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A78" w:rsidRPr="003B6A62" w:rsidRDefault="000C0A78" w:rsidP="00D63631">
      <w:pPr>
        <w:ind w:left="227" w:right="227"/>
        <w:jc w:val="distribute"/>
        <w:rPr>
          <w:rFonts w:eastAsia="方正大标宋简体"/>
          <w:color w:val="FFFFFF" w:themeColor="background1"/>
          <w:w w:val="65"/>
          <w:sz w:val="130"/>
          <w:szCs w:val="130"/>
        </w:rPr>
      </w:pPr>
      <w:r w:rsidRPr="003B6A62">
        <w:rPr>
          <w:rFonts w:eastAsia="方正大标宋简体" w:hint="eastAsia"/>
          <w:color w:val="FFFFFF" w:themeColor="background1"/>
          <w:spacing w:val="-12"/>
          <w:w w:val="65"/>
          <w:sz w:val="130"/>
          <w:szCs w:val="130"/>
        </w:rPr>
        <w:t>技术局文</w:t>
      </w:r>
    </w:p>
    <w:p w:rsidR="002714A3" w:rsidRPr="0073317A" w:rsidRDefault="002714A3" w:rsidP="00511142">
      <w:pPr>
        <w:spacing w:line="560" w:lineRule="exact"/>
        <w:jc w:val="center"/>
        <w:rPr>
          <w:rFonts w:eastAsia="仿宋_GB2312"/>
          <w:sz w:val="32"/>
          <w:szCs w:val="32"/>
        </w:rPr>
      </w:pPr>
    </w:p>
    <w:p w:rsidR="00511142" w:rsidRDefault="00511142" w:rsidP="00511142">
      <w:pPr>
        <w:spacing w:line="560" w:lineRule="exact"/>
        <w:jc w:val="center"/>
        <w:rPr>
          <w:rFonts w:eastAsia="仿宋_GB2312"/>
          <w:sz w:val="32"/>
          <w:szCs w:val="32"/>
        </w:rPr>
      </w:pPr>
    </w:p>
    <w:p w:rsidR="00511142" w:rsidRDefault="00511142" w:rsidP="00511142">
      <w:pPr>
        <w:spacing w:line="560" w:lineRule="exact"/>
        <w:jc w:val="center"/>
        <w:rPr>
          <w:rFonts w:eastAsia="仿宋_GB2312"/>
          <w:sz w:val="32"/>
          <w:szCs w:val="32"/>
        </w:rPr>
      </w:pPr>
    </w:p>
    <w:p w:rsidR="00511142" w:rsidRDefault="00511142" w:rsidP="00511142">
      <w:pPr>
        <w:spacing w:line="200" w:lineRule="exact"/>
        <w:jc w:val="center"/>
        <w:rPr>
          <w:rFonts w:eastAsia="仿宋_GB2312"/>
          <w:sz w:val="32"/>
          <w:szCs w:val="32"/>
        </w:rPr>
      </w:pPr>
    </w:p>
    <w:p w:rsidR="000C0A78" w:rsidRPr="0073317A" w:rsidRDefault="000C0A78" w:rsidP="000C0A78">
      <w:pPr>
        <w:jc w:val="center"/>
      </w:pPr>
      <w:proofErr w:type="gramStart"/>
      <w:r w:rsidRPr="0073317A">
        <w:rPr>
          <w:rFonts w:eastAsia="仿宋_GB2312" w:hint="eastAsia"/>
          <w:sz w:val="32"/>
          <w:szCs w:val="32"/>
        </w:rPr>
        <w:t>常知发</w:t>
      </w:r>
      <w:proofErr w:type="gramEnd"/>
      <w:r w:rsidRPr="0073317A">
        <w:rPr>
          <w:rFonts w:eastAsia="仿宋_GB2312" w:hint="eastAsia"/>
          <w:sz w:val="32"/>
          <w:szCs w:val="32"/>
        </w:rPr>
        <w:t>〔</w:t>
      </w:r>
      <w:r w:rsidRPr="0073317A">
        <w:rPr>
          <w:rFonts w:eastAsia="仿宋_GB2312"/>
          <w:sz w:val="32"/>
          <w:szCs w:val="32"/>
        </w:rPr>
        <w:t>2018</w:t>
      </w:r>
      <w:r w:rsidRPr="0073317A">
        <w:rPr>
          <w:rFonts w:eastAsia="仿宋_GB2312" w:hint="eastAsia"/>
          <w:sz w:val="32"/>
          <w:szCs w:val="32"/>
        </w:rPr>
        <w:t>〕</w:t>
      </w:r>
      <w:r w:rsidR="00E70F76">
        <w:rPr>
          <w:rFonts w:eastAsia="仿宋_GB2312" w:hint="eastAsia"/>
          <w:sz w:val="32"/>
          <w:szCs w:val="32"/>
        </w:rPr>
        <w:t>20</w:t>
      </w:r>
      <w:r w:rsidRPr="0073317A">
        <w:rPr>
          <w:rFonts w:eastAsia="仿宋_GB2312" w:hint="eastAsia"/>
          <w:sz w:val="32"/>
          <w:szCs w:val="32"/>
        </w:rPr>
        <w:t>号</w:t>
      </w:r>
    </w:p>
    <w:p w:rsidR="000C0A78" w:rsidRPr="0073317A" w:rsidRDefault="004A6E51" w:rsidP="000C0A78">
      <w:pPr>
        <w:ind w:left="-105"/>
      </w:pPr>
      <w:r>
        <w:pict>
          <v:line id="Line 5" o:spid="_x0000_s1035" style="position:absolute;left:0;text-align:left;z-index:251660800;visibility:visible" from="-3pt,7.6pt" to="443.25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" strokecolor="white" strokeweight="1.75pt"/>
        </w:pict>
      </w:r>
    </w:p>
    <w:p w:rsidR="000C0A78" w:rsidRPr="0073317A" w:rsidRDefault="000C0A78" w:rsidP="000C0A78">
      <w:pPr>
        <w:spacing w:line="570" w:lineRule="exact"/>
        <w:ind w:left="-105"/>
      </w:pPr>
    </w:p>
    <w:p w:rsidR="00E70F76" w:rsidRPr="00DE54F0" w:rsidRDefault="00E70F76" w:rsidP="00DE54F0">
      <w:pPr>
        <w:adjustRightInd w:val="0"/>
        <w:snapToGrid w:val="0"/>
        <w:spacing w:line="570" w:lineRule="exact"/>
        <w:jc w:val="center"/>
        <w:rPr>
          <w:rFonts w:eastAsia="方正小标宋简体"/>
          <w:sz w:val="44"/>
          <w:szCs w:val="44"/>
        </w:rPr>
      </w:pPr>
      <w:r w:rsidRPr="00DE54F0">
        <w:rPr>
          <w:rFonts w:eastAsia="方正小标宋简体"/>
          <w:sz w:val="44"/>
          <w:szCs w:val="44"/>
        </w:rPr>
        <w:t>关于举办</w:t>
      </w:r>
      <w:r w:rsidRPr="00DE54F0">
        <w:rPr>
          <w:rFonts w:eastAsia="方正小标宋简体"/>
          <w:sz w:val="44"/>
          <w:szCs w:val="44"/>
        </w:rPr>
        <w:t>“</w:t>
      </w:r>
      <w:r w:rsidRPr="00DE54F0">
        <w:rPr>
          <w:rFonts w:eastAsia="方正小标宋简体"/>
          <w:sz w:val="44"/>
          <w:szCs w:val="44"/>
        </w:rPr>
        <w:t>常州法治大讲堂暨知识产权</w:t>
      </w:r>
    </w:p>
    <w:p w:rsidR="00E70F76" w:rsidRPr="00DE54F0" w:rsidRDefault="00E70F76" w:rsidP="00DE54F0">
      <w:pPr>
        <w:adjustRightInd w:val="0"/>
        <w:snapToGrid w:val="0"/>
        <w:spacing w:beforeLines="50" w:line="570" w:lineRule="exact"/>
        <w:jc w:val="center"/>
        <w:rPr>
          <w:rFonts w:eastAsia="方正小标宋简体"/>
          <w:sz w:val="44"/>
          <w:szCs w:val="44"/>
        </w:rPr>
      </w:pPr>
      <w:r w:rsidRPr="00DE54F0">
        <w:rPr>
          <w:rFonts w:eastAsia="方正小标宋简体"/>
          <w:sz w:val="44"/>
          <w:szCs w:val="44"/>
        </w:rPr>
        <w:t>大讲堂</w:t>
      </w:r>
      <w:proofErr w:type="gramStart"/>
      <w:r w:rsidRPr="00DE54F0">
        <w:rPr>
          <w:rFonts w:eastAsia="方正小标宋简体"/>
          <w:sz w:val="44"/>
          <w:szCs w:val="44"/>
        </w:rPr>
        <w:t>”</w:t>
      </w:r>
      <w:proofErr w:type="gramEnd"/>
      <w:r w:rsidRPr="00DE54F0">
        <w:rPr>
          <w:rFonts w:eastAsia="方正小标宋简体"/>
          <w:sz w:val="44"/>
          <w:szCs w:val="44"/>
        </w:rPr>
        <w:t>第十四讲的通知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420"/>
        <w:rPr>
          <w:rFonts w:eastAsia="仿宋_GB2312"/>
          <w:color w:val="000000" w:themeColor="text1"/>
        </w:rPr>
      </w:pPr>
    </w:p>
    <w:p w:rsidR="00E70F76" w:rsidRPr="00DE54F0" w:rsidRDefault="00E70F76" w:rsidP="00DE54F0">
      <w:pPr>
        <w:adjustRightInd w:val="0"/>
        <w:snapToGrid w:val="0"/>
        <w:spacing w:line="570" w:lineRule="exact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各辖市、区知识产权局，各有关单位：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为进一步贯彻落实创新驱动发展战略，大力实施知识产权战略，提升全社会知识产权法治意识，增强全社会运用知识产权制度的能力，加快推进建设高标准国家知识产权示范城市。由市中级人民法院与市知识产权局联合组织，常州市知识产权维权援助中心具体承办，举办</w:t>
      </w:r>
      <w:r w:rsidRPr="00DE54F0">
        <w:rPr>
          <w:rFonts w:eastAsia="仿宋_GB2312"/>
          <w:color w:val="000000" w:themeColor="text1"/>
          <w:sz w:val="32"/>
          <w:szCs w:val="32"/>
        </w:rPr>
        <w:t>“</w:t>
      </w:r>
      <w:r w:rsidRPr="00DE54F0">
        <w:rPr>
          <w:rFonts w:eastAsia="仿宋_GB2312"/>
          <w:color w:val="000000" w:themeColor="text1"/>
          <w:sz w:val="32"/>
          <w:szCs w:val="32"/>
        </w:rPr>
        <w:t>常州法治大讲堂暨知识产权大讲堂</w:t>
      </w:r>
      <w:r w:rsidRPr="00DE54F0">
        <w:rPr>
          <w:rFonts w:eastAsia="仿宋_GB2312"/>
          <w:color w:val="000000" w:themeColor="text1"/>
          <w:sz w:val="32"/>
          <w:szCs w:val="32"/>
        </w:rPr>
        <w:t>”</w:t>
      </w:r>
      <w:r w:rsidRPr="00DE54F0">
        <w:rPr>
          <w:rFonts w:eastAsia="仿宋_GB2312"/>
          <w:color w:val="000000" w:themeColor="text1"/>
          <w:sz w:val="32"/>
          <w:szCs w:val="32"/>
        </w:rPr>
        <w:t>第十四讲。现将有关事项通知如下：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DE54F0">
        <w:rPr>
          <w:rFonts w:ascii="黑体" w:eastAsia="黑体" w:hAnsi="黑体"/>
          <w:color w:val="000000" w:themeColor="text1"/>
          <w:sz w:val="32"/>
          <w:szCs w:val="32"/>
        </w:rPr>
        <w:t>一、讲座时间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4</w:t>
      </w:r>
      <w:r w:rsidRPr="00DE54F0">
        <w:rPr>
          <w:rFonts w:eastAsia="仿宋_GB2312"/>
          <w:color w:val="000000" w:themeColor="text1"/>
          <w:sz w:val="32"/>
          <w:szCs w:val="32"/>
        </w:rPr>
        <w:t>月</w:t>
      </w:r>
      <w:r w:rsidRPr="00DE54F0">
        <w:rPr>
          <w:rFonts w:eastAsia="仿宋_GB2312"/>
          <w:color w:val="000000" w:themeColor="text1"/>
          <w:sz w:val="32"/>
          <w:szCs w:val="32"/>
        </w:rPr>
        <w:t>24</w:t>
      </w:r>
      <w:r w:rsidRPr="00DE54F0">
        <w:rPr>
          <w:rFonts w:eastAsia="仿宋_GB2312"/>
          <w:color w:val="000000" w:themeColor="text1"/>
          <w:sz w:val="32"/>
          <w:szCs w:val="32"/>
        </w:rPr>
        <w:t>日下午</w:t>
      </w:r>
      <w:r w:rsidRPr="00DE54F0">
        <w:rPr>
          <w:rFonts w:eastAsia="仿宋_GB2312"/>
          <w:color w:val="000000" w:themeColor="text1"/>
          <w:sz w:val="32"/>
          <w:szCs w:val="32"/>
        </w:rPr>
        <w:t>2:00-4:00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DE54F0">
        <w:rPr>
          <w:rFonts w:ascii="黑体" w:eastAsia="黑体" w:hAnsi="黑体"/>
          <w:color w:val="000000" w:themeColor="text1"/>
          <w:sz w:val="32"/>
          <w:szCs w:val="32"/>
        </w:rPr>
        <w:lastRenderedPageBreak/>
        <w:t>二、讲座地点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新北区薛家镇企业投资服务中心十楼会议室（黄河西路</w:t>
      </w:r>
      <w:r w:rsidRPr="00DE54F0">
        <w:rPr>
          <w:rFonts w:eastAsia="仿宋_GB2312"/>
          <w:color w:val="000000" w:themeColor="text1"/>
          <w:sz w:val="32"/>
          <w:szCs w:val="32"/>
        </w:rPr>
        <w:t>268</w:t>
      </w:r>
      <w:r w:rsidRPr="00DE54F0">
        <w:rPr>
          <w:rFonts w:eastAsia="仿宋_GB2312"/>
          <w:color w:val="000000" w:themeColor="text1"/>
          <w:sz w:val="32"/>
          <w:szCs w:val="32"/>
        </w:rPr>
        <w:t>号）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DE54F0">
        <w:rPr>
          <w:rFonts w:ascii="黑体" w:eastAsia="黑体" w:hAnsi="黑体"/>
          <w:color w:val="000000" w:themeColor="text1"/>
          <w:sz w:val="32"/>
          <w:szCs w:val="32"/>
        </w:rPr>
        <w:t>三、主讲人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常州市中级人民法院民</w:t>
      </w:r>
      <w:proofErr w:type="gramStart"/>
      <w:r w:rsidRPr="00DE54F0">
        <w:rPr>
          <w:rFonts w:eastAsia="仿宋_GB2312"/>
          <w:color w:val="000000" w:themeColor="text1"/>
          <w:sz w:val="32"/>
          <w:szCs w:val="32"/>
        </w:rPr>
        <w:t>三庭刘颖</w:t>
      </w:r>
      <w:proofErr w:type="gramEnd"/>
      <w:r w:rsidRPr="00DE54F0">
        <w:rPr>
          <w:rFonts w:eastAsia="仿宋_GB2312"/>
          <w:color w:val="000000" w:themeColor="text1"/>
          <w:sz w:val="32"/>
          <w:szCs w:val="32"/>
        </w:rPr>
        <w:t>法官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DE54F0">
        <w:rPr>
          <w:rFonts w:ascii="黑体" w:eastAsia="黑体" w:hAnsi="黑体"/>
          <w:color w:val="000000" w:themeColor="text1"/>
          <w:sz w:val="32"/>
          <w:szCs w:val="32"/>
        </w:rPr>
        <w:t>四、讲座主题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身边的知识产权纠纷</w:t>
      </w:r>
      <w:r w:rsidRPr="00DE54F0">
        <w:rPr>
          <w:rFonts w:eastAsia="仿宋_GB2312"/>
          <w:color w:val="000000" w:themeColor="text1"/>
          <w:sz w:val="32"/>
          <w:szCs w:val="32"/>
        </w:rPr>
        <w:t>——</w:t>
      </w:r>
      <w:r w:rsidRPr="00DE54F0">
        <w:rPr>
          <w:rFonts w:eastAsia="仿宋_GB2312"/>
          <w:color w:val="000000" w:themeColor="text1"/>
          <w:sz w:val="32"/>
          <w:szCs w:val="32"/>
        </w:rPr>
        <w:t>高发类案件</w:t>
      </w:r>
      <w:r w:rsidRPr="00DE54F0">
        <w:rPr>
          <w:rFonts w:eastAsia="仿宋_GB2312"/>
          <w:color w:val="000000" w:themeColor="text1"/>
          <w:sz w:val="32"/>
          <w:szCs w:val="32"/>
        </w:rPr>
        <w:t>&amp;</w:t>
      </w:r>
      <w:r w:rsidRPr="00DE54F0">
        <w:rPr>
          <w:rFonts w:eastAsia="仿宋_GB2312"/>
          <w:color w:val="000000" w:themeColor="text1"/>
          <w:sz w:val="32"/>
          <w:szCs w:val="32"/>
        </w:rPr>
        <w:t>热点问题解读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DE54F0">
        <w:rPr>
          <w:rFonts w:ascii="黑体" w:eastAsia="黑体" w:hAnsi="黑体"/>
          <w:color w:val="000000" w:themeColor="text1"/>
          <w:sz w:val="32"/>
          <w:szCs w:val="32"/>
        </w:rPr>
        <w:t>五、参加对象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常州市知识产权创新企业和高新技术企业的知识产权管理人员，知识产权服务机构人员、各辖市区知识产权局工作人员。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 w:themeColor="text1"/>
          <w:sz w:val="32"/>
          <w:szCs w:val="32"/>
        </w:rPr>
      </w:pPr>
      <w:r w:rsidRPr="00DE54F0">
        <w:rPr>
          <w:rFonts w:eastAsia="仿宋_GB2312"/>
          <w:color w:val="000000" w:themeColor="text1"/>
          <w:sz w:val="32"/>
          <w:szCs w:val="32"/>
        </w:rPr>
        <w:t>请各辖市（区）知识产权局按照通知要求组织有关单位准时参加会议，并将参会人员名单提前报常州市知识产权维权援助中心，参会人员请提前十五分钟（下午</w:t>
      </w:r>
      <w:r w:rsidRPr="00DE54F0">
        <w:rPr>
          <w:rFonts w:eastAsia="仿宋_GB2312"/>
          <w:color w:val="000000" w:themeColor="text1"/>
          <w:sz w:val="32"/>
          <w:szCs w:val="32"/>
        </w:rPr>
        <w:t>1:45</w:t>
      </w:r>
      <w:r w:rsidRPr="00DE54F0">
        <w:rPr>
          <w:rFonts w:eastAsia="仿宋_GB2312"/>
          <w:color w:val="000000" w:themeColor="text1"/>
          <w:sz w:val="32"/>
          <w:szCs w:val="32"/>
        </w:rPr>
        <w:t>）进入会场。</w:t>
      </w:r>
    </w:p>
    <w:p w:rsidR="00E70F76" w:rsidRPr="00DE54F0" w:rsidRDefault="00E70F76" w:rsidP="00DE54F0">
      <w:pPr>
        <w:adjustRightInd w:val="0"/>
        <w:snapToGrid w:val="0"/>
        <w:spacing w:line="570" w:lineRule="exact"/>
        <w:ind w:firstLineChars="200" w:firstLine="600"/>
        <w:rPr>
          <w:rFonts w:eastAsia="仿宋_GB2312"/>
          <w:color w:val="000000" w:themeColor="text1"/>
          <w:spacing w:val="-10"/>
          <w:sz w:val="32"/>
          <w:szCs w:val="32"/>
        </w:rPr>
      </w:pPr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>联系方式：常州市知识产权维权援助中心</w:t>
      </w:r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 xml:space="preserve">  </w:t>
      </w:r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>范丽恒</w:t>
      </w:r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 xml:space="preserve">  89857959</w:t>
      </w:r>
    </w:p>
    <w:p w:rsidR="00706282" w:rsidRPr="00DE54F0" w:rsidRDefault="00E70F76" w:rsidP="00DE54F0">
      <w:pPr>
        <w:adjustRightInd w:val="0"/>
        <w:snapToGrid w:val="0"/>
        <w:spacing w:line="570" w:lineRule="exact"/>
        <w:ind w:firstLineChars="700" w:firstLine="2100"/>
        <w:rPr>
          <w:rFonts w:eastAsia="仿宋_GB2312"/>
          <w:color w:val="000000" w:themeColor="text1"/>
          <w:spacing w:val="-10"/>
          <w:sz w:val="32"/>
          <w:szCs w:val="32"/>
        </w:rPr>
      </w:pPr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>常州市知识产权局协调处</w:t>
      </w:r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 xml:space="preserve">  </w:t>
      </w:r>
      <w:r w:rsidR="00DE54F0">
        <w:rPr>
          <w:rFonts w:eastAsia="仿宋_GB2312" w:hint="eastAsia"/>
          <w:color w:val="000000" w:themeColor="text1"/>
          <w:spacing w:val="-10"/>
          <w:sz w:val="32"/>
          <w:szCs w:val="32"/>
        </w:rPr>
        <w:t xml:space="preserve">   </w:t>
      </w:r>
      <w:r w:rsidR="00DE54F0" w:rsidRPr="00DE54F0">
        <w:rPr>
          <w:rFonts w:eastAsia="仿宋_GB2312" w:hint="eastAsia"/>
          <w:color w:val="000000" w:themeColor="text1"/>
          <w:spacing w:val="-10"/>
          <w:sz w:val="24"/>
        </w:rPr>
        <w:t xml:space="preserve">  </w:t>
      </w:r>
      <w:proofErr w:type="gramStart"/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>梅宇宏</w:t>
      </w:r>
      <w:proofErr w:type="gramEnd"/>
      <w:r w:rsidRPr="00DE54F0">
        <w:rPr>
          <w:rFonts w:eastAsia="仿宋_GB2312"/>
          <w:color w:val="000000" w:themeColor="text1"/>
          <w:spacing w:val="-10"/>
          <w:sz w:val="32"/>
          <w:szCs w:val="32"/>
        </w:rPr>
        <w:t xml:space="preserve">  85681529</w:t>
      </w:r>
    </w:p>
    <w:p w:rsidR="00706282" w:rsidRDefault="00706282" w:rsidP="00706282">
      <w:pPr>
        <w:spacing w:line="540" w:lineRule="exact"/>
        <w:ind w:firstLineChars="1700" w:firstLine="5440"/>
        <w:rPr>
          <w:rFonts w:ascii="仿宋_GB2312" w:eastAsia="仿宋_GB2312"/>
          <w:sz w:val="32"/>
          <w:szCs w:val="32"/>
        </w:rPr>
      </w:pPr>
    </w:p>
    <w:p w:rsidR="00EC2303" w:rsidRPr="008E26A9" w:rsidRDefault="00EC2303" w:rsidP="008E26A9">
      <w:pPr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0B2C3A" w:rsidRDefault="000B2C3A" w:rsidP="000B2C3A">
      <w:pPr>
        <w:overflowPunct w:val="0"/>
        <w:adjustRightInd w:val="0"/>
        <w:snapToGrid w:val="0"/>
        <w:spacing w:line="570" w:lineRule="exact"/>
        <w:ind w:firstLine="641"/>
        <w:rPr>
          <w:rFonts w:eastAsia="仿宋_GB2312"/>
          <w:snapToGrid w:val="0"/>
          <w:kern w:val="0"/>
          <w:sz w:val="32"/>
          <w:szCs w:val="32"/>
        </w:rPr>
      </w:pPr>
    </w:p>
    <w:p w:rsidR="000B2C3A" w:rsidRPr="000C73E2" w:rsidRDefault="00C81228" w:rsidP="00C81228">
      <w:pPr>
        <w:overflowPunct w:val="0"/>
        <w:adjustRightInd w:val="0"/>
        <w:snapToGrid w:val="0"/>
        <w:spacing w:line="570" w:lineRule="exact"/>
        <w:ind w:right="1271" w:firstLine="641"/>
        <w:jc w:val="right"/>
        <w:rPr>
          <w:rFonts w:eastAsia="仿宋_GB2312"/>
          <w:snapToGrid w:val="0"/>
          <w:color w:val="FF0000"/>
          <w:kern w:val="0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常州市知识产权局</w:t>
      </w:r>
    </w:p>
    <w:p w:rsidR="000C73E2" w:rsidRDefault="000B2C3A" w:rsidP="00AB5109">
      <w:pPr>
        <w:overflowPunct w:val="0"/>
        <w:adjustRightInd w:val="0"/>
        <w:snapToGrid w:val="0"/>
        <w:spacing w:line="570" w:lineRule="exact"/>
        <w:ind w:right="1257" w:firstLine="641"/>
        <w:jc w:val="right"/>
        <w:rPr>
          <w:rFonts w:eastAsia="仿宋_GB2312"/>
          <w:sz w:val="28"/>
          <w:szCs w:val="28"/>
        </w:rPr>
      </w:pPr>
      <w:r w:rsidRPr="000B2C3A">
        <w:rPr>
          <w:rFonts w:eastAsia="仿宋_GB2312"/>
          <w:snapToGrid w:val="0"/>
          <w:kern w:val="0"/>
          <w:sz w:val="32"/>
          <w:szCs w:val="32"/>
        </w:rPr>
        <w:t>2018</w:t>
      </w:r>
      <w:r w:rsidRPr="000B2C3A">
        <w:rPr>
          <w:rFonts w:eastAsia="仿宋_GB2312"/>
          <w:snapToGrid w:val="0"/>
          <w:kern w:val="0"/>
          <w:sz w:val="32"/>
          <w:szCs w:val="32"/>
        </w:rPr>
        <w:t>年</w:t>
      </w:r>
      <w:r w:rsidR="00AB5109">
        <w:rPr>
          <w:rFonts w:eastAsia="仿宋_GB2312" w:hint="eastAsia"/>
          <w:snapToGrid w:val="0"/>
          <w:kern w:val="0"/>
          <w:sz w:val="32"/>
          <w:szCs w:val="32"/>
        </w:rPr>
        <w:t>4</w:t>
      </w:r>
      <w:r w:rsidRPr="000B2C3A">
        <w:rPr>
          <w:rFonts w:eastAsia="仿宋_GB2312"/>
          <w:snapToGrid w:val="0"/>
          <w:kern w:val="0"/>
          <w:sz w:val="32"/>
          <w:szCs w:val="32"/>
        </w:rPr>
        <w:t>月</w:t>
      </w:r>
      <w:r w:rsidR="00582DD0">
        <w:rPr>
          <w:rFonts w:eastAsia="仿宋_GB2312" w:hint="eastAsia"/>
          <w:snapToGrid w:val="0"/>
          <w:kern w:val="0"/>
          <w:sz w:val="32"/>
          <w:szCs w:val="32"/>
        </w:rPr>
        <w:t>1</w:t>
      </w:r>
      <w:r w:rsidR="00DE54F0">
        <w:rPr>
          <w:rFonts w:eastAsia="仿宋_GB2312" w:hint="eastAsia"/>
          <w:snapToGrid w:val="0"/>
          <w:kern w:val="0"/>
          <w:sz w:val="32"/>
          <w:szCs w:val="32"/>
        </w:rPr>
        <w:t>7</w:t>
      </w:r>
      <w:r w:rsidRPr="000B2C3A">
        <w:rPr>
          <w:rFonts w:eastAsia="仿宋_GB2312"/>
          <w:snapToGrid w:val="0"/>
          <w:kern w:val="0"/>
          <w:sz w:val="32"/>
          <w:szCs w:val="32"/>
        </w:rPr>
        <w:t>日</w:t>
      </w:r>
    </w:p>
    <w:p w:rsidR="00EC2303" w:rsidRDefault="00EC2303" w:rsidP="008E26A9">
      <w:pPr>
        <w:spacing w:line="260" w:lineRule="exact"/>
        <w:ind w:firstLine="278"/>
        <w:rPr>
          <w:rFonts w:eastAsia="仿宋_GB2312"/>
          <w:sz w:val="28"/>
          <w:szCs w:val="28"/>
        </w:rPr>
      </w:pPr>
    </w:p>
    <w:p w:rsidR="003327F4" w:rsidRPr="0073317A" w:rsidRDefault="003327F4" w:rsidP="008E26A9">
      <w:pPr>
        <w:spacing w:line="260" w:lineRule="exact"/>
        <w:ind w:firstLine="278"/>
        <w:rPr>
          <w:rFonts w:eastAsia="仿宋_GB2312"/>
          <w:sz w:val="28"/>
          <w:szCs w:val="28"/>
        </w:rPr>
      </w:pPr>
    </w:p>
    <w:p w:rsidR="005768E4" w:rsidRPr="0073317A" w:rsidRDefault="004A6E51" w:rsidP="005768E4">
      <w:pPr>
        <w:spacing w:line="520" w:lineRule="exact"/>
        <w:ind w:firstLine="284"/>
        <w:rPr>
          <w:rFonts w:eastAsia="仿宋_GB2312"/>
          <w:sz w:val="32"/>
          <w:szCs w:val="32"/>
        </w:rPr>
      </w:pPr>
      <w:r w:rsidRPr="004A6E51">
        <w:rPr>
          <w:rFonts w:eastAsia="仿宋_GB2312"/>
          <w:noProof/>
          <w:sz w:val="28"/>
          <w:szCs w:val="28"/>
        </w:rPr>
        <w:pict>
          <v:line id="Line 10" o:spid="_x0000_s1034" style="position:absolute;left:0;text-align:left;z-index:251658752;visibility:visible" from="0,30.7pt" to="446.25pt,3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" strokeweight="1pt"/>
        </w:pict>
      </w:r>
      <w:r w:rsidRPr="004A6E51">
        <w:rPr>
          <w:rFonts w:eastAsia="仿宋_GB2312"/>
          <w:noProof/>
          <w:sz w:val="28"/>
          <w:szCs w:val="28"/>
        </w:rPr>
        <w:pict>
          <v:line id="Line 9" o:spid="_x0000_s1033" style="position:absolute;left:0;text-align:left;z-index:251657728;visibility:visible" from="0,2.1pt" to="446.25pt,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"/>
        </w:pict>
      </w:r>
      <w:r w:rsidR="005768E4" w:rsidRPr="0073317A">
        <w:rPr>
          <w:rFonts w:eastAsia="仿宋_GB2312"/>
          <w:sz w:val="28"/>
          <w:szCs w:val="28"/>
        </w:rPr>
        <w:t>常州市科学技术局办公室</w:t>
      </w:r>
      <w:r w:rsidR="005768E4" w:rsidRPr="0073317A">
        <w:rPr>
          <w:rFonts w:eastAsia="仿宋_GB2312"/>
          <w:sz w:val="28"/>
          <w:szCs w:val="28"/>
        </w:rPr>
        <w:t xml:space="preserve">   </w:t>
      </w:r>
      <w:r w:rsidR="000B2C3A">
        <w:rPr>
          <w:rFonts w:eastAsia="仿宋_GB2312" w:hint="eastAsia"/>
          <w:sz w:val="28"/>
          <w:szCs w:val="28"/>
        </w:rPr>
        <w:t xml:space="preserve">      </w:t>
      </w:r>
      <w:r w:rsidR="005768E4" w:rsidRPr="0073317A">
        <w:rPr>
          <w:rFonts w:eastAsia="仿宋_GB2312" w:hint="eastAsia"/>
          <w:sz w:val="28"/>
          <w:szCs w:val="28"/>
        </w:rPr>
        <w:t xml:space="preserve">       </w:t>
      </w:r>
      <w:r w:rsidR="007B4AFC" w:rsidRPr="0073317A">
        <w:rPr>
          <w:rFonts w:eastAsia="仿宋_GB2312" w:hint="eastAsia"/>
          <w:sz w:val="28"/>
          <w:szCs w:val="28"/>
        </w:rPr>
        <w:t xml:space="preserve"> </w:t>
      </w:r>
      <w:r w:rsidR="005768E4" w:rsidRPr="0073317A">
        <w:rPr>
          <w:rFonts w:eastAsia="仿宋_GB2312" w:hint="eastAsia"/>
          <w:sz w:val="28"/>
          <w:szCs w:val="28"/>
        </w:rPr>
        <w:t xml:space="preserve"> </w:t>
      </w:r>
      <w:r w:rsidR="005768E4" w:rsidRPr="0073317A">
        <w:rPr>
          <w:rFonts w:eastAsia="仿宋_GB2312"/>
          <w:sz w:val="28"/>
          <w:szCs w:val="28"/>
        </w:rPr>
        <w:t>201</w:t>
      </w:r>
      <w:r w:rsidR="005768E4" w:rsidRPr="0073317A">
        <w:rPr>
          <w:rFonts w:eastAsia="仿宋_GB2312" w:hint="eastAsia"/>
          <w:sz w:val="28"/>
          <w:szCs w:val="28"/>
        </w:rPr>
        <w:t>8</w:t>
      </w:r>
      <w:bookmarkStart w:id="0" w:name="_GoBack"/>
      <w:bookmarkEnd w:id="0"/>
      <w:r w:rsidR="005768E4" w:rsidRPr="0073317A">
        <w:rPr>
          <w:rFonts w:eastAsia="仿宋_GB2312"/>
          <w:sz w:val="28"/>
          <w:szCs w:val="28"/>
        </w:rPr>
        <w:t>年</w:t>
      </w:r>
      <w:r w:rsidR="00AB5109">
        <w:rPr>
          <w:rFonts w:eastAsia="仿宋_GB2312" w:hint="eastAsia"/>
          <w:sz w:val="28"/>
          <w:szCs w:val="28"/>
        </w:rPr>
        <w:t>4</w:t>
      </w:r>
      <w:r w:rsidR="005768E4" w:rsidRPr="0073317A">
        <w:rPr>
          <w:rFonts w:eastAsia="仿宋_GB2312"/>
          <w:sz w:val="28"/>
          <w:szCs w:val="28"/>
        </w:rPr>
        <w:t>月</w:t>
      </w:r>
      <w:r w:rsidR="00582DD0">
        <w:rPr>
          <w:rFonts w:eastAsia="仿宋_GB2312" w:hint="eastAsia"/>
          <w:sz w:val="28"/>
          <w:szCs w:val="28"/>
        </w:rPr>
        <w:t>1</w:t>
      </w:r>
      <w:r w:rsidR="00DE54F0">
        <w:rPr>
          <w:rFonts w:eastAsia="仿宋_GB2312" w:hint="eastAsia"/>
          <w:sz w:val="28"/>
          <w:szCs w:val="28"/>
        </w:rPr>
        <w:t>7</w:t>
      </w:r>
      <w:r w:rsidR="005768E4" w:rsidRPr="0073317A">
        <w:rPr>
          <w:rFonts w:eastAsia="仿宋_GB2312"/>
          <w:sz w:val="28"/>
          <w:szCs w:val="28"/>
        </w:rPr>
        <w:t>日印发</w:t>
      </w:r>
    </w:p>
    <w:sectPr w:rsidR="005768E4" w:rsidRPr="0073317A" w:rsidSect="006560D9">
      <w:footerReference w:type="even" r:id="rId7"/>
      <w:footerReference w:type="default" r:id="rId8"/>
      <w:type w:val="continuous"/>
      <w:pgSz w:w="11906" w:h="16838" w:code="9"/>
      <w:pgMar w:top="2098" w:right="1531" w:bottom="1985" w:left="1531" w:header="709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4EEF" w:rsidRDefault="005F4EEF">
      <w:r>
        <w:separator/>
      </w:r>
    </w:p>
  </w:endnote>
  <w:endnote w:type="continuationSeparator" w:id="1">
    <w:p w:rsidR="005F4EEF" w:rsidRDefault="005F4EE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241502"/>
      <w:docPartObj>
        <w:docPartGallery w:val="Page Numbers (Bottom of Page)"/>
        <w:docPartUnique/>
      </w:docPartObj>
    </w:sdtPr>
    <w:sdtContent>
      <w:p w:rsidR="00483151" w:rsidRDefault="00915607" w:rsidP="00B02EDC">
        <w:pPr>
          <w:pStyle w:val="a4"/>
          <w:topLinePunct/>
          <w:adjustRightInd w:val="0"/>
          <w:ind w:left="227" w:right="227"/>
        </w:pPr>
        <w:r w:rsidRPr="00915607">
          <w:rPr>
            <w:rFonts w:asciiTheme="minorEastAsia" w:eastAsiaTheme="minorEastAsia" w:hAnsiTheme="minorEastAsia" w:hint="eastAsia"/>
            <w:sz w:val="28"/>
            <w:szCs w:val="28"/>
          </w:rPr>
          <w:t xml:space="preserve">— </w:t>
        </w:r>
        <w:r w:rsidR="004A6E51" w:rsidRPr="00915607">
          <w:rPr>
            <w:rFonts w:eastAsiaTheme="minorEastAsia"/>
            <w:sz w:val="28"/>
            <w:szCs w:val="28"/>
          </w:rPr>
          <w:fldChar w:fldCharType="begin"/>
        </w:r>
        <w:r w:rsidRPr="00915607">
          <w:rPr>
            <w:rFonts w:eastAsiaTheme="minorEastAsia"/>
            <w:sz w:val="28"/>
            <w:szCs w:val="28"/>
          </w:rPr>
          <w:instrText xml:space="preserve"> PAGE   \* MERGEFORMAT </w:instrText>
        </w:r>
        <w:r w:rsidR="004A6E51" w:rsidRPr="00915607">
          <w:rPr>
            <w:rFonts w:eastAsiaTheme="minorEastAsia"/>
            <w:sz w:val="28"/>
            <w:szCs w:val="28"/>
          </w:rPr>
          <w:fldChar w:fldCharType="separate"/>
        </w:r>
        <w:r w:rsidR="00DE54F0" w:rsidRPr="00DE54F0">
          <w:rPr>
            <w:rFonts w:eastAsiaTheme="minorEastAsia"/>
            <w:noProof/>
            <w:sz w:val="28"/>
            <w:szCs w:val="28"/>
            <w:lang w:val="zh-CN"/>
          </w:rPr>
          <w:t>2</w:t>
        </w:r>
        <w:r w:rsidR="004A6E51" w:rsidRPr="00915607">
          <w:rPr>
            <w:rFonts w:eastAsiaTheme="minorEastAsia"/>
            <w:sz w:val="28"/>
            <w:szCs w:val="28"/>
          </w:rPr>
          <w:fldChar w:fldCharType="end"/>
        </w:r>
        <w:r w:rsidRPr="00915607">
          <w:rPr>
            <w:rFonts w:asciiTheme="minorEastAsia" w:eastAsia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475018"/>
      <w:docPartObj>
        <w:docPartGallery w:val="Page Numbers (Bottom of Page)"/>
        <w:docPartUnique/>
      </w:docPartObj>
    </w:sdtPr>
    <w:sdtEndPr>
      <w:rPr>
        <w:sz w:val="28"/>
        <w:szCs w:val="28"/>
      </w:rPr>
    </w:sdtEndPr>
    <w:sdtContent>
      <w:p w:rsidR="00483151" w:rsidRPr="00483151" w:rsidRDefault="00483151" w:rsidP="00B02EDC">
        <w:pPr>
          <w:pStyle w:val="a4"/>
          <w:topLinePunct/>
          <w:adjustRightInd w:val="0"/>
          <w:ind w:left="227" w:right="227"/>
          <w:jc w:val="right"/>
          <w:rPr>
            <w:sz w:val="28"/>
            <w:szCs w:val="28"/>
          </w:rPr>
        </w:pPr>
        <w:r>
          <w:rPr>
            <w:rFonts w:hint="eastAsia"/>
            <w:sz w:val="28"/>
            <w:szCs w:val="28"/>
          </w:rPr>
          <w:t>—</w:t>
        </w:r>
        <w:r>
          <w:rPr>
            <w:rFonts w:hint="eastAsia"/>
            <w:sz w:val="28"/>
            <w:szCs w:val="28"/>
          </w:rPr>
          <w:t xml:space="preserve"> </w:t>
        </w:r>
        <w:r w:rsidR="004A6E51" w:rsidRPr="00483151">
          <w:rPr>
            <w:sz w:val="28"/>
            <w:szCs w:val="28"/>
          </w:rPr>
          <w:fldChar w:fldCharType="begin"/>
        </w:r>
        <w:r w:rsidRPr="00483151">
          <w:rPr>
            <w:sz w:val="28"/>
            <w:szCs w:val="28"/>
          </w:rPr>
          <w:instrText xml:space="preserve"> PAGE   \* MERGEFORMAT </w:instrText>
        </w:r>
        <w:r w:rsidR="004A6E51" w:rsidRPr="00483151">
          <w:rPr>
            <w:sz w:val="28"/>
            <w:szCs w:val="28"/>
          </w:rPr>
          <w:fldChar w:fldCharType="separate"/>
        </w:r>
        <w:r w:rsidR="00DE54F0" w:rsidRPr="00DE54F0">
          <w:rPr>
            <w:noProof/>
            <w:sz w:val="28"/>
            <w:szCs w:val="28"/>
            <w:lang w:val="zh-CN"/>
          </w:rPr>
          <w:t>1</w:t>
        </w:r>
        <w:r w:rsidR="004A6E51" w:rsidRPr="00483151">
          <w:rPr>
            <w:sz w:val="28"/>
            <w:szCs w:val="28"/>
          </w:rPr>
          <w:fldChar w:fldCharType="end"/>
        </w:r>
        <w:r>
          <w:rPr>
            <w:rFonts w:hint="eastAsia"/>
            <w:sz w:val="28"/>
            <w:szCs w:val="28"/>
          </w:rPr>
          <w:t xml:space="preserve"> </w:t>
        </w:r>
        <w:r>
          <w:rPr>
            <w:rFonts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4EEF" w:rsidRDefault="005F4EEF">
      <w:r>
        <w:separator/>
      </w:r>
    </w:p>
  </w:footnote>
  <w:footnote w:type="continuationSeparator" w:id="1">
    <w:p w:rsidR="005F4EEF" w:rsidRDefault="005F4EE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FE65FD"/>
    <w:multiLevelType w:val="multilevel"/>
    <w:tmpl w:val="1CFE65FD"/>
    <w:lvl w:ilvl="0">
      <w:start w:val="2"/>
      <w:numFmt w:val="decimal"/>
      <w:lvlText w:val="%1、"/>
      <w:lvlJc w:val="left"/>
      <w:pPr>
        <w:ind w:left="15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abstractNum w:abstractNumId="1">
    <w:nsid w:val="34F42D0D"/>
    <w:multiLevelType w:val="hybridMultilevel"/>
    <w:tmpl w:val="7040C0AA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attachedTemplate r:id="rId1"/>
  <w:stylePaneFormatFilter w:val="3F01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08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2D23"/>
    <w:rsid w:val="00022082"/>
    <w:rsid w:val="0005695E"/>
    <w:rsid w:val="000661F1"/>
    <w:rsid w:val="00071C32"/>
    <w:rsid w:val="000930B4"/>
    <w:rsid w:val="00094397"/>
    <w:rsid w:val="000B2C3A"/>
    <w:rsid w:val="000B47CF"/>
    <w:rsid w:val="000C0A78"/>
    <w:rsid w:val="000C73E2"/>
    <w:rsid w:val="000D25C8"/>
    <w:rsid w:val="000D6CDA"/>
    <w:rsid w:val="000F1114"/>
    <w:rsid w:val="000F5D6C"/>
    <w:rsid w:val="00115AAB"/>
    <w:rsid w:val="00133595"/>
    <w:rsid w:val="00197618"/>
    <w:rsid w:val="001C1A0B"/>
    <w:rsid w:val="001F01EE"/>
    <w:rsid w:val="001F2E95"/>
    <w:rsid w:val="001F6A76"/>
    <w:rsid w:val="00207412"/>
    <w:rsid w:val="00245EDC"/>
    <w:rsid w:val="00255EF9"/>
    <w:rsid w:val="00256BA2"/>
    <w:rsid w:val="002714A3"/>
    <w:rsid w:val="00293FA1"/>
    <w:rsid w:val="002B2B27"/>
    <w:rsid w:val="002B3015"/>
    <w:rsid w:val="002C3E32"/>
    <w:rsid w:val="002D247A"/>
    <w:rsid w:val="0031058C"/>
    <w:rsid w:val="003327F4"/>
    <w:rsid w:val="003443D2"/>
    <w:rsid w:val="00361350"/>
    <w:rsid w:val="003631DF"/>
    <w:rsid w:val="0036391E"/>
    <w:rsid w:val="00367694"/>
    <w:rsid w:val="003710A0"/>
    <w:rsid w:val="00375095"/>
    <w:rsid w:val="003A6EB3"/>
    <w:rsid w:val="003B5791"/>
    <w:rsid w:val="003B6A62"/>
    <w:rsid w:val="003C0A24"/>
    <w:rsid w:val="003D4AA6"/>
    <w:rsid w:val="003D78CE"/>
    <w:rsid w:val="00422D23"/>
    <w:rsid w:val="004444BE"/>
    <w:rsid w:val="00481A88"/>
    <w:rsid w:val="00483151"/>
    <w:rsid w:val="00484A6F"/>
    <w:rsid w:val="004A04AA"/>
    <w:rsid w:val="004A6E51"/>
    <w:rsid w:val="00511142"/>
    <w:rsid w:val="005768E4"/>
    <w:rsid w:val="00582DD0"/>
    <w:rsid w:val="005A03C1"/>
    <w:rsid w:val="005B412F"/>
    <w:rsid w:val="005B4D6E"/>
    <w:rsid w:val="005D6E76"/>
    <w:rsid w:val="005F4EEF"/>
    <w:rsid w:val="005F765B"/>
    <w:rsid w:val="006136F4"/>
    <w:rsid w:val="00615501"/>
    <w:rsid w:val="00617F6C"/>
    <w:rsid w:val="00632232"/>
    <w:rsid w:val="00634EEA"/>
    <w:rsid w:val="006560D9"/>
    <w:rsid w:val="00680E12"/>
    <w:rsid w:val="00681C6D"/>
    <w:rsid w:val="006843EB"/>
    <w:rsid w:val="00693FA4"/>
    <w:rsid w:val="006C3265"/>
    <w:rsid w:val="006E4F17"/>
    <w:rsid w:val="00706282"/>
    <w:rsid w:val="0073317A"/>
    <w:rsid w:val="0077733B"/>
    <w:rsid w:val="007A5EE6"/>
    <w:rsid w:val="007B4AFC"/>
    <w:rsid w:val="007C4A7A"/>
    <w:rsid w:val="007D7EB5"/>
    <w:rsid w:val="007E277A"/>
    <w:rsid w:val="007F5686"/>
    <w:rsid w:val="0082419E"/>
    <w:rsid w:val="0083462B"/>
    <w:rsid w:val="00864826"/>
    <w:rsid w:val="00872790"/>
    <w:rsid w:val="008C2BA8"/>
    <w:rsid w:val="008E26A9"/>
    <w:rsid w:val="008E7E75"/>
    <w:rsid w:val="0090260A"/>
    <w:rsid w:val="00910EF8"/>
    <w:rsid w:val="00915607"/>
    <w:rsid w:val="009544BD"/>
    <w:rsid w:val="00960CCA"/>
    <w:rsid w:val="00963291"/>
    <w:rsid w:val="00963D0C"/>
    <w:rsid w:val="009C14AC"/>
    <w:rsid w:val="00A1711A"/>
    <w:rsid w:val="00A25ACC"/>
    <w:rsid w:val="00A575C7"/>
    <w:rsid w:val="00A833D0"/>
    <w:rsid w:val="00AB5109"/>
    <w:rsid w:val="00AC0FFE"/>
    <w:rsid w:val="00B02EDC"/>
    <w:rsid w:val="00B03586"/>
    <w:rsid w:val="00B047F6"/>
    <w:rsid w:val="00B747BF"/>
    <w:rsid w:val="00B910A5"/>
    <w:rsid w:val="00B92872"/>
    <w:rsid w:val="00BA3143"/>
    <w:rsid w:val="00BC3919"/>
    <w:rsid w:val="00BD2988"/>
    <w:rsid w:val="00BD39B6"/>
    <w:rsid w:val="00BF0C36"/>
    <w:rsid w:val="00C11FD0"/>
    <w:rsid w:val="00C34598"/>
    <w:rsid w:val="00C4215A"/>
    <w:rsid w:val="00C6009D"/>
    <w:rsid w:val="00C81228"/>
    <w:rsid w:val="00C9267D"/>
    <w:rsid w:val="00C93A9E"/>
    <w:rsid w:val="00CB0C6D"/>
    <w:rsid w:val="00CC05F0"/>
    <w:rsid w:val="00CC4E52"/>
    <w:rsid w:val="00CC6B12"/>
    <w:rsid w:val="00CD2C26"/>
    <w:rsid w:val="00D05D30"/>
    <w:rsid w:val="00D63631"/>
    <w:rsid w:val="00D64818"/>
    <w:rsid w:val="00D90AFA"/>
    <w:rsid w:val="00DE0200"/>
    <w:rsid w:val="00DE54F0"/>
    <w:rsid w:val="00DF26C0"/>
    <w:rsid w:val="00E074FE"/>
    <w:rsid w:val="00E2190A"/>
    <w:rsid w:val="00E34B42"/>
    <w:rsid w:val="00E5779F"/>
    <w:rsid w:val="00E70F76"/>
    <w:rsid w:val="00E739AD"/>
    <w:rsid w:val="00E739D0"/>
    <w:rsid w:val="00E84014"/>
    <w:rsid w:val="00EB4231"/>
    <w:rsid w:val="00EC2303"/>
    <w:rsid w:val="00ED2DCE"/>
    <w:rsid w:val="00F030ED"/>
    <w:rsid w:val="00F06802"/>
    <w:rsid w:val="00F103FC"/>
    <w:rsid w:val="00F24EEE"/>
    <w:rsid w:val="00F754DA"/>
    <w:rsid w:val="00FF43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08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F568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34EEA"/>
    <w:rPr>
      <w:rFonts w:ascii="宋体" w:hAnsi="Courier New" w:cs="Courier New"/>
      <w:szCs w:val="21"/>
    </w:rPr>
  </w:style>
  <w:style w:type="paragraph" w:styleId="a4">
    <w:name w:val="footer"/>
    <w:basedOn w:val="a"/>
    <w:link w:val="Char"/>
    <w:uiPriority w:val="99"/>
    <w:rsid w:val="00E84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84014"/>
  </w:style>
  <w:style w:type="paragraph" w:styleId="a6">
    <w:name w:val="header"/>
    <w:basedOn w:val="a"/>
    <w:rsid w:val="00E84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E739D0"/>
    <w:pPr>
      <w:ind w:leftChars="2500" w:left="100"/>
    </w:pPr>
  </w:style>
  <w:style w:type="paragraph" w:customStyle="1" w:styleId="1">
    <w:name w:val="列出段落1"/>
    <w:basedOn w:val="a"/>
    <w:rsid w:val="00E739D0"/>
    <w:pPr>
      <w:ind w:firstLineChars="200" w:firstLine="420"/>
    </w:pPr>
    <w:rPr>
      <w:rFonts w:ascii="Calibri" w:hAnsi="Calibri"/>
      <w:szCs w:val="22"/>
    </w:rPr>
  </w:style>
  <w:style w:type="paragraph" w:styleId="a8">
    <w:name w:val="Balloon Text"/>
    <w:basedOn w:val="a"/>
    <w:semiHidden/>
    <w:rsid w:val="00B910A5"/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483151"/>
    <w:rPr>
      <w:kern w:val="2"/>
      <w:sz w:val="18"/>
      <w:szCs w:val="18"/>
    </w:rPr>
  </w:style>
  <w:style w:type="character" w:styleId="a9">
    <w:name w:val="Hyperlink"/>
    <w:rsid w:val="003A6EB3"/>
    <w:rPr>
      <w:rFonts w:cs="Times New Roman"/>
      <w:color w:val="000000"/>
      <w:u w:val="none"/>
    </w:rPr>
  </w:style>
  <w:style w:type="paragraph" w:styleId="aa">
    <w:name w:val="Normal (Web)"/>
    <w:basedOn w:val="a"/>
    <w:rsid w:val="008E7E75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b">
    <w:name w:val="Body Text Indent"/>
    <w:basedOn w:val="a"/>
    <w:link w:val="Char0"/>
    <w:rsid w:val="008E7E7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0">
    <w:name w:val="正文文本缩进 Char"/>
    <w:basedOn w:val="a0"/>
    <w:link w:val="ab"/>
    <w:rsid w:val="008E7E75"/>
    <w:rPr>
      <w:rFonts w:ascii="宋体" w:hAnsi="宋体" w:cs="宋体"/>
      <w:sz w:val="24"/>
      <w:szCs w:val="24"/>
    </w:rPr>
  </w:style>
  <w:style w:type="paragraph" w:customStyle="1" w:styleId="text1">
    <w:name w:val="text1"/>
    <w:basedOn w:val="a"/>
    <w:rsid w:val="001F2E95"/>
    <w:pPr>
      <w:widowControl/>
      <w:spacing w:before="100" w:beforeAutospacing="1" w:after="100" w:afterAutospacing="1" w:line="440" w:lineRule="atLeast"/>
      <w:ind w:firstLine="600"/>
      <w:jc w:val="left"/>
    </w:pPr>
    <w:rPr>
      <w:rFonts w:ascii="宋体" w:hAnsi="宋体" w:cs="宋体"/>
      <w:color w:val="323232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sid w:val="00634EEA"/>
    <w:rPr>
      <w:rFonts w:ascii="宋体" w:hAnsi="Courier New" w:cs="Courier New"/>
      <w:szCs w:val="21"/>
    </w:rPr>
  </w:style>
  <w:style w:type="paragraph" w:styleId="a4">
    <w:name w:val="footer"/>
    <w:basedOn w:val="a"/>
    <w:rsid w:val="00E840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E84014"/>
  </w:style>
  <w:style w:type="paragraph" w:styleId="a6">
    <w:name w:val="header"/>
    <w:basedOn w:val="a"/>
    <w:rsid w:val="00E840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Date"/>
    <w:basedOn w:val="a"/>
    <w:next w:val="a"/>
    <w:rsid w:val="00E739D0"/>
    <w:pPr>
      <w:ind w:leftChars="2500" w:left="100"/>
    </w:pPr>
  </w:style>
  <w:style w:type="paragraph" w:customStyle="1" w:styleId="1">
    <w:name w:val="列出段落1"/>
    <w:basedOn w:val="a"/>
    <w:rsid w:val="00E739D0"/>
    <w:pPr>
      <w:ind w:firstLineChars="200" w:firstLine="420"/>
    </w:pPr>
    <w:rPr>
      <w:rFonts w:ascii="Calibri" w:hAnsi="Calibri"/>
      <w:szCs w:val="22"/>
    </w:rPr>
  </w:style>
  <w:style w:type="paragraph" w:styleId="a8">
    <w:name w:val="Balloon Text"/>
    <w:basedOn w:val="a"/>
    <w:semiHidden/>
    <w:rsid w:val="00B910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32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17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19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Desktop\&#24120;&#29992;&#21457;&#25991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常用发文</Template>
  <TotalTime>4</TotalTime>
  <Pages>2</Pages>
  <Words>509</Words>
  <Characters>110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618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常州市科学技术局文件</dc:title>
  <dc:creator>china</dc:creator>
  <cp:lastModifiedBy>Windows User</cp:lastModifiedBy>
  <cp:revision>3</cp:revision>
  <cp:lastPrinted>2018-04-16T02:47:00Z</cp:lastPrinted>
  <dcterms:created xsi:type="dcterms:W3CDTF">2018-04-18T01:24:00Z</dcterms:created>
  <dcterms:modified xsi:type="dcterms:W3CDTF">2018-04-18T01:28:00Z</dcterms:modified>
</cp:coreProperties>
</file>