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75" w:rsidRPr="00A67A11" w:rsidRDefault="003D2075" w:rsidP="003D2075">
      <w:pPr>
        <w:jc w:val="center"/>
        <w:rPr>
          <w:rFonts w:ascii="宋体" w:hAnsi="宋体"/>
          <w:sz w:val="32"/>
          <w:szCs w:val="32"/>
        </w:rPr>
      </w:pPr>
      <w:r w:rsidRPr="00A67A11">
        <w:rPr>
          <w:rFonts w:ascii="宋体" w:hAnsi="宋体" w:hint="eastAsia"/>
          <w:sz w:val="32"/>
          <w:szCs w:val="32"/>
        </w:rPr>
        <w:t>20</w:t>
      </w:r>
      <w:r>
        <w:rPr>
          <w:rFonts w:ascii="宋体" w:hAnsi="宋体"/>
          <w:sz w:val="32"/>
          <w:szCs w:val="32"/>
        </w:rPr>
        <w:t>20</w:t>
      </w:r>
      <w:r w:rsidRPr="00A67A11">
        <w:rPr>
          <w:rFonts w:ascii="宋体" w:hAnsi="宋体" w:hint="eastAsia"/>
          <w:sz w:val="32"/>
          <w:szCs w:val="32"/>
        </w:rPr>
        <w:t>年度</w:t>
      </w:r>
      <w:r>
        <w:rPr>
          <w:rFonts w:ascii="宋体" w:hAnsi="宋体" w:hint="eastAsia"/>
          <w:sz w:val="32"/>
          <w:szCs w:val="32"/>
        </w:rPr>
        <w:t>市</w:t>
      </w:r>
      <w:r w:rsidR="00165BBD">
        <w:rPr>
          <w:rFonts w:ascii="宋体" w:hAnsi="宋体" w:hint="eastAsia"/>
          <w:sz w:val="32"/>
          <w:szCs w:val="32"/>
        </w:rPr>
        <w:t>管</w:t>
      </w:r>
      <w:bookmarkStart w:id="0" w:name="_GoBack"/>
      <w:bookmarkEnd w:id="0"/>
      <w:r w:rsidRPr="00A67A11">
        <w:rPr>
          <w:rFonts w:ascii="宋体" w:hAnsi="宋体" w:hint="eastAsia"/>
          <w:sz w:val="32"/>
          <w:szCs w:val="32"/>
        </w:rPr>
        <w:t>港口企业信用等级评定</w:t>
      </w:r>
      <w:r>
        <w:rPr>
          <w:rFonts w:ascii="宋体" w:hAnsi="宋体" w:hint="eastAsia"/>
          <w:sz w:val="32"/>
          <w:szCs w:val="32"/>
        </w:rPr>
        <w:t>初步结果</w:t>
      </w:r>
    </w:p>
    <w:tbl>
      <w:tblPr>
        <w:tblStyle w:val="a3"/>
        <w:tblW w:w="9180" w:type="dxa"/>
        <w:tblLook w:val="04A0" w:firstRow="1" w:lastRow="0" w:firstColumn="1" w:lastColumn="0" w:noHBand="0" w:noVBand="1"/>
      </w:tblPr>
      <w:tblGrid>
        <w:gridCol w:w="752"/>
        <w:gridCol w:w="3892"/>
        <w:gridCol w:w="1276"/>
        <w:gridCol w:w="3260"/>
      </w:tblGrid>
      <w:tr w:rsidR="003D2075" w:rsidRPr="00D81769" w:rsidTr="00E70EA6">
        <w:trPr>
          <w:trHeight w:val="433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企业名称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初评结果</w:t>
            </w:r>
          </w:p>
        </w:tc>
        <w:tc>
          <w:tcPr>
            <w:tcW w:w="3260" w:type="dxa"/>
          </w:tcPr>
          <w:p w:rsidR="003D2075" w:rsidRDefault="003D2075" w:rsidP="00E70EA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备注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常州嘉华混凝土有限公司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A</w:t>
            </w:r>
          </w:p>
        </w:tc>
        <w:tc>
          <w:tcPr>
            <w:tcW w:w="3260" w:type="dxa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1、防污染管理制度不健全；2、未按规定举行码头生产</w:t>
            </w:r>
            <w:r>
              <w:rPr>
                <w:rFonts w:ascii="宋体" w:eastAsia="宋体" w:hAnsi="宋体"/>
                <w:sz w:val="24"/>
                <w:szCs w:val="24"/>
              </w:rPr>
              <w:t>安全事故应急演练；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3、交通执法检查中发现多处安全隐患。</w:t>
            </w:r>
          </w:p>
        </w:tc>
      </w:tr>
      <w:tr w:rsidR="003D2075" w:rsidRPr="00D81769" w:rsidTr="00E70EA6">
        <w:trPr>
          <w:trHeight w:val="277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欧克建材科技常州有限公司</w:t>
            </w:r>
          </w:p>
        </w:tc>
        <w:tc>
          <w:tcPr>
            <w:tcW w:w="1276" w:type="dxa"/>
            <w:vAlign w:val="center"/>
          </w:tcPr>
          <w:p w:rsidR="003D2075" w:rsidRPr="008728A4" w:rsidRDefault="003D2075" w:rsidP="00E70EA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AA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020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度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新取得经营许可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常州富邦恒冠再生物资有限公司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AA</w:t>
            </w:r>
          </w:p>
        </w:tc>
        <w:tc>
          <w:tcPr>
            <w:tcW w:w="3260" w:type="dxa"/>
          </w:tcPr>
          <w:p w:rsidR="003D2075" w:rsidRPr="008728A4" w:rsidRDefault="003D2075" w:rsidP="00E70EA6">
            <w:pPr>
              <w:tabs>
                <w:tab w:val="left" w:pos="620"/>
              </w:tabs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020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度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新取得经营许可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常州市运河西港港口开发有限公司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AA</w:t>
            </w:r>
            <w:r>
              <w:rPr>
                <w:rFonts w:ascii="宋体" w:eastAsia="宋体" w:hAnsi="宋体"/>
                <w:sz w:val="24"/>
                <w:szCs w:val="24"/>
              </w:rPr>
              <w:t>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常州市盐业有限公司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AA</w:t>
            </w:r>
            <w:r>
              <w:rPr>
                <w:rFonts w:ascii="宋体" w:eastAsia="宋体" w:hAnsi="宋体"/>
                <w:sz w:val="24"/>
                <w:szCs w:val="24"/>
              </w:rPr>
              <w:t>A</w:t>
            </w:r>
          </w:p>
        </w:tc>
        <w:tc>
          <w:tcPr>
            <w:tcW w:w="3260" w:type="dxa"/>
          </w:tcPr>
          <w:p w:rsidR="003D2075" w:rsidRPr="00622462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常州市西林建材经营部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tabs>
                <w:tab w:val="left" w:pos="620"/>
              </w:tabs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AA</w:t>
            </w:r>
          </w:p>
        </w:tc>
        <w:tc>
          <w:tcPr>
            <w:tcW w:w="3260" w:type="dxa"/>
          </w:tcPr>
          <w:p w:rsidR="003D2075" w:rsidRPr="008728A4" w:rsidRDefault="003D2075" w:rsidP="00E70EA6">
            <w:pPr>
              <w:tabs>
                <w:tab w:val="left" w:pos="620"/>
              </w:tabs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020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度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新取得经营许可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常州浩威建材有限公司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AAA</w:t>
            </w:r>
          </w:p>
        </w:tc>
        <w:tc>
          <w:tcPr>
            <w:tcW w:w="3260" w:type="dxa"/>
          </w:tcPr>
          <w:p w:rsidR="003D2075" w:rsidRPr="008728A4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A30BF3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A30BF3">
              <w:rPr>
                <w:rFonts w:ascii="宋体" w:eastAsia="宋体" w:hAnsi="宋体" w:hint="eastAsia"/>
                <w:sz w:val="24"/>
                <w:szCs w:val="24"/>
              </w:rPr>
              <w:t>8</w:t>
            </w:r>
          </w:p>
        </w:tc>
        <w:tc>
          <w:tcPr>
            <w:tcW w:w="3892" w:type="dxa"/>
            <w:vAlign w:val="center"/>
          </w:tcPr>
          <w:p w:rsidR="003D2075" w:rsidRPr="00A30BF3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A30BF3">
              <w:rPr>
                <w:rFonts w:ascii="宋体" w:eastAsia="宋体" w:hAnsi="宋体" w:hint="eastAsia"/>
                <w:sz w:val="24"/>
                <w:szCs w:val="24"/>
              </w:rPr>
              <w:t>常州市钟楼区浩良建材有限公司</w:t>
            </w:r>
          </w:p>
        </w:tc>
        <w:tc>
          <w:tcPr>
            <w:tcW w:w="1276" w:type="dxa"/>
            <w:vAlign w:val="center"/>
          </w:tcPr>
          <w:p w:rsidR="003D2075" w:rsidRPr="00A30BF3" w:rsidRDefault="003D2075" w:rsidP="00E70EA6">
            <w:pPr>
              <w:spacing w:line="36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30BF3">
              <w:rPr>
                <w:rFonts w:ascii="宋体" w:eastAsia="宋体" w:hAnsi="宋体" w:hint="eastAsia"/>
                <w:sz w:val="24"/>
                <w:szCs w:val="24"/>
              </w:rPr>
              <w:t>AA</w:t>
            </w:r>
          </w:p>
        </w:tc>
        <w:tc>
          <w:tcPr>
            <w:tcW w:w="3260" w:type="dxa"/>
          </w:tcPr>
          <w:p w:rsidR="003D2075" w:rsidRPr="000B3A79" w:rsidRDefault="003D2075" w:rsidP="00E70EA6">
            <w:pPr>
              <w:tabs>
                <w:tab w:val="left" w:pos="620"/>
              </w:tabs>
              <w:spacing w:line="360" w:lineRule="exact"/>
              <w:rPr>
                <w:rFonts w:ascii="宋体" w:eastAsia="宋体" w:hAnsi="宋体"/>
                <w:color w:val="FF0000"/>
                <w:sz w:val="24"/>
                <w:szCs w:val="24"/>
              </w:rPr>
            </w:pPr>
            <w:r w:rsidRPr="00A30BF3">
              <w:rPr>
                <w:rFonts w:ascii="宋体" w:eastAsia="宋体" w:hAnsi="宋体"/>
                <w:sz w:val="24"/>
                <w:szCs w:val="24"/>
              </w:rPr>
              <w:t>1、防污染管理制度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不健全</w:t>
            </w:r>
            <w:r w:rsidRPr="00A30BF3">
              <w:rPr>
                <w:rFonts w:ascii="宋体" w:eastAsia="宋体" w:hAnsi="宋体"/>
                <w:sz w:val="24"/>
                <w:szCs w:val="24"/>
              </w:rPr>
              <w:t>；</w:t>
            </w:r>
            <w:r w:rsidRPr="00A30BF3">
              <w:rPr>
                <w:rFonts w:ascii="宋体" w:eastAsia="宋体" w:hAnsi="宋体" w:hint="eastAsia"/>
                <w:sz w:val="24"/>
                <w:szCs w:val="24"/>
              </w:rPr>
              <w:t>2、未按照规定举行码头生产安全事故应急演练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常州市南储仓储管理有限公司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AAA</w:t>
            </w:r>
          </w:p>
        </w:tc>
        <w:tc>
          <w:tcPr>
            <w:tcW w:w="3260" w:type="dxa"/>
          </w:tcPr>
          <w:p w:rsidR="003D2075" w:rsidRPr="008728A4" w:rsidRDefault="003D2075" w:rsidP="00E70EA6">
            <w:pPr>
              <w:tabs>
                <w:tab w:val="left" w:pos="620"/>
              </w:tabs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常州佩祥建筑材料有限公司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</w:t>
            </w:r>
          </w:p>
        </w:tc>
        <w:tc>
          <w:tcPr>
            <w:tcW w:w="3260" w:type="dxa"/>
          </w:tcPr>
          <w:p w:rsidR="003D2075" w:rsidRPr="008728A4" w:rsidRDefault="003D2075" w:rsidP="00E70EA6">
            <w:pPr>
              <w:tabs>
                <w:tab w:val="left" w:pos="620"/>
              </w:tabs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020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度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新取得经营许可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江苏尼高科技有限公司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020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度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新取得经营许可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常州市清流环保科技有限公司</w:t>
            </w:r>
          </w:p>
        </w:tc>
        <w:tc>
          <w:tcPr>
            <w:tcW w:w="1276" w:type="dxa"/>
            <w:vAlign w:val="center"/>
          </w:tcPr>
          <w:p w:rsidR="003D2075" w:rsidRPr="00834F4B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020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度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新取得经营许可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常州市中油石油销售有限公司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AAA</w:t>
            </w:r>
          </w:p>
        </w:tc>
        <w:tc>
          <w:tcPr>
            <w:tcW w:w="3260" w:type="dxa"/>
          </w:tcPr>
          <w:p w:rsidR="003D2075" w:rsidRPr="008728A4" w:rsidRDefault="003D2075" w:rsidP="00E70EA6">
            <w:pPr>
              <w:tabs>
                <w:tab w:val="left" w:pos="620"/>
              </w:tabs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常州淮都金属城有限公司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AAA</w:t>
            </w:r>
          </w:p>
        </w:tc>
        <w:tc>
          <w:tcPr>
            <w:tcW w:w="3260" w:type="dxa"/>
          </w:tcPr>
          <w:p w:rsidR="003D2075" w:rsidRPr="00622462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常州钢材现货交易市场有限公司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AAA</w:t>
            </w:r>
          </w:p>
        </w:tc>
        <w:tc>
          <w:tcPr>
            <w:tcW w:w="3260" w:type="dxa"/>
          </w:tcPr>
          <w:p w:rsidR="003D2075" w:rsidRPr="00622462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432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常州交运集团有限公司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AAA</w:t>
            </w:r>
          </w:p>
        </w:tc>
        <w:tc>
          <w:tcPr>
            <w:tcW w:w="3260" w:type="dxa"/>
          </w:tcPr>
          <w:p w:rsidR="003D2075" w:rsidRPr="008728A4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常州市东港港口投资发展有限公司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sz w:val="24"/>
                <w:szCs w:val="24"/>
              </w:rPr>
              <w:t>常州青洋港口开发有限公司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4F4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常州亚太热电有限公司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92" w:type="dxa"/>
            <w:vAlign w:val="center"/>
          </w:tcPr>
          <w:p w:rsidR="003D2075" w:rsidRPr="00D81769" w:rsidRDefault="003D2075" w:rsidP="00E70EA6">
            <w:pPr>
              <w:spacing w:line="3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4F4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中天钢铁集团有限公司</w:t>
            </w:r>
          </w:p>
        </w:tc>
        <w:tc>
          <w:tcPr>
            <w:tcW w:w="1276" w:type="dxa"/>
            <w:vAlign w:val="center"/>
          </w:tcPr>
          <w:p w:rsidR="003D2075" w:rsidRPr="00B2607B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92" w:type="dxa"/>
            <w:vAlign w:val="center"/>
          </w:tcPr>
          <w:p w:rsidR="003D2075" w:rsidRPr="00834F4B" w:rsidRDefault="003D2075" w:rsidP="00E70EA6">
            <w:pPr>
              <w:spacing w:line="3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4F4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常州华耀建材有限公司</w:t>
            </w:r>
            <w:r w:rsidRPr="00834F4B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"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020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度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新取得经营许可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92" w:type="dxa"/>
            <w:vAlign w:val="center"/>
          </w:tcPr>
          <w:p w:rsidR="003D2075" w:rsidRPr="00834F4B" w:rsidRDefault="003D2075" w:rsidP="00E70EA6">
            <w:pPr>
              <w:spacing w:line="3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4F4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常州市材供混凝土有限公司</w:t>
            </w:r>
          </w:p>
        </w:tc>
        <w:tc>
          <w:tcPr>
            <w:tcW w:w="1276" w:type="dxa"/>
            <w:vAlign w:val="center"/>
          </w:tcPr>
          <w:p w:rsidR="003D2075" w:rsidRPr="00E1536D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1、码头区域环境较差、安全隐患较多；2、相关管理制度不健全；3、未按照规定举行码头生产</w:t>
            </w:r>
            <w:r>
              <w:rPr>
                <w:rFonts w:ascii="宋体" w:eastAsia="宋体" w:hAnsi="宋体"/>
                <w:sz w:val="24"/>
                <w:szCs w:val="24"/>
              </w:rPr>
              <w:t>安全事故应急演练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92" w:type="dxa"/>
            <w:vAlign w:val="center"/>
          </w:tcPr>
          <w:p w:rsidR="003D2075" w:rsidRPr="00834F4B" w:rsidRDefault="003D2075" w:rsidP="00E70EA6">
            <w:pPr>
              <w:spacing w:line="3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4F4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江苏横山南方水泥有限公司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92" w:type="dxa"/>
            <w:vAlign w:val="center"/>
          </w:tcPr>
          <w:p w:rsidR="003D2075" w:rsidRPr="00834F4B" w:rsidRDefault="003D2075" w:rsidP="00E70EA6">
            <w:pPr>
              <w:spacing w:line="3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4F4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江苏新誉能源物流有限公司</w:t>
            </w:r>
          </w:p>
        </w:tc>
        <w:tc>
          <w:tcPr>
            <w:tcW w:w="1276" w:type="dxa"/>
            <w:vAlign w:val="center"/>
          </w:tcPr>
          <w:p w:rsidR="003D2075" w:rsidRPr="00122BD1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1、码头区域环境较差、安全隐患较多；2、相关管理制度</w:t>
            </w: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不健全；3、未按照规定举行码头生产</w:t>
            </w:r>
            <w:r>
              <w:rPr>
                <w:rFonts w:ascii="宋体" w:eastAsia="宋体" w:hAnsi="宋体"/>
                <w:sz w:val="24"/>
                <w:szCs w:val="24"/>
              </w:rPr>
              <w:t>安全事故应急演练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3892" w:type="dxa"/>
            <w:vAlign w:val="center"/>
          </w:tcPr>
          <w:p w:rsidR="003D2075" w:rsidRPr="00834F4B" w:rsidRDefault="003D2075" w:rsidP="00E70EA6">
            <w:pPr>
              <w:spacing w:line="3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4F4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常州鸿新港口货物装卸经营有限公司</w:t>
            </w:r>
          </w:p>
        </w:tc>
        <w:tc>
          <w:tcPr>
            <w:tcW w:w="1276" w:type="dxa"/>
            <w:vAlign w:val="center"/>
          </w:tcPr>
          <w:p w:rsidR="003D2075" w:rsidRPr="00B2607B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1、相关管理制度不健全；2、未按规定举行码头生产</w:t>
            </w:r>
            <w:r>
              <w:rPr>
                <w:rFonts w:ascii="宋体" w:eastAsia="宋体" w:hAnsi="宋体"/>
                <w:sz w:val="24"/>
                <w:szCs w:val="24"/>
              </w:rPr>
              <w:t>安全事故应急演练；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3、交通执法检查中发现多处安全隐患。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92" w:type="dxa"/>
            <w:vAlign w:val="center"/>
          </w:tcPr>
          <w:p w:rsidR="003D2075" w:rsidRPr="00834F4B" w:rsidRDefault="003D2075" w:rsidP="00E70EA6">
            <w:pPr>
              <w:spacing w:line="3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4F4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常州市九洲石油化工有限公司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92" w:type="dxa"/>
            <w:vAlign w:val="center"/>
          </w:tcPr>
          <w:p w:rsidR="003D2075" w:rsidRPr="00834F4B" w:rsidRDefault="003D2075" w:rsidP="00E70EA6">
            <w:pPr>
              <w:spacing w:line="3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4F4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常州巨凝永恒混凝土有限公司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1、码头区域环境较差、安全隐患较多；2、防污染管理制度未及时更新</w:t>
            </w:r>
            <w:r>
              <w:rPr>
                <w:rFonts w:ascii="宋体" w:eastAsia="宋体" w:hAnsi="宋体"/>
                <w:sz w:val="24"/>
                <w:szCs w:val="24"/>
              </w:rPr>
              <w:t>完善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；3、未按照规定举行码头生产</w:t>
            </w:r>
            <w:r>
              <w:rPr>
                <w:rFonts w:ascii="宋体" w:eastAsia="宋体" w:hAnsi="宋体"/>
                <w:sz w:val="24"/>
                <w:szCs w:val="24"/>
              </w:rPr>
              <w:t>安全事故应急演练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。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92" w:type="dxa"/>
            <w:vAlign w:val="center"/>
          </w:tcPr>
          <w:p w:rsidR="003D2075" w:rsidRPr="00834F4B" w:rsidRDefault="003D2075" w:rsidP="00E70EA6">
            <w:pPr>
              <w:spacing w:line="3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4F4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常州市顺通港口储运有限公司</w:t>
            </w:r>
          </w:p>
        </w:tc>
        <w:tc>
          <w:tcPr>
            <w:tcW w:w="1276" w:type="dxa"/>
            <w:vAlign w:val="center"/>
          </w:tcPr>
          <w:p w:rsidR="003D2075" w:rsidRPr="00122BD1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3D2075" w:rsidRPr="00D81769" w:rsidTr="00E70EA6">
        <w:trPr>
          <w:trHeight w:val="77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92" w:type="dxa"/>
            <w:vAlign w:val="center"/>
          </w:tcPr>
          <w:p w:rsidR="003D2075" w:rsidRPr="00834F4B" w:rsidRDefault="003D2075" w:rsidP="00E70EA6">
            <w:pPr>
              <w:spacing w:line="3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4F4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江苏江南精密金属材料有限公司</w:t>
            </w:r>
          </w:p>
        </w:tc>
        <w:tc>
          <w:tcPr>
            <w:tcW w:w="1276" w:type="dxa"/>
            <w:vAlign w:val="center"/>
          </w:tcPr>
          <w:p w:rsidR="003D2075" w:rsidRPr="00D81769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</w:t>
            </w:r>
          </w:p>
        </w:tc>
        <w:tc>
          <w:tcPr>
            <w:tcW w:w="3260" w:type="dxa"/>
          </w:tcPr>
          <w:p w:rsidR="003D2075" w:rsidRDefault="003D2075" w:rsidP="00E70EA6">
            <w:pPr>
              <w:spacing w:line="36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020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度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新取得经营许可</w:t>
            </w:r>
          </w:p>
        </w:tc>
      </w:tr>
      <w:tr w:rsidR="003D2075" w:rsidRPr="00D81769" w:rsidTr="00E70EA6">
        <w:trPr>
          <w:trHeight w:val="101"/>
        </w:trPr>
        <w:tc>
          <w:tcPr>
            <w:tcW w:w="0" w:type="auto"/>
            <w:vAlign w:val="center"/>
          </w:tcPr>
          <w:p w:rsidR="003D2075" w:rsidRPr="00D81769" w:rsidRDefault="003D2075" w:rsidP="00E70EA6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D81769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92" w:type="dxa"/>
            <w:vAlign w:val="center"/>
          </w:tcPr>
          <w:p w:rsidR="003D2075" w:rsidRPr="00834F4B" w:rsidRDefault="003D2075" w:rsidP="00E70EA6">
            <w:pPr>
              <w:spacing w:line="3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834F4B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常州艾特克精密机械有限公司</w:t>
            </w:r>
          </w:p>
        </w:tc>
        <w:tc>
          <w:tcPr>
            <w:tcW w:w="1276" w:type="dxa"/>
            <w:vAlign w:val="center"/>
          </w:tcPr>
          <w:p w:rsidR="003D2075" w:rsidRPr="00E1536D" w:rsidRDefault="003D2075" w:rsidP="00E70EA6">
            <w:pPr>
              <w:spacing w:line="360" w:lineRule="exac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AA</w:t>
            </w:r>
          </w:p>
        </w:tc>
        <w:tc>
          <w:tcPr>
            <w:tcW w:w="3260" w:type="dxa"/>
          </w:tcPr>
          <w:p w:rsidR="003D2075" w:rsidRPr="00E1536D" w:rsidRDefault="003D2075" w:rsidP="00E70EA6">
            <w:pPr>
              <w:spacing w:line="36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sz w:val="24"/>
                <w:szCs w:val="24"/>
              </w:rPr>
              <w:t>020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度</w:t>
            </w:r>
            <w:r w:rsidRPr="00FC34EA">
              <w:rPr>
                <w:rFonts w:ascii="宋体" w:eastAsia="宋体" w:hAnsi="宋体" w:hint="eastAsia"/>
                <w:sz w:val="24"/>
                <w:szCs w:val="24"/>
              </w:rPr>
              <w:t>新取得经营许可</w:t>
            </w:r>
          </w:p>
        </w:tc>
      </w:tr>
    </w:tbl>
    <w:p w:rsidR="003D2075" w:rsidRPr="00FC34EA" w:rsidRDefault="003D2075" w:rsidP="003D2075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</w:t>
      </w:r>
      <w:r>
        <w:rPr>
          <w:rFonts w:ascii="仿宋" w:eastAsia="仿宋" w:hAnsi="仿宋"/>
          <w:sz w:val="28"/>
          <w:szCs w:val="28"/>
        </w:rPr>
        <w:t>：</w:t>
      </w:r>
      <w:r w:rsidRPr="00FC34EA">
        <w:rPr>
          <w:rFonts w:ascii="仿宋" w:eastAsia="仿宋" w:hAnsi="仿宋" w:hint="eastAsia"/>
          <w:sz w:val="28"/>
          <w:szCs w:val="28"/>
        </w:rPr>
        <w:t>根据《江苏省道路水路运输经营者信用管理办法》</w:t>
      </w:r>
      <w:r>
        <w:rPr>
          <w:rFonts w:ascii="仿宋" w:eastAsia="仿宋" w:hAnsi="仿宋" w:hint="eastAsia"/>
          <w:sz w:val="28"/>
          <w:szCs w:val="28"/>
        </w:rPr>
        <w:t>第</w:t>
      </w:r>
      <w:r>
        <w:rPr>
          <w:rFonts w:ascii="仿宋" w:eastAsia="仿宋" w:hAnsi="仿宋"/>
          <w:sz w:val="28"/>
          <w:szCs w:val="28"/>
        </w:rPr>
        <w:t>二十六条第三款规定，</w:t>
      </w:r>
      <w:r>
        <w:rPr>
          <w:rFonts w:ascii="仿宋" w:eastAsia="仿宋" w:hAnsi="仿宋" w:hint="eastAsia"/>
          <w:sz w:val="28"/>
          <w:szCs w:val="28"/>
        </w:rPr>
        <w:t>当年</w:t>
      </w:r>
      <w:r>
        <w:rPr>
          <w:rFonts w:ascii="仿宋" w:eastAsia="仿宋" w:hAnsi="仿宋"/>
          <w:sz w:val="28"/>
          <w:szCs w:val="28"/>
        </w:rPr>
        <w:t>新取得经营许可或者完成备案，</w:t>
      </w:r>
      <w:r>
        <w:rPr>
          <w:rFonts w:ascii="仿宋" w:eastAsia="仿宋" w:hAnsi="仿宋" w:hint="eastAsia"/>
          <w:sz w:val="28"/>
          <w:szCs w:val="28"/>
        </w:rPr>
        <w:t>以及</w:t>
      </w:r>
      <w:r>
        <w:rPr>
          <w:rFonts w:ascii="仿宋" w:eastAsia="仿宋" w:hAnsi="仿宋"/>
          <w:sz w:val="28"/>
          <w:szCs w:val="28"/>
        </w:rPr>
        <w:t>当年转入本省的经营者，按照本办法规定进行</w:t>
      </w:r>
      <w:r>
        <w:rPr>
          <w:rFonts w:ascii="仿宋" w:eastAsia="仿宋" w:hAnsi="仿宋" w:hint="eastAsia"/>
          <w:sz w:val="28"/>
          <w:szCs w:val="28"/>
        </w:rPr>
        <w:t>记分</w:t>
      </w:r>
      <w:r>
        <w:rPr>
          <w:rFonts w:ascii="仿宋" w:eastAsia="仿宋" w:hAnsi="仿宋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其</w:t>
      </w:r>
      <w:r>
        <w:rPr>
          <w:rFonts w:ascii="仿宋" w:eastAsia="仿宋" w:hAnsi="仿宋"/>
          <w:sz w:val="28"/>
          <w:szCs w:val="28"/>
        </w:rPr>
        <w:t>信用等级最高为</w:t>
      </w:r>
      <w:r w:rsidRPr="00FC34EA">
        <w:rPr>
          <w:rFonts w:ascii="仿宋" w:eastAsia="仿宋" w:hAnsi="仿宋"/>
          <w:sz w:val="28"/>
          <w:szCs w:val="28"/>
        </w:rPr>
        <w:t>AA</w:t>
      </w:r>
      <w:r>
        <w:rPr>
          <w:rFonts w:ascii="仿宋" w:eastAsia="仿宋" w:hAnsi="仿宋" w:hint="eastAsia"/>
          <w:sz w:val="28"/>
          <w:szCs w:val="28"/>
        </w:rPr>
        <w:t>级</w:t>
      </w:r>
      <w:r>
        <w:rPr>
          <w:rFonts w:ascii="仿宋" w:eastAsia="仿宋" w:hAnsi="仿宋"/>
          <w:sz w:val="28"/>
          <w:szCs w:val="28"/>
        </w:rPr>
        <w:t>。</w:t>
      </w:r>
    </w:p>
    <w:p w:rsidR="009E46B4" w:rsidRPr="003D2075" w:rsidRDefault="009E46B4" w:rsidP="003D2075"/>
    <w:sectPr w:rsidR="009E46B4" w:rsidRPr="003D2075" w:rsidSect="003B58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075"/>
    <w:rsid w:val="00165BBD"/>
    <w:rsid w:val="003D2075"/>
    <w:rsid w:val="009E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6CCC6"/>
  <w15:chartTrackingRefBased/>
  <w15:docId w15:val="{011460B2-04F7-4D05-AE74-7BDCB6591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0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07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1009</Characters>
  <Application>Microsoft Office Word</Application>
  <DocSecurity>0</DocSecurity>
  <Lines>8</Lines>
  <Paragraphs>2</Paragraphs>
  <ScaleCrop>false</ScaleCrop>
  <Company>MS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李建新</dc:creator>
  <cp:keywords/>
  <dc:description/>
  <cp:lastModifiedBy>李建新</cp:lastModifiedBy>
  <cp:revision>2</cp:revision>
  <dcterms:created xsi:type="dcterms:W3CDTF">2021-02-03T07:22:00Z</dcterms:created>
  <dcterms:modified xsi:type="dcterms:W3CDTF">2021-02-03T07:24:00Z</dcterms:modified>
</cp:coreProperties>
</file>