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148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50"/>
        <w:gridCol w:w="543"/>
        <w:gridCol w:w="583"/>
        <w:gridCol w:w="464"/>
        <w:gridCol w:w="642"/>
        <w:gridCol w:w="1740"/>
        <w:gridCol w:w="795"/>
        <w:gridCol w:w="705"/>
        <w:gridCol w:w="1110"/>
        <w:gridCol w:w="435"/>
        <w:gridCol w:w="2550"/>
        <w:gridCol w:w="1020"/>
        <w:gridCol w:w="810"/>
        <w:gridCol w:w="495"/>
        <w:gridCol w:w="849"/>
        <w:gridCol w:w="861"/>
        <w:gridCol w:w="828"/>
      </w:tblGrid>
      <w:tr w:rsidR="002F0AA7">
        <w:trPr>
          <w:trHeight w:val="744"/>
        </w:trPr>
        <w:tc>
          <w:tcPr>
            <w:tcW w:w="14880" w:type="dxa"/>
            <w:gridSpan w:val="1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 w:rsidP="0046326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  <w:lang/>
              </w:rPr>
            </w:pPr>
            <w:r w:rsidRPr="0046326E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  <w:lang/>
              </w:rPr>
              <w:t>常州市</w:t>
            </w:r>
            <w:r w:rsidRPr="0046326E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  <w:lang/>
              </w:rPr>
              <w:t>2021</w:t>
            </w:r>
            <w:r w:rsidRPr="0046326E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  <w:lang/>
              </w:rPr>
              <w:t>年第一季度拖欠农民工工资黑名单信息表</w:t>
            </w:r>
          </w:p>
          <w:p w:rsidR="0046326E" w:rsidRPr="0046326E" w:rsidRDefault="0046326E" w:rsidP="0046326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小标宋简体" w:eastAsia="方正小标宋简体" w:hAnsi="宋体" w:cs="宋体" w:hint="eastAsia"/>
                <w:color w:val="000000"/>
                <w:sz w:val="44"/>
                <w:szCs w:val="44"/>
              </w:rPr>
            </w:pPr>
          </w:p>
        </w:tc>
      </w:tr>
      <w:tr w:rsidR="002F0AA7">
        <w:trPr>
          <w:trHeight w:val="1551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地区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对象名称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对象类别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代码或证件类型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代码或证件号码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法定代表人姓名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法定代表人身份证类型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法定代表人身份证号码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名单名称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列入名单事由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涉及金额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列入日期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认定部门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文书号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退出名单原因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退出日期</w:t>
            </w:r>
          </w:p>
        </w:tc>
      </w:tr>
      <w:tr w:rsidR="002F0AA7">
        <w:trPr>
          <w:trHeight w:val="9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金坛区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常州天雄照明科技有限公司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统一社会信用代码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913204********827U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涂传谋</w:t>
            </w:r>
            <w:proofErr w:type="gram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身份证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360103********221X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拖欠农民工工资黑名单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该公司拖欠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64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名员工工资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2684646.67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元，常州市金坛区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人社局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于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日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作出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《劳动保障监察行政处理决定书》责令支付拖欠工资，但该公司至今未履行。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日依法向常州市金坛区人民法院申请强制执行，区法院已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作出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准予强制执行的行政裁定书。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2684646.67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20210201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常州市金坛区人力资源和社会保障局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〕第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到期退出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20220131</w:t>
            </w:r>
          </w:p>
        </w:tc>
      </w:tr>
      <w:tr w:rsidR="002F0AA7">
        <w:trPr>
          <w:trHeight w:val="101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钟楼区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常州安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能网络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科技有限公司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有限责任公司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自然人独资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统一社会信用代码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913204********318T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陈海峰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身份证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320821********071X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拖欠农民工工资黑名单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该单位拖欠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41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名员工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月至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月劳动报酬共计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406311.65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元。经责令改正拒不改正，常州市钟楼区人社局对该单位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作出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罚款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19000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元的行政处罚。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406311.65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20210209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常州市钟楼区人力资源和社会保障局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18"/>
                <w:szCs w:val="18"/>
                <w:lang/>
              </w:rPr>
              <w:t>〔</w:t>
            </w: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18"/>
                <w:szCs w:val="18"/>
                <w:lang/>
              </w:rPr>
              <w:t>2020</w:t>
            </w: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18"/>
                <w:szCs w:val="18"/>
                <w:lang/>
              </w:rPr>
              <w:t>〕第</w:t>
            </w: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color w:val="000000" w:themeColor="text1"/>
                <w:kern w:val="0"/>
                <w:sz w:val="18"/>
                <w:szCs w:val="18"/>
                <w:lang/>
              </w:rPr>
              <w:t>号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到期退出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20220208</w:t>
            </w:r>
          </w:p>
        </w:tc>
      </w:tr>
      <w:tr w:rsidR="002F0AA7">
        <w:trPr>
          <w:trHeight w:val="393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3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天宁区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徐燕飞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个人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身份证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330821********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6050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2F0AA7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2F0AA7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2F0AA7">
            <w:pPr>
              <w:jc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拖欠农民工工资黑名单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常州墨韵装饰设计有限公司承接常州常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居酒店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管理有限公司装修项目，并将该项目的施工承包给个人徐燕飞，约定工人工资由墨韵装饰支付给徐燕飞，再由徐燕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飞支付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给工人。公司将工人工资全部支付给徐燕飞后，徐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燕飞并未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支付给工人，且目前已失联。经查，徐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燕飞共拖欠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名工人工资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158490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元未支付。现已将徐燕飞以涉嫌拒不支付劳动报酬罪移送公安机关。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158490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20210219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常州市天宁区人力资源和社会保障局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〕第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到期退出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F0AA7" w:rsidRDefault="009B499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20220218</w:t>
            </w:r>
          </w:p>
        </w:tc>
      </w:tr>
    </w:tbl>
    <w:p w:rsidR="002F0AA7" w:rsidRDefault="002F0AA7">
      <w:pPr>
        <w:rPr>
          <w:rFonts w:ascii="宋体" w:eastAsia="宋体" w:hAnsi="宋体" w:cs="宋体"/>
          <w:color w:val="444444"/>
          <w:sz w:val="24"/>
          <w:shd w:val="clear" w:color="auto" w:fill="FFFFFF"/>
        </w:rPr>
      </w:pPr>
    </w:p>
    <w:sectPr w:rsidR="002F0AA7" w:rsidSect="002F0A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59777DAF"/>
    <w:rsid w:val="002F0AA7"/>
    <w:rsid w:val="003360D5"/>
    <w:rsid w:val="0046326E"/>
    <w:rsid w:val="009B499D"/>
    <w:rsid w:val="146A2D2B"/>
    <w:rsid w:val="17A748E9"/>
    <w:rsid w:val="1A62457B"/>
    <w:rsid w:val="258745DD"/>
    <w:rsid w:val="25BA0DCE"/>
    <w:rsid w:val="49453E91"/>
    <w:rsid w:val="59777DAF"/>
    <w:rsid w:val="7C9F5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0AA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2F0AA7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141</Words>
  <Characters>805</Characters>
  <Application>Microsoft Office Word</Application>
  <DocSecurity>0</DocSecurity>
  <Lines>6</Lines>
  <Paragraphs>1</Paragraphs>
  <ScaleCrop>false</ScaleCrop>
  <Company>china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冬雪微笑W</dc:creator>
  <cp:lastModifiedBy>薛秋静</cp:lastModifiedBy>
  <cp:revision>4</cp:revision>
  <dcterms:created xsi:type="dcterms:W3CDTF">2021-03-24T03:33:00Z</dcterms:created>
  <dcterms:modified xsi:type="dcterms:W3CDTF">2021-03-24T03:33:00Z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472430485_stopsync</vt:lpwstr>
  </property>
  <property fmtid="{D5CDD505-2E9C-101B-9397-08002B2CF9AE}" pid="4" name="ICV">
    <vt:lpwstr>B21379DA1CB549FAB424E7CE125FE138</vt:lpwstr>
  </property>
</Properties>
</file>