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226" w:rsidRDefault="00E64226" w:rsidP="00E64226">
      <w:pPr>
        <w:spacing w:line="560" w:lineRule="exact"/>
        <w:jc w:val="center"/>
        <w:rPr>
          <w:rFonts w:ascii="Times New Roman" w:eastAsia="方正小标宋简体" w:hAnsi="Times New Roman" w:cs="Times New Roman" w:hint="eastAsia"/>
          <w:sz w:val="44"/>
          <w:szCs w:val="44"/>
        </w:rPr>
      </w:pPr>
      <w:r w:rsidRPr="00831851">
        <w:rPr>
          <w:rFonts w:ascii="Times New Roman" w:eastAsia="方正小标宋简体" w:hAnsi="Times New Roman" w:cs="Times New Roman" w:hint="eastAsia"/>
          <w:sz w:val="44"/>
          <w:szCs w:val="44"/>
        </w:rPr>
        <w:t>常州市</w:t>
      </w:r>
      <w:r w:rsidRPr="00831851">
        <w:rPr>
          <w:rFonts w:ascii="Times New Roman" w:eastAsia="方正小标宋简体" w:hAnsi="Times New Roman" w:cs="Times New Roman" w:hint="eastAsia"/>
          <w:sz w:val="44"/>
          <w:szCs w:val="44"/>
        </w:rPr>
        <w:t>2021</w:t>
      </w:r>
      <w:r w:rsidRPr="00831851">
        <w:rPr>
          <w:rFonts w:ascii="Times New Roman" w:eastAsia="方正小标宋简体" w:hAnsi="Times New Roman" w:cs="Times New Roman" w:hint="eastAsia"/>
          <w:sz w:val="44"/>
          <w:szCs w:val="44"/>
        </w:rPr>
        <w:t>年长江经济带省警示片披露</w:t>
      </w:r>
    </w:p>
    <w:p w:rsidR="00E64226" w:rsidRDefault="00E64226" w:rsidP="00E64226">
      <w:pPr>
        <w:spacing w:line="560" w:lineRule="exact"/>
        <w:jc w:val="center"/>
        <w:rPr>
          <w:rFonts w:ascii="Times New Roman" w:eastAsia="方正小标宋简体" w:hAnsi="Times New Roman" w:cs="Times New Roman"/>
          <w:sz w:val="44"/>
          <w:szCs w:val="44"/>
        </w:rPr>
      </w:pPr>
      <w:r w:rsidRPr="00831851">
        <w:rPr>
          <w:rFonts w:ascii="Times New Roman" w:eastAsia="方正小标宋简体" w:hAnsi="Times New Roman" w:cs="Times New Roman" w:hint="eastAsia"/>
          <w:sz w:val="44"/>
          <w:szCs w:val="44"/>
        </w:rPr>
        <w:t>问题整改情况</w:t>
      </w:r>
    </w:p>
    <w:p w:rsidR="00E64226" w:rsidRDefault="00E64226" w:rsidP="00E64226">
      <w:pPr>
        <w:pStyle w:val="a5"/>
        <w:ind w:firstLine="480"/>
        <w:rPr>
          <w:rFonts w:ascii="Times New Roman" w:eastAsia="仿宋_GB2312" w:hAnsi="Times New Roman" w:cs="Times New Roman" w:hint="eastAsia"/>
          <w:sz w:val="32"/>
          <w:szCs w:val="32"/>
        </w:rPr>
      </w:pPr>
    </w:p>
    <w:p w:rsidR="00E64226" w:rsidRPr="00240646" w:rsidRDefault="00E64226" w:rsidP="00240646">
      <w:pPr>
        <w:pStyle w:val="a5"/>
        <w:spacing w:line="580" w:lineRule="exact"/>
        <w:ind w:firstLineChars="200" w:firstLine="640"/>
        <w:jc w:val="both"/>
        <w:rPr>
          <w:rFonts w:ascii="黑体" w:eastAsia="黑体" w:hAnsi="黑体" w:cs="Times New Roman"/>
          <w:sz w:val="32"/>
          <w:szCs w:val="32"/>
        </w:rPr>
      </w:pPr>
      <w:r w:rsidRPr="00240646">
        <w:rPr>
          <w:rFonts w:ascii="黑体" w:eastAsia="黑体" w:hAnsi="黑体" w:cs="Times New Roman"/>
          <w:sz w:val="32"/>
          <w:szCs w:val="32"/>
        </w:rPr>
        <w:t>一、整改任务</w:t>
      </w:r>
    </w:p>
    <w:p w:rsidR="00E64226" w:rsidRPr="00E64226" w:rsidRDefault="00E64226" w:rsidP="00240646">
      <w:pPr>
        <w:pStyle w:val="a5"/>
        <w:spacing w:line="580" w:lineRule="exact"/>
        <w:ind w:firstLineChars="200" w:firstLine="640"/>
        <w:jc w:val="both"/>
        <w:rPr>
          <w:rFonts w:ascii="Times New Roman" w:eastAsia="仿宋_GB2312" w:hAnsi="Times New Roman" w:cs="Times New Roman"/>
          <w:sz w:val="32"/>
          <w:szCs w:val="32"/>
        </w:rPr>
      </w:pPr>
      <w:r w:rsidRPr="00E64226">
        <w:rPr>
          <w:rFonts w:ascii="Times New Roman" w:eastAsia="仿宋_GB2312" w:hAnsi="Times New Roman" w:cs="Times New Roman"/>
          <w:sz w:val="32"/>
          <w:szCs w:val="32"/>
        </w:rPr>
        <w:t>南沿江城际铁路跨江宜高速项目施工现场，存在大面积裸土未覆盖、未配置车辆冲洗装置和沉淀池、渣土车带泥上路等情况，影响当地空气质量。</w:t>
      </w:r>
    </w:p>
    <w:p w:rsidR="00E64226" w:rsidRPr="00240646" w:rsidRDefault="00E64226" w:rsidP="00240646">
      <w:pPr>
        <w:pStyle w:val="a5"/>
        <w:spacing w:line="580" w:lineRule="exact"/>
        <w:ind w:firstLineChars="200" w:firstLine="643"/>
        <w:jc w:val="both"/>
        <w:rPr>
          <w:rFonts w:ascii="Times New Roman" w:eastAsia="仿宋_GB2312" w:hAnsi="Times New Roman" w:cs="Times New Roman"/>
          <w:b/>
          <w:sz w:val="32"/>
          <w:szCs w:val="32"/>
        </w:rPr>
      </w:pPr>
      <w:r w:rsidRPr="00240646">
        <w:rPr>
          <w:rFonts w:ascii="Times New Roman" w:eastAsia="仿宋_GB2312" w:hAnsi="Times New Roman" w:cs="Times New Roman"/>
          <w:b/>
          <w:sz w:val="32"/>
          <w:szCs w:val="32"/>
        </w:rPr>
        <w:t>二、整改目标</w:t>
      </w:r>
    </w:p>
    <w:p w:rsidR="00E64226" w:rsidRPr="00E64226" w:rsidRDefault="00E64226" w:rsidP="00240646">
      <w:pPr>
        <w:pStyle w:val="a5"/>
        <w:spacing w:line="580" w:lineRule="exact"/>
        <w:ind w:firstLineChars="200" w:firstLine="640"/>
        <w:jc w:val="both"/>
        <w:rPr>
          <w:rFonts w:ascii="Times New Roman" w:eastAsia="仿宋_GB2312" w:hAnsi="Times New Roman" w:cs="Times New Roman"/>
          <w:sz w:val="32"/>
          <w:szCs w:val="32"/>
        </w:rPr>
      </w:pPr>
      <w:r w:rsidRPr="00E64226">
        <w:rPr>
          <w:rFonts w:ascii="Times New Roman" w:eastAsia="仿宋_GB2312" w:hAnsi="Times New Roman" w:cs="Times New Roman"/>
          <w:sz w:val="32"/>
          <w:szCs w:val="32"/>
        </w:rPr>
        <w:t>督促落实交通重点工程建设施工企业主体责任，强化现场环境管理，严防类似问题再次发生。</w:t>
      </w:r>
    </w:p>
    <w:p w:rsidR="00E64226" w:rsidRPr="00240646" w:rsidRDefault="00E64226" w:rsidP="00240646">
      <w:pPr>
        <w:pStyle w:val="a5"/>
        <w:spacing w:line="580" w:lineRule="exact"/>
        <w:ind w:firstLineChars="200" w:firstLine="643"/>
        <w:jc w:val="both"/>
        <w:rPr>
          <w:rFonts w:ascii="Times New Roman" w:eastAsia="仿宋_GB2312" w:hAnsi="Times New Roman" w:cs="Times New Roman"/>
          <w:b/>
          <w:sz w:val="32"/>
          <w:szCs w:val="32"/>
        </w:rPr>
      </w:pPr>
      <w:r w:rsidRPr="00240646">
        <w:rPr>
          <w:rFonts w:ascii="Times New Roman" w:eastAsia="仿宋_GB2312" w:hAnsi="Times New Roman" w:cs="Times New Roman"/>
          <w:b/>
          <w:sz w:val="32"/>
          <w:szCs w:val="32"/>
        </w:rPr>
        <w:t>三、整改措施</w:t>
      </w:r>
    </w:p>
    <w:p w:rsidR="00E64226" w:rsidRPr="00E64226" w:rsidRDefault="00E64226" w:rsidP="00240646">
      <w:pPr>
        <w:pStyle w:val="a5"/>
        <w:spacing w:line="580" w:lineRule="exact"/>
        <w:ind w:firstLineChars="200" w:firstLine="640"/>
        <w:jc w:val="both"/>
        <w:rPr>
          <w:rFonts w:ascii="Times New Roman" w:eastAsia="仿宋_GB2312" w:hAnsi="Times New Roman" w:cs="Times New Roman"/>
          <w:sz w:val="32"/>
          <w:szCs w:val="32"/>
        </w:rPr>
      </w:pPr>
      <w:r w:rsidRPr="00E64226">
        <w:rPr>
          <w:rFonts w:ascii="Times New Roman" w:eastAsia="仿宋_GB2312" w:hAnsi="Times New Roman" w:cs="Times New Roman"/>
          <w:sz w:val="32"/>
          <w:szCs w:val="32"/>
        </w:rPr>
        <w:t>一是对警示片披露的跨江宜高速项目</w:t>
      </w:r>
      <w:r w:rsidRPr="00E64226">
        <w:rPr>
          <w:rFonts w:ascii="Times New Roman" w:eastAsia="仿宋_GB2312" w:hAnsi="Times New Roman" w:cs="Times New Roman"/>
          <w:sz w:val="32"/>
          <w:szCs w:val="32"/>
        </w:rPr>
        <w:t>NYJZQ-5</w:t>
      </w:r>
      <w:r w:rsidRPr="00E64226">
        <w:rPr>
          <w:rFonts w:ascii="Times New Roman" w:eastAsia="仿宋_GB2312" w:hAnsi="Times New Roman" w:cs="Times New Roman"/>
          <w:sz w:val="32"/>
          <w:szCs w:val="32"/>
        </w:rPr>
        <w:t>标段问题立行立改，对裸土实施覆盖，配置车辆冲洗装置和沉淀池，杜绝车辆带泥上路和跑冒滴漏等现象。二是举一反三，按照《交通重点工程施工期生态环境保护工作细则》对南沿江城际铁路武进段全线施工项目扬尘管控措施落实情况开展排查，形成问题清单，立行立改，确保全部整改到位。三是交通运输、生态环境等部门建立健全联动工作机制，加大联合执法力度，督促建设、施工单位落实主体责任，严防类似问题再次发生。</w:t>
      </w:r>
    </w:p>
    <w:p w:rsidR="00E64226" w:rsidRPr="00240646" w:rsidRDefault="00E64226" w:rsidP="00240646">
      <w:pPr>
        <w:pStyle w:val="a5"/>
        <w:spacing w:line="580" w:lineRule="exact"/>
        <w:ind w:firstLineChars="200" w:firstLine="643"/>
        <w:jc w:val="both"/>
        <w:rPr>
          <w:rFonts w:ascii="Times New Roman" w:eastAsia="仿宋_GB2312" w:hAnsi="Times New Roman" w:cs="Times New Roman"/>
          <w:b/>
          <w:sz w:val="32"/>
          <w:szCs w:val="32"/>
        </w:rPr>
      </w:pPr>
      <w:r w:rsidRPr="00240646">
        <w:rPr>
          <w:rFonts w:ascii="Times New Roman" w:eastAsia="仿宋_GB2312" w:hAnsi="Times New Roman" w:cs="Times New Roman"/>
          <w:b/>
          <w:sz w:val="32"/>
          <w:szCs w:val="32"/>
        </w:rPr>
        <w:t>四、整改效果</w:t>
      </w:r>
    </w:p>
    <w:p w:rsidR="00E64226" w:rsidRPr="00E64226" w:rsidRDefault="00E64226" w:rsidP="00240646">
      <w:pPr>
        <w:pStyle w:val="a5"/>
        <w:spacing w:line="580" w:lineRule="exact"/>
        <w:ind w:firstLineChars="200" w:firstLine="640"/>
        <w:jc w:val="both"/>
        <w:rPr>
          <w:rFonts w:ascii="Times New Roman" w:eastAsia="仿宋_GB2312" w:hAnsi="Times New Roman" w:cs="Times New Roman"/>
          <w:sz w:val="32"/>
          <w:szCs w:val="32"/>
        </w:rPr>
      </w:pPr>
      <w:r w:rsidRPr="00E64226">
        <w:rPr>
          <w:rFonts w:ascii="Times New Roman" w:eastAsia="仿宋_GB2312" w:hAnsi="Times New Roman" w:cs="Times New Roman"/>
          <w:sz w:val="32"/>
          <w:szCs w:val="32"/>
        </w:rPr>
        <w:t>武进区南沿江城际铁路</w:t>
      </w:r>
      <w:r w:rsidRPr="00E64226">
        <w:rPr>
          <w:rFonts w:ascii="Times New Roman" w:eastAsia="仿宋_GB2312" w:hAnsi="Times New Roman" w:cs="Times New Roman"/>
          <w:sz w:val="32"/>
          <w:szCs w:val="32"/>
        </w:rPr>
        <w:t>NYJZQ-5</w:t>
      </w:r>
      <w:r w:rsidRPr="00E64226">
        <w:rPr>
          <w:rFonts w:ascii="Times New Roman" w:eastAsia="仿宋_GB2312" w:hAnsi="Times New Roman" w:cs="Times New Roman"/>
          <w:sz w:val="32"/>
          <w:szCs w:val="32"/>
        </w:rPr>
        <w:t>标段、</w:t>
      </w:r>
      <w:r w:rsidRPr="00E64226">
        <w:rPr>
          <w:rFonts w:ascii="Times New Roman" w:eastAsia="仿宋_GB2312" w:hAnsi="Times New Roman" w:cs="Times New Roman"/>
          <w:sz w:val="32"/>
          <w:szCs w:val="32"/>
        </w:rPr>
        <w:t>NYJZQ-4</w:t>
      </w:r>
      <w:r w:rsidRPr="00E64226">
        <w:rPr>
          <w:rFonts w:ascii="Times New Roman" w:eastAsia="仿宋_GB2312" w:hAnsi="Times New Roman" w:cs="Times New Roman"/>
          <w:sz w:val="32"/>
          <w:szCs w:val="32"/>
        </w:rPr>
        <w:t>标段项目部对照《交通重点工程施工期生态环境保护工作细</w:t>
      </w:r>
      <w:r w:rsidRPr="00E64226">
        <w:rPr>
          <w:rFonts w:ascii="Times New Roman" w:eastAsia="仿宋_GB2312" w:hAnsi="Times New Roman" w:cs="Times New Roman"/>
          <w:sz w:val="32"/>
          <w:szCs w:val="32"/>
        </w:rPr>
        <w:lastRenderedPageBreak/>
        <w:t>则》，认真整改跨江宜高速项目施工现场相关问题，以及</w:t>
      </w:r>
      <w:r w:rsidRPr="00E64226">
        <w:rPr>
          <w:rFonts w:ascii="Times New Roman" w:eastAsia="仿宋_GB2312" w:hAnsi="Times New Roman" w:cs="Times New Roman"/>
          <w:sz w:val="32"/>
          <w:szCs w:val="32"/>
        </w:rPr>
        <w:t>“</w:t>
      </w:r>
      <w:r w:rsidRPr="00E64226">
        <w:rPr>
          <w:rFonts w:ascii="Times New Roman" w:eastAsia="仿宋_GB2312" w:hAnsi="Times New Roman" w:cs="Times New Roman"/>
          <w:sz w:val="32"/>
          <w:szCs w:val="32"/>
        </w:rPr>
        <w:t>举一反三</w:t>
      </w:r>
      <w:r w:rsidRPr="00E64226">
        <w:rPr>
          <w:rFonts w:ascii="Times New Roman" w:eastAsia="仿宋_GB2312" w:hAnsi="Times New Roman" w:cs="Times New Roman"/>
          <w:sz w:val="32"/>
          <w:szCs w:val="32"/>
        </w:rPr>
        <w:t>”</w:t>
      </w:r>
      <w:r w:rsidRPr="00E64226">
        <w:rPr>
          <w:rFonts w:ascii="Times New Roman" w:eastAsia="仿宋_GB2312" w:hAnsi="Times New Roman" w:cs="Times New Roman"/>
          <w:sz w:val="32"/>
          <w:szCs w:val="32"/>
        </w:rPr>
        <w:t>问题，裸土覆盖、车辆便道冲洗、湿法作业等抑尘措施已基本整改到位。市、区交通运输、生态环境等部门进一步加强联动，加大联合工作力度，督促施工单位落实主体责任。</w:t>
      </w:r>
    </w:p>
    <w:p w:rsidR="004358AB" w:rsidRPr="00E64226" w:rsidRDefault="004358AB" w:rsidP="00240646">
      <w:pPr>
        <w:spacing w:after="0" w:line="580" w:lineRule="exact"/>
        <w:ind w:firstLineChars="200" w:firstLine="640"/>
        <w:jc w:val="both"/>
        <w:rPr>
          <w:rFonts w:ascii="Times New Roman" w:eastAsia="仿宋_GB2312" w:hAnsi="Times New Roman" w:cs="Times New Roman"/>
          <w:sz w:val="32"/>
          <w:szCs w:val="32"/>
        </w:rPr>
      </w:pPr>
    </w:p>
    <w:sectPr w:rsidR="004358AB" w:rsidRPr="00E64226"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2EA1" w:rsidRDefault="00722EA1" w:rsidP="00E64226">
      <w:pPr>
        <w:spacing w:after="0"/>
      </w:pPr>
      <w:r>
        <w:separator/>
      </w:r>
    </w:p>
  </w:endnote>
  <w:endnote w:type="continuationSeparator" w:id="0">
    <w:p w:rsidR="00722EA1" w:rsidRDefault="00722EA1" w:rsidP="00E6422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2EA1" w:rsidRDefault="00722EA1" w:rsidP="00E64226">
      <w:pPr>
        <w:spacing w:after="0"/>
      </w:pPr>
      <w:r>
        <w:separator/>
      </w:r>
    </w:p>
  </w:footnote>
  <w:footnote w:type="continuationSeparator" w:id="0">
    <w:p w:rsidR="00722EA1" w:rsidRDefault="00722EA1" w:rsidP="00E64226">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240646"/>
    <w:rsid w:val="00323B43"/>
    <w:rsid w:val="003D37D8"/>
    <w:rsid w:val="00426133"/>
    <w:rsid w:val="004358AB"/>
    <w:rsid w:val="00722EA1"/>
    <w:rsid w:val="00857DC4"/>
    <w:rsid w:val="008B7726"/>
    <w:rsid w:val="00D31D50"/>
    <w:rsid w:val="00E642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64226"/>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E64226"/>
    <w:rPr>
      <w:rFonts w:ascii="Tahoma" w:hAnsi="Tahoma"/>
      <w:sz w:val="18"/>
      <w:szCs w:val="18"/>
    </w:rPr>
  </w:style>
  <w:style w:type="paragraph" w:styleId="a4">
    <w:name w:val="footer"/>
    <w:basedOn w:val="a"/>
    <w:link w:val="Char0"/>
    <w:uiPriority w:val="99"/>
    <w:semiHidden/>
    <w:unhideWhenUsed/>
    <w:rsid w:val="00E64226"/>
    <w:pPr>
      <w:tabs>
        <w:tab w:val="center" w:pos="4153"/>
        <w:tab w:val="right" w:pos="8306"/>
      </w:tabs>
    </w:pPr>
    <w:rPr>
      <w:sz w:val="18"/>
      <w:szCs w:val="18"/>
    </w:rPr>
  </w:style>
  <w:style w:type="character" w:customStyle="1" w:styleId="Char0">
    <w:name w:val="页脚 Char"/>
    <w:basedOn w:val="a0"/>
    <w:link w:val="a4"/>
    <w:uiPriority w:val="99"/>
    <w:semiHidden/>
    <w:rsid w:val="00E64226"/>
    <w:rPr>
      <w:rFonts w:ascii="Tahoma" w:hAnsi="Tahoma"/>
      <w:sz w:val="18"/>
      <w:szCs w:val="18"/>
    </w:rPr>
  </w:style>
  <w:style w:type="paragraph" w:styleId="a5">
    <w:name w:val="Normal (Web)"/>
    <w:basedOn w:val="a"/>
    <w:uiPriority w:val="99"/>
    <w:semiHidden/>
    <w:unhideWhenUsed/>
    <w:rsid w:val="00E64226"/>
    <w:pPr>
      <w:adjustRightInd/>
      <w:snapToGrid/>
      <w:spacing w:after="0" w:line="480" w:lineRule="auto"/>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32293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80</Words>
  <Characters>461</Characters>
  <Application>Microsoft Office Word</Application>
  <DocSecurity>0</DocSecurity>
  <Lines>3</Lines>
  <Paragraphs>1</Paragraphs>
  <ScaleCrop>false</ScaleCrop>
  <Company/>
  <LinksUpToDate>false</LinksUpToDate>
  <CharactersWithSpaces>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3</cp:revision>
  <dcterms:created xsi:type="dcterms:W3CDTF">2008-09-11T17:20:00Z</dcterms:created>
  <dcterms:modified xsi:type="dcterms:W3CDTF">2021-04-30T01:13:00Z</dcterms:modified>
</cp:coreProperties>
</file>