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jc w:val="left"/>
        <w:rPr>
          <w:rFonts w:eastAsia="黑体"/>
          <w:snapToGrid w:val="0"/>
          <w:kern w:val="0"/>
          <w:position w:val="1"/>
          <w:sz w:val="32"/>
          <w:szCs w:val="32"/>
        </w:rPr>
      </w:pPr>
      <w:r>
        <w:rPr>
          <w:rFonts w:hAnsi="黑体" w:eastAsia="黑体"/>
          <w:snapToGrid w:val="0"/>
          <w:kern w:val="0"/>
          <w:position w:val="1"/>
          <w:sz w:val="32"/>
          <w:szCs w:val="32"/>
        </w:rPr>
        <w:t>附件</w:t>
      </w:r>
      <w:r>
        <w:rPr>
          <w:rFonts w:eastAsia="黑体"/>
          <w:snapToGrid w:val="0"/>
          <w:kern w:val="0"/>
          <w:position w:val="1"/>
          <w:sz w:val="32"/>
          <w:szCs w:val="32"/>
        </w:rPr>
        <w:t>2</w:t>
      </w:r>
    </w:p>
    <w:p>
      <w:pPr>
        <w:overflowPunct w:val="0"/>
        <w:autoSpaceDE w:val="0"/>
        <w:autoSpaceDN w:val="0"/>
        <w:adjustRightInd w:val="0"/>
        <w:snapToGrid w:val="0"/>
        <w:spacing w:line="570" w:lineRule="exact"/>
        <w:jc w:val="center"/>
        <w:rPr>
          <w:rFonts w:hint="eastAsia" w:ascii="方正小标宋简体" w:hAnsi="黑体" w:eastAsia="方正小标宋简体"/>
          <w:snapToGrid w:val="0"/>
          <w:kern w:val="0"/>
          <w:position w:val="1"/>
          <w:sz w:val="32"/>
          <w:szCs w:val="32"/>
        </w:rPr>
      </w:pPr>
    </w:p>
    <w:p>
      <w:pPr>
        <w:adjustRightInd w:val="0"/>
        <w:snapToGrid w:val="0"/>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常州市科技计划（资金）项目</w:t>
      </w:r>
    </w:p>
    <w:p>
      <w:pPr>
        <w:adjustRightInd w:val="0"/>
        <w:snapToGrid w:val="0"/>
        <w:spacing w:before="120"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项目负责人科研诚信承诺书</w:t>
      </w:r>
    </w:p>
    <w:p>
      <w:pPr>
        <w:adjustRightInd w:val="0"/>
        <w:snapToGrid w:val="0"/>
        <w:spacing w:line="570" w:lineRule="exact"/>
        <w:jc w:val="center"/>
        <w:rPr>
          <w:rFonts w:hint="eastAsia" w:ascii="方正小标宋简体" w:eastAsia="方正小标宋简体"/>
          <w:sz w:val="44"/>
          <w:szCs w:val="44"/>
        </w:rPr>
      </w:pPr>
    </w:p>
    <w:p>
      <w:pPr>
        <w:spacing w:line="560" w:lineRule="exact"/>
        <w:ind w:firstLine="640" w:firstLineChars="200"/>
        <w:rPr>
          <w:rFonts w:eastAsia="仿宋_GB2312"/>
          <w:color w:val="FF0000"/>
          <w:sz w:val="32"/>
          <w:szCs w:val="32"/>
        </w:rPr>
      </w:pPr>
      <w:r>
        <w:rPr>
          <w:rFonts w:eastAsia="仿宋_GB2312"/>
          <w:sz w:val="32"/>
          <w:szCs w:val="32"/>
        </w:rPr>
        <w:t>本人在市科技计划（资金）项目申报、实施、验收等过程中，将严格遵守《常州市科技计划项目信用管理办法》</w:t>
      </w:r>
      <w:r>
        <w:rPr>
          <w:rFonts w:hint="eastAsia" w:eastAsia="仿宋_GB2312"/>
          <w:sz w:val="32"/>
          <w:szCs w:val="32"/>
        </w:rPr>
        <w:t>（</w:t>
      </w:r>
      <w:r>
        <w:rPr>
          <w:rFonts w:eastAsia="仿宋_GB2312"/>
          <w:sz w:val="32"/>
          <w:szCs w:val="32"/>
        </w:rPr>
        <w:t>常科发</w:t>
      </w:r>
      <w:r>
        <w:rPr>
          <w:rFonts w:eastAsia="仿宋_GB2312"/>
          <w:sz w:val="32"/>
          <w:szCs w:val="28"/>
        </w:rPr>
        <w:t>〔</w:t>
      </w:r>
      <w:r>
        <w:rPr>
          <w:rFonts w:eastAsia="仿宋_GB2312"/>
          <w:sz w:val="32"/>
          <w:szCs w:val="32"/>
        </w:rPr>
        <w:t>2020</w:t>
      </w:r>
      <w:r>
        <w:rPr>
          <w:rFonts w:eastAsia="仿宋_GB2312"/>
          <w:sz w:val="32"/>
          <w:szCs w:val="28"/>
        </w:rPr>
        <w:t>〕</w:t>
      </w:r>
      <w:r>
        <w:rPr>
          <w:rFonts w:eastAsia="仿宋_GB2312"/>
          <w:sz w:val="32"/>
          <w:szCs w:val="32"/>
        </w:rPr>
        <w:t>97号</w:t>
      </w:r>
      <w:r>
        <w:rPr>
          <w:rFonts w:hint="eastAsia" w:eastAsia="仿宋_GB2312"/>
          <w:sz w:val="32"/>
          <w:szCs w:val="32"/>
        </w:rPr>
        <w:t>）</w:t>
      </w:r>
      <w:r>
        <w:rPr>
          <w:rFonts w:eastAsia="仿宋_GB2312"/>
          <w:sz w:val="32"/>
          <w:szCs w:val="32"/>
        </w:rPr>
        <w:t>、《常州市科技计划项目管理办法（试行）》</w:t>
      </w:r>
      <w:r>
        <w:rPr>
          <w:rFonts w:hint="eastAsia" w:eastAsia="仿宋_GB2312"/>
          <w:sz w:val="32"/>
          <w:szCs w:val="32"/>
        </w:rPr>
        <w:t>（</w:t>
      </w:r>
      <w:r>
        <w:rPr>
          <w:rFonts w:eastAsia="仿宋_GB2312"/>
          <w:sz w:val="32"/>
          <w:szCs w:val="32"/>
        </w:rPr>
        <w:t>常科发</w:t>
      </w:r>
      <w:r>
        <w:rPr>
          <w:rFonts w:eastAsia="仿宋_GB2312"/>
          <w:sz w:val="32"/>
          <w:szCs w:val="28"/>
        </w:rPr>
        <w:t>〔</w:t>
      </w:r>
      <w:r>
        <w:rPr>
          <w:rFonts w:eastAsia="仿宋_GB2312"/>
          <w:sz w:val="32"/>
          <w:szCs w:val="32"/>
        </w:rPr>
        <w:t>2021</w:t>
      </w:r>
      <w:r>
        <w:rPr>
          <w:rFonts w:eastAsia="仿宋_GB2312"/>
          <w:sz w:val="32"/>
          <w:szCs w:val="28"/>
        </w:rPr>
        <w:t>〕</w:t>
      </w:r>
      <w:r>
        <w:rPr>
          <w:rFonts w:eastAsia="仿宋_GB2312"/>
          <w:sz w:val="32"/>
          <w:szCs w:val="32"/>
        </w:rPr>
        <w:t>20号</w:t>
      </w:r>
      <w:r>
        <w:rPr>
          <w:rFonts w:hint="eastAsia" w:eastAsia="仿宋_GB2312"/>
          <w:sz w:val="32"/>
          <w:szCs w:val="32"/>
        </w:rPr>
        <w:t>）</w:t>
      </w:r>
      <w:r>
        <w:rPr>
          <w:rFonts w:eastAsia="仿宋_GB2312"/>
          <w:sz w:val="32"/>
          <w:szCs w:val="32"/>
        </w:rPr>
        <w:t>等相关规定和要求，并作出如下承诺：</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如实填写项目申报材料、项目年度实施情况、总结报告、验收材料、科技报告、科学数据等，对上述材料的真实性、完整性、有效性和合法性负直接责任。</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spacing w:line="560" w:lineRule="exact"/>
        <w:ind w:firstLine="640" w:firstLineChars="200"/>
        <w:rPr>
          <w:rFonts w:eastAsia="仿宋_GB2312"/>
          <w:color w:val="000000"/>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按照项目合同约定组织、协调、推进项目实施，按期完成项目目标任务；</w:t>
      </w:r>
      <w:r>
        <w:rPr>
          <w:rFonts w:eastAsia="仿宋_GB2312"/>
          <w:color w:val="000000"/>
          <w:sz w:val="32"/>
          <w:szCs w:val="32"/>
        </w:rPr>
        <w:t>依法依规使用项目经费，保证不发生套取、转移、挪用、贪污科研经费等行为。</w:t>
      </w:r>
    </w:p>
    <w:p>
      <w:pPr>
        <w:spacing w:line="56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省科技厅。</w:t>
      </w:r>
    </w:p>
    <w:p>
      <w:pPr>
        <w:spacing w:line="56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加强项目组成员在项目实施过程中的科研诚信管理，若发现科研不端行为，及时报告并积极配合相关部门调查处理。</w:t>
      </w:r>
    </w:p>
    <w:p>
      <w:pPr>
        <w:spacing w:line="560" w:lineRule="exact"/>
        <w:ind w:firstLine="640" w:firstLineChars="200"/>
        <w:rPr>
          <w:rFonts w:eastAsia="仿宋_GB2312"/>
          <w:sz w:val="32"/>
          <w:szCs w:val="32"/>
        </w:rPr>
      </w:pPr>
      <w:r>
        <w:rPr>
          <w:rFonts w:eastAsia="仿宋_GB2312"/>
          <w:sz w:val="32"/>
          <w:szCs w:val="32"/>
        </w:rPr>
        <w:t>若发生上述失信行为，本人将积极配合调查，并按照有关规定接受</w:t>
      </w:r>
      <w:r>
        <w:rPr>
          <w:rFonts w:eastAsia="仿宋_GB2312"/>
          <w:color w:val="000000"/>
          <w:sz w:val="32"/>
          <w:szCs w:val="32"/>
        </w:rPr>
        <w:t>警告、通报批评、取消项目评审资格、撤销项目立项、阶段性或永久取消市科技计划项目和科技奖励申报资格等处理并记入不良科研信用记录，情节严重的</w:t>
      </w:r>
      <w:r>
        <w:rPr>
          <w:rFonts w:eastAsia="仿宋_GB2312"/>
          <w:sz w:val="32"/>
          <w:szCs w:val="32"/>
        </w:rPr>
        <w:t>按相关规定</w:t>
      </w:r>
      <w:r>
        <w:rPr>
          <w:rFonts w:eastAsia="仿宋_GB2312"/>
          <w:color w:val="000000"/>
          <w:sz w:val="32"/>
          <w:szCs w:val="32"/>
        </w:rPr>
        <w:t>报送至市公共信用信息平台、列入社会信用记录、实施失信联合惩戒等，依法依规予以处理。</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color w:val="000000"/>
          <w:sz w:val="32"/>
          <w:szCs w:val="32"/>
        </w:rPr>
      </w:pPr>
      <w:r>
        <w:rPr>
          <w:rFonts w:eastAsia="仿宋_GB2312"/>
          <w:color w:val="000000"/>
          <w:sz w:val="32"/>
          <w:szCs w:val="32"/>
        </w:rPr>
        <w:t>项目负责人（签字）：</w:t>
      </w:r>
    </w:p>
    <w:p>
      <w:pPr>
        <w:spacing w:line="560" w:lineRule="exact"/>
        <w:ind w:firstLine="640" w:firstLineChars="200"/>
        <w:rPr>
          <w:rFonts w:eastAsia="仿宋_GB2312"/>
          <w:color w:val="000000"/>
          <w:sz w:val="32"/>
          <w:szCs w:val="32"/>
        </w:rPr>
      </w:pPr>
    </w:p>
    <w:p>
      <w:pPr>
        <w:spacing w:line="560" w:lineRule="exact"/>
        <w:ind w:right="640" w:firstLine="3513" w:firstLineChars="1098"/>
        <w:jc w:val="left"/>
        <w:rPr>
          <w:rFonts w:eastAsia="黑体"/>
          <w:sz w:val="44"/>
          <w:szCs w:val="44"/>
        </w:rPr>
      </w:pPr>
      <w:r>
        <w:rPr>
          <w:rFonts w:eastAsia="仿宋_GB2312"/>
          <w:color w:val="000000"/>
          <w:sz w:val="32"/>
          <w:szCs w:val="32"/>
        </w:rPr>
        <w:t>年</w:t>
      </w:r>
      <w:r>
        <w:rPr>
          <w:rFonts w:hint="eastAsia" w:eastAsia="仿宋_GB2312"/>
          <w:color w:val="000000"/>
          <w:sz w:val="32"/>
          <w:szCs w:val="32"/>
        </w:rPr>
        <w:t xml:space="preserve">    </w:t>
      </w:r>
      <w:r>
        <w:rPr>
          <w:rFonts w:eastAsia="仿宋_GB2312"/>
          <w:color w:val="000000"/>
          <w:sz w:val="32"/>
          <w:szCs w:val="32"/>
        </w:rPr>
        <w:t>月</w:t>
      </w:r>
      <w:r>
        <w:rPr>
          <w:rFonts w:hint="eastAsia" w:eastAsia="仿宋_GB2312"/>
          <w:color w:val="000000"/>
          <w:sz w:val="32"/>
          <w:szCs w:val="32"/>
        </w:rPr>
        <w:t xml:space="preserve">    </w:t>
      </w:r>
      <w:r>
        <w:rPr>
          <w:rFonts w:eastAsia="仿宋_GB2312"/>
          <w:color w:val="000000"/>
          <w:sz w:val="32"/>
          <w:szCs w:val="32"/>
        </w:rPr>
        <w:t>日</w:t>
      </w:r>
    </w:p>
    <w:p>
      <w:pPr>
        <w:widowControl/>
        <w:adjustRightInd w:val="0"/>
        <w:snapToGrid w:val="0"/>
        <w:spacing w:line="570" w:lineRule="exact"/>
        <w:jc w:val="center"/>
        <w:rPr>
          <w:rFonts w:hint="eastAsia" w:ascii="方正小标宋简体" w:eastAsia="方正小标宋简体"/>
          <w:sz w:val="44"/>
          <w:szCs w:val="44"/>
        </w:rPr>
      </w:pPr>
      <w:r>
        <w:rPr>
          <w:rFonts w:eastAsia="方正小标宋_GBK"/>
          <w:sz w:val="44"/>
          <w:szCs w:val="44"/>
        </w:rPr>
        <w:br w:type="page"/>
      </w:r>
    </w:p>
    <w:p>
      <w:pPr>
        <w:adjustRightInd w:val="0"/>
        <w:snapToGrid w:val="0"/>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常州市科技计划（资金）项目</w:t>
      </w:r>
    </w:p>
    <w:p>
      <w:pPr>
        <w:adjustRightInd w:val="0"/>
        <w:snapToGrid w:val="0"/>
        <w:spacing w:before="120"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项目承担单位科研诚信承诺书</w:t>
      </w:r>
    </w:p>
    <w:p>
      <w:pPr>
        <w:adjustRightInd w:val="0"/>
        <w:snapToGrid w:val="0"/>
        <w:spacing w:line="570" w:lineRule="exact"/>
        <w:jc w:val="center"/>
        <w:rPr>
          <w:rFonts w:hint="eastAsia" w:ascii="方正小标宋简体" w:eastAsia="方正小标宋简体"/>
        </w:rPr>
      </w:pP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本单位在市科技计划（资金）项目申报、实施、验收等过程中，将严格遵守《常州市科技计划项目信用管理办法》(常科发</w:t>
      </w:r>
      <w:r>
        <w:rPr>
          <w:rFonts w:eastAsia="仿宋_GB2312"/>
          <w:sz w:val="32"/>
          <w:szCs w:val="28"/>
        </w:rPr>
        <w:t>〔</w:t>
      </w:r>
      <w:r>
        <w:rPr>
          <w:rFonts w:eastAsia="仿宋_GB2312"/>
          <w:sz w:val="32"/>
          <w:szCs w:val="32"/>
        </w:rPr>
        <w:t>2020</w:t>
      </w:r>
      <w:r>
        <w:rPr>
          <w:rFonts w:eastAsia="仿宋_GB2312"/>
          <w:sz w:val="32"/>
          <w:szCs w:val="28"/>
        </w:rPr>
        <w:t>〕</w:t>
      </w:r>
      <w:r>
        <w:rPr>
          <w:rFonts w:eastAsia="仿宋_GB2312"/>
          <w:sz w:val="32"/>
          <w:szCs w:val="32"/>
        </w:rPr>
        <w:t>97号)、《常州市科技计划项目管理办法（试行）》(常科发</w:t>
      </w:r>
      <w:r>
        <w:rPr>
          <w:rFonts w:eastAsia="仿宋_GB2312"/>
          <w:sz w:val="32"/>
          <w:szCs w:val="28"/>
        </w:rPr>
        <w:t>〔</w:t>
      </w:r>
      <w:r>
        <w:rPr>
          <w:rFonts w:eastAsia="仿宋_GB2312"/>
          <w:sz w:val="32"/>
          <w:szCs w:val="32"/>
        </w:rPr>
        <w:t>2021</w:t>
      </w:r>
      <w:r>
        <w:rPr>
          <w:rFonts w:eastAsia="仿宋_GB2312"/>
          <w:sz w:val="32"/>
          <w:szCs w:val="28"/>
        </w:rPr>
        <w:t>〕</w:t>
      </w:r>
      <w:r>
        <w:rPr>
          <w:rFonts w:eastAsia="仿宋_GB2312"/>
          <w:sz w:val="32"/>
          <w:szCs w:val="32"/>
        </w:rPr>
        <w:t>20号)等相关规定和要求，并作出如下承诺：</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本项目符合2021年常州市科技计划项目的申报条件。</w:t>
      </w:r>
    </w:p>
    <w:p>
      <w:pPr>
        <w:overflowPunct w:val="0"/>
        <w:autoSpaceDE w:val="0"/>
        <w:autoSpaceDN w:val="0"/>
        <w:adjustRightInd w:val="0"/>
        <w:snapToGrid w:val="0"/>
        <w:spacing w:line="570" w:lineRule="exact"/>
        <w:ind w:firstLine="640" w:firstLineChars="200"/>
        <w:rPr>
          <w:rFonts w:eastAsia="仿宋_GB2312"/>
          <w:color w:val="000000"/>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严格执行项目管理规定，按照项目合同约定推进项目实施，落实相关项目保障条件，完善经费管理内控制度和监督制约机制，加强对经费使用的监督和管理，保证经费专款专用，对项目经费实行单独核算，</w:t>
      </w:r>
      <w:r>
        <w:rPr>
          <w:rFonts w:eastAsia="仿宋_GB2312"/>
          <w:color w:val="000000"/>
          <w:sz w:val="32"/>
          <w:szCs w:val="32"/>
        </w:rPr>
        <w:t>保证不发生套取、转移、挪用科研经费等行为。</w:t>
      </w:r>
    </w:p>
    <w:p>
      <w:pPr>
        <w:overflowPunct w:val="0"/>
        <w:autoSpaceDE w:val="0"/>
        <w:autoSpaceDN w:val="0"/>
        <w:adjustRightInd w:val="0"/>
        <w:snapToGrid w:val="0"/>
        <w:spacing w:line="570" w:lineRule="exact"/>
        <w:ind w:firstLine="640" w:firstLineChars="200"/>
        <w:rPr>
          <w:rFonts w:eastAsia="仿宋_GB2312"/>
          <w:color w:val="000000"/>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若发生上述失信行为，本单位将积极配合调查，并按照有关规定</w:t>
      </w:r>
      <w:r>
        <w:rPr>
          <w:rFonts w:eastAsia="仿宋_GB2312"/>
          <w:color w:val="000000"/>
          <w:sz w:val="32"/>
          <w:szCs w:val="32"/>
        </w:rPr>
        <w:t>接受警告、通报批评、取消项目评审资格、撤销项目立项、终止项目执行、追回已拨资金、阶段性或永久取消市科技计划项目和科技奖励申报资格等处理并记入不良信用记录，情节严重的</w:t>
      </w:r>
      <w:r>
        <w:rPr>
          <w:rFonts w:eastAsia="仿宋_GB2312"/>
          <w:sz w:val="32"/>
          <w:szCs w:val="32"/>
        </w:rPr>
        <w:t>按相关规定</w:t>
      </w:r>
      <w:r>
        <w:rPr>
          <w:rFonts w:eastAsia="仿宋_GB2312"/>
          <w:color w:val="000000"/>
          <w:sz w:val="32"/>
          <w:szCs w:val="32"/>
        </w:rPr>
        <w:t>报送至市公共信用信息平台、列入社会信用记录、实施失信联合惩戒等，依法依规予以处理</w:t>
      </w:r>
      <w:r>
        <w:rPr>
          <w:rFonts w:eastAsia="仿宋_GB2312"/>
          <w:sz w:val="32"/>
          <w:szCs w:val="32"/>
        </w:rPr>
        <w:t>。</w:t>
      </w:r>
    </w:p>
    <w:p>
      <w:pPr>
        <w:overflowPunct w:val="0"/>
        <w:autoSpaceDE w:val="0"/>
        <w:autoSpaceDN w:val="0"/>
        <w:adjustRightInd w:val="0"/>
        <w:snapToGrid w:val="0"/>
        <w:spacing w:line="570" w:lineRule="exact"/>
        <w:ind w:firstLine="200"/>
        <w:rPr>
          <w:rFonts w:eastAsia="仿宋_GB2312"/>
          <w:color w:val="000000"/>
          <w:sz w:val="32"/>
          <w:szCs w:val="32"/>
        </w:rPr>
      </w:pPr>
    </w:p>
    <w:p>
      <w:pPr>
        <w:overflowPunct w:val="0"/>
        <w:autoSpaceDE w:val="0"/>
        <w:autoSpaceDN w:val="0"/>
        <w:adjustRightInd w:val="0"/>
        <w:snapToGrid w:val="0"/>
        <w:spacing w:line="570" w:lineRule="exact"/>
        <w:ind w:firstLine="200"/>
        <w:rPr>
          <w:rFonts w:eastAsia="仿宋_GB2312"/>
          <w:color w:val="000000"/>
          <w:sz w:val="32"/>
          <w:szCs w:val="32"/>
        </w:rPr>
      </w:pPr>
    </w:p>
    <w:p>
      <w:pPr>
        <w:overflowPunct w:val="0"/>
        <w:autoSpaceDE w:val="0"/>
        <w:autoSpaceDN w:val="0"/>
        <w:adjustRightInd w:val="0"/>
        <w:snapToGrid w:val="0"/>
        <w:spacing w:line="570" w:lineRule="exact"/>
        <w:ind w:firstLine="200"/>
        <w:rPr>
          <w:rFonts w:eastAsia="仿宋_GB2312"/>
          <w:color w:val="000000"/>
          <w:sz w:val="32"/>
          <w:szCs w:val="32"/>
        </w:rPr>
      </w:pPr>
    </w:p>
    <w:p>
      <w:pPr>
        <w:overflowPunct w:val="0"/>
        <w:autoSpaceDE w:val="0"/>
        <w:autoSpaceDN w:val="0"/>
        <w:adjustRightInd w:val="0"/>
        <w:snapToGrid w:val="0"/>
        <w:spacing w:line="570" w:lineRule="exact"/>
        <w:ind w:firstLine="640" w:firstLineChars="200"/>
        <w:rPr>
          <w:rFonts w:eastAsia="仿宋_GB2312"/>
          <w:color w:val="000000"/>
          <w:sz w:val="32"/>
          <w:szCs w:val="32"/>
        </w:rPr>
      </w:pPr>
      <w:r>
        <w:rPr>
          <w:rFonts w:eastAsia="仿宋_GB2312"/>
          <w:color w:val="000000"/>
          <w:sz w:val="32"/>
          <w:szCs w:val="32"/>
        </w:rPr>
        <w:t>单位法人或委托代理人（签字）：</w:t>
      </w:r>
    </w:p>
    <w:p>
      <w:pPr>
        <w:overflowPunct w:val="0"/>
        <w:autoSpaceDE w:val="0"/>
        <w:autoSpaceDN w:val="0"/>
        <w:adjustRightInd w:val="0"/>
        <w:snapToGrid w:val="0"/>
        <w:spacing w:line="570" w:lineRule="exact"/>
        <w:ind w:firstLine="640" w:firstLineChars="200"/>
        <w:rPr>
          <w:rFonts w:eastAsia="仿宋_GB2312"/>
          <w:color w:val="000000"/>
          <w:sz w:val="32"/>
          <w:szCs w:val="32"/>
        </w:rPr>
      </w:pPr>
    </w:p>
    <w:p>
      <w:pPr>
        <w:overflowPunct w:val="0"/>
        <w:autoSpaceDE w:val="0"/>
        <w:autoSpaceDN w:val="0"/>
        <w:adjustRightInd w:val="0"/>
        <w:snapToGrid w:val="0"/>
        <w:spacing w:line="570" w:lineRule="exact"/>
        <w:ind w:firstLine="640" w:firstLineChars="200"/>
        <w:rPr>
          <w:rFonts w:eastAsia="仿宋_GB2312"/>
          <w:color w:val="000000"/>
          <w:sz w:val="32"/>
          <w:szCs w:val="32"/>
        </w:rPr>
      </w:pPr>
    </w:p>
    <w:p>
      <w:pPr>
        <w:overflowPunct w:val="0"/>
        <w:autoSpaceDE w:val="0"/>
        <w:autoSpaceDN w:val="0"/>
        <w:adjustRightInd w:val="0"/>
        <w:snapToGrid w:val="0"/>
        <w:spacing w:line="570" w:lineRule="exact"/>
        <w:ind w:firstLine="640" w:firstLineChars="200"/>
        <w:rPr>
          <w:rFonts w:eastAsia="仿宋_GB2312"/>
          <w:color w:val="000000"/>
          <w:sz w:val="32"/>
          <w:szCs w:val="32"/>
        </w:rPr>
      </w:pPr>
      <w:r>
        <w:rPr>
          <w:rFonts w:eastAsia="仿宋_GB2312"/>
          <w:color w:val="000000"/>
          <w:sz w:val="32"/>
          <w:szCs w:val="32"/>
        </w:rPr>
        <w:t>（公章）</w:t>
      </w:r>
    </w:p>
    <w:p>
      <w:pPr>
        <w:overflowPunct w:val="0"/>
        <w:autoSpaceDE w:val="0"/>
        <w:autoSpaceDN w:val="0"/>
        <w:adjustRightInd w:val="0"/>
        <w:snapToGrid w:val="0"/>
        <w:spacing w:line="570" w:lineRule="exact"/>
        <w:ind w:firstLine="640" w:firstLineChars="200"/>
        <w:rPr>
          <w:rFonts w:eastAsia="仿宋_GB2312"/>
          <w:color w:val="000000"/>
          <w:sz w:val="32"/>
          <w:szCs w:val="32"/>
        </w:rPr>
      </w:pPr>
    </w:p>
    <w:p>
      <w:pPr>
        <w:overflowPunct w:val="0"/>
        <w:autoSpaceDE w:val="0"/>
        <w:autoSpaceDN w:val="0"/>
        <w:adjustRightInd w:val="0"/>
        <w:snapToGrid w:val="0"/>
        <w:spacing w:line="570" w:lineRule="exact"/>
        <w:ind w:firstLine="5120" w:firstLineChars="1600"/>
        <w:rPr>
          <w:rFonts w:eastAsia="仿宋_GB2312"/>
          <w:sz w:val="44"/>
          <w:szCs w:val="44"/>
        </w:rPr>
      </w:pPr>
      <w:r>
        <w:rPr>
          <w:rFonts w:eastAsia="仿宋_GB2312"/>
          <w:color w:val="000000"/>
          <w:sz w:val="32"/>
          <w:szCs w:val="32"/>
        </w:rPr>
        <w:t>年</w:t>
      </w:r>
      <w:r>
        <w:rPr>
          <w:rFonts w:hint="eastAsia" w:eastAsia="仿宋_GB2312"/>
          <w:color w:val="000000"/>
          <w:sz w:val="32"/>
          <w:szCs w:val="32"/>
        </w:rPr>
        <w:t xml:space="preserve">    </w:t>
      </w:r>
      <w:r>
        <w:rPr>
          <w:rFonts w:eastAsia="仿宋_GB2312"/>
          <w:color w:val="000000"/>
          <w:sz w:val="32"/>
          <w:szCs w:val="32"/>
        </w:rPr>
        <w:t>月</w:t>
      </w:r>
      <w:r>
        <w:rPr>
          <w:rFonts w:hint="eastAsia" w:eastAsia="仿宋_GB2312"/>
          <w:color w:val="000000"/>
          <w:sz w:val="32"/>
          <w:szCs w:val="32"/>
        </w:rPr>
        <w:t xml:space="preserve">    </w:t>
      </w:r>
      <w:r>
        <w:rPr>
          <w:rFonts w:eastAsia="仿宋_GB2312"/>
          <w:color w:val="000000"/>
          <w:sz w:val="32"/>
          <w:szCs w:val="32"/>
        </w:rPr>
        <w:t>日</w:t>
      </w:r>
    </w:p>
    <w:p>
      <w:pPr>
        <w:overflowPunct w:val="0"/>
        <w:autoSpaceDE w:val="0"/>
        <w:autoSpaceDN w:val="0"/>
        <w:adjustRightInd w:val="0"/>
        <w:snapToGrid w:val="0"/>
        <w:spacing w:line="580" w:lineRule="exact"/>
        <w:jc w:val="left"/>
        <w:rPr>
          <w:rFonts w:ascii="黑体" w:hAnsi="黑体" w:eastAsia="黑体"/>
          <w:snapToGrid w:val="0"/>
          <w:kern w:val="0"/>
          <w:position w:val="1"/>
          <w:sz w:val="32"/>
          <w:szCs w:val="32"/>
        </w:rPr>
      </w:pPr>
    </w:p>
    <w:p>
      <w:bookmarkStart w:id="0" w:name="_GoBack"/>
      <w:bookmarkEnd w:id="0"/>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485794"/>
    <w:rsid w:val="76485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2021-06-02T01:58:00Z</dcterms:created>
  <dc:creator>白开水</dc:creator>
  <cp:lastModifiedBy>白开水</cp:lastModifiedBy>
  <dcterms:modified xsi:type="dcterms:W3CDTF">2021-06-02T01:59:12Z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757A2669C93B47C292F8C310D8E0DF54</vt:lpwstr>
  </property>
</Properties>
</file>