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汤华锋</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638NZ的机动车，已有17起未处理道路交通安全违法行为。本大队于2022年8月5日作出的编号为320401600000103的《机动车未处理道路交通安全违法行为告知书》进行网络送达。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诗仙路百花坡路段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314省道薛津五岔路口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扬溧高速19公里450米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旺庭巷(周庄巷)</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马杭街镇道路0000公里0米</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扬溧高速19公里450米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夏城路长虹路段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沪蓉高速222公里950米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虹北路（夏城路-火炬路）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夏城路长虹路段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阜溧高速204公里300米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马杭街镇道路0000公里0米</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火炬路古方路段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夏城路大通路段000米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人民东路遥观段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312国道镇西路口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虹北路（南都超市至何留桥段）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060" w:firstLineChars="14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9月6日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A7A3F"/>
    <w:rsid w:val="00213022"/>
    <w:rsid w:val="002912FF"/>
    <w:rsid w:val="002913E0"/>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C3864"/>
    <w:rsid w:val="005E0C92"/>
    <w:rsid w:val="006216AA"/>
    <w:rsid w:val="006419CF"/>
    <w:rsid w:val="00654F8C"/>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C4A92"/>
    <w:rsid w:val="00CE55F8"/>
    <w:rsid w:val="00CF5326"/>
    <w:rsid w:val="00D43526"/>
    <w:rsid w:val="00D43697"/>
    <w:rsid w:val="00D6291A"/>
    <w:rsid w:val="00D736AD"/>
    <w:rsid w:val="00D80293"/>
    <w:rsid w:val="00D97A71"/>
    <w:rsid w:val="00DA3A0E"/>
    <w:rsid w:val="00DB4869"/>
    <w:rsid w:val="00DD06AA"/>
    <w:rsid w:val="00DE5149"/>
    <w:rsid w:val="00E22C78"/>
    <w:rsid w:val="00E74EAA"/>
    <w:rsid w:val="00EC7C98"/>
    <w:rsid w:val="00ED23FD"/>
    <w:rsid w:val="00EE04F0"/>
    <w:rsid w:val="00F209B1"/>
    <w:rsid w:val="00F211CF"/>
    <w:rsid w:val="00F404F6"/>
    <w:rsid w:val="00F84D39"/>
    <w:rsid w:val="00FA4237"/>
    <w:rsid w:val="00FE3CE4"/>
    <w:rsid w:val="25507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3327</Words>
  <Characters>3626</Characters>
  <Lines>26</Lines>
  <Paragraphs>7</Paragraphs>
  <TotalTime>141</TotalTime>
  <ScaleCrop>false</ScaleCrop>
  <LinksUpToDate>false</LinksUpToDate>
  <CharactersWithSpaces>3684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2022-09-06T07:49:00Z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8BE6899CF986481494DBDA1CC3D48584</vt:lpwstr>
  </property>
</Properties>
</file>