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064" w:type="dxa"/>
        <w:tblInd w:w="0" w:type="dxa"/>
        <w:tblLayout w:type="fixed"/>
        <w:tblCellMar>
          <w:top w:w="0" w:type="dxa"/>
          <w:left w:w="30" w:type="dxa"/>
          <w:bottom w:w="0" w:type="dxa"/>
          <w:right w:w="30" w:type="dxa"/>
        </w:tblCellMar>
      </w:tblPr>
      <w:tblGrid>
        <w:gridCol w:w="739"/>
        <w:gridCol w:w="1276"/>
        <w:gridCol w:w="145"/>
        <w:gridCol w:w="95"/>
        <w:gridCol w:w="985"/>
        <w:gridCol w:w="1080"/>
        <w:gridCol w:w="1080"/>
        <w:gridCol w:w="1080"/>
        <w:gridCol w:w="1080"/>
        <w:gridCol w:w="1080"/>
        <w:gridCol w:w="1080"/>
        <w:gridCol w:w="1080"/>
        <w:gridCol w:w="1080"/>
        <w:gridCol w:w="1080"/>
        <w:gridCol w:w="1104"/>
      </w:tblGrid>
      <w:tr>
        <w:tblPrEx>
          <w:tblCellMar>
            <w:top w:w="0" w:type="dxa"/>
            <w:left w:w="30" w:type="dxa"/>
            <w:bottom w:w="0" w:type="dxa"/>
            <w:right w:w="30" w:type="dxa"/>
          </w:tblCellMar>
        </w:tblPrEx>
        <w:trPr>
          <w:trHeight w:val="285" w:hRule="atLeast"/>
        </w:trPr>
        <w:tc>
          <w:tcPr>
            <w:tcW w:w="2015" w:type="dxa"/>
            <w:gridSpan w:val="2"/>
            <w:tcBorders>
              <w:top w:val="nil"/>
              <w:left w:val="nil"/>
              <w:bottom w:val="nil"/>
              <w:right w:val="nil"/>
            </w:tcBorders>
          </w:tcPr>
          <w:p>
            <w:pPr>
              <w:autoSpaceDE w:val="0"/>
              <w:autoSpaceDN w:val="0"/>
              <w:adjustRightInd w:val="0"/>
              <w:jc w:val="left"/>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w:t>
            </w:r>
          </w:p>
          <w:p>
            <w:pPr>
              <w:autoSpaceDE w:val="0"/>
              <w:autoSpaceDN w:val="0"/>
              <w:adjustRightInd w:val="0"/>
              <w:jc w:val="left"/>
              <w:rPr>
                <w:rFonts w:hint="eastAsia" w:ascii="黑体" w:hAnsi="黑体" w:eastAsia="黑体" w:cs="黑体"/>
                <w:color w:val="000000"/>
                <w:kern w:val="0"/>
                <w:sz w:val="32"/>
                <w:szCs w:val="32"/>
                <w:lang w:eastAsia="zh-CN"/>
              </w:rPr>
            </w:pPr>
          </w:p>
          <w:p>
            <w:pPr>
              <w:autoSpaceDE w:val="0"/>
              <w:autoSpaceDN w:val="0"/>
              <w:adjustRightInd w:val="0"/>
              <w:jc w:val="left"/>
              <w:rPr>
                <w:rFonts w:hint="eastAsia" w:ascii="宋体" w:eastAsia="宋体" w:cs="宋体"/>
                <w:color w:val="000000"/>
                <w:kern w:val="0"/>
                <w:sz w:val="24"/>
                <w:szCs w:val="24"/>
              </w:rPr>
            </w:pPr>
          </w:p>
          <w:p>
            <w:pPr>
              <w:autoSpaceDE w:val="0"/>
              <w:autoSpaceDN w:val="0"/>
              <w:adjustRightInd w:val="0"/>
              <w:jc w:val="left"/>
              <w:rPr>
                <w:rFonts w:hint="eastAsia" w:ascii="宋体" w:eastAsia="宋体" w:cs="宋体"/>
                <w:color w:val="000000"/>
                <w:kern w:val="0"/>
                <w:sz w:val="24"/>
                <w:szCs w:val="24"/>
              </w:rPr>
            </w:pPr>
          </w:p>
          <w:p>
            <w:pPr>
              <w:autoSpaceDE w:val="0"/>
              <w:autoSpaceDN w:val="0"/>
              <w:adjustRightInd w:val="0"/>
              <w:jc w:val="left"/>
              <w:rPr>
                <w:rFonts w:hint="eastAsia" w:ascii="宋体" w:eastAsia="宋体" w:cs="宋体"/>
                <w:color w:val="000000"/>
                <w:kern w:val="0"/>
                <w:sz w:val="24"/>
                <w:szCs w:val="24"/>
              </w:rPr>
            </w:pPr>
          </w:p>
          <w:p>
            <w:pPr>
              <w:autoSpaceDE w:val="0"/>
              <w:autoSpaceDN w:val="0"/>
              <w:adjustRightInd w:val="0"/>
              <w:jc w:val="left"/>
              <w:rPr>
                <w:rFonts w:ascii="宋体" w:eastAsia="宋体" w:cs="宋体"/>
                <w:color w:val="000000"/>
                <w:kern w:val="0"/>
                <w:sz w:val="24"/>
                <w:szCs w:val="24"/>
              </w:rPr>
            </w:pPr>
          </w:p>
        </w:tc>
        <w:tc>
          <w:tcPr>
            <w:tcW w:w="240" w:type="dxa"/>
            <w:gridSpan w:val="2"/>
            <w:tcBorders>
              <w:top w:val="nil"/>
              <w:left w:val="nil"/>
              <w:bottom w:val="nil"/>
              <w:right w:val="nil"/>
            </w:tcBorders>
          </w:tcPr>
          <w:p>
            <w:pPr>
              <w:autoSpaceDE w:val="0"/>
              <w:autoSpaceDN w:val="0"/>
              <w:adjustRightInd w:val="0"/>
              <w:jc w:val="right"/>
              <w:rPr>
                <w:rFonts w:hint="eastAsia" w:ascii="宋体" w:eastAsia="宋体" w:cs="宋体"/>
                <w:color w:val="000000"/>
                <w:kern w:val="0"/>
                <w:sz w:val="24"/>
                <w:szCs w:val="24"/>
              </w:rPr>
            </w:pPr>
          </w:p>
          <w:p>
            <w:pPr>
              <w:autoSpaceDE w:val="0"/>
              <w:autoSpaceDN w:val="0"/>
              <w:adjustRightInd w:val="0"/>
              <w:jc w:val="right"/>
              <w:rPr>
                <w:rFonts w:ascii="宋体" w:eastAsia="宋体" w:cs="宋体"/>
                <w:color w:val="000000"/>
                <w:kern w:val="0"/>
                <w:sz w:val="24"/>
                <w:szCs w:val="24"/>
              </w:rPr>
            </w:pPr>
          </w:p>
        </w:tc>
        <w:tc>
          <w:tcPr>
            <w:tcW w:w="10705" w:type="dxa"/>
            <w:gridSpan w:val="10"/>
            <w:tcBorders>
              <w:top w:val="nil"/>
              <w:left w:val="nil"/>
              <w:bottom w:val="nil"/>
              <w:right w:val="nil"/>
            </w:tcBorders>
          </w:tcPr>
          <w:p>
            <w:pPr>
              <w:autoSpaceDE w:val="0"/>
              <w:autoSpaceDN w:val="0"/>
              <w:adjustRightInd w:val="0"/>
              <w:jc w:val="left"/>
              <w:rPr>
                <w:rFonts w:hint="eastAsia" w:ascii="宋体" w:eastAsia="宋体" w:cs="宋体"/>
                <w:color w:val="000000"/>
                <w:kern w:val="0"/>
                <w:sz w:val="32"/>
                <w:szCs w:val="32"/>
              </w:rPr>
            </w:pPr>
            <w:r>
              <w:rPr>
                <w:rFonts w:hint="eastAsia" w:ascii="宋体" w:eastAsia="宋体" w:cs="宋体"/>
                <w:color w:val="000000"/>
                <w:kern w:val="0"/>
                <w:sz w:val="32"/>
                <w:szCs w:val="32"/>
              </w:rPr>
              <w:br w:type="textWrapping"/>
            </w:r>
            <w:r>
              <w:rPr>
                <w:rFonts w:hint="eastAsia" w:ascii="宋体" w:eastAsia="宋体" w:cs="宋体"/>
                <w:color w:val="000000"/>
                <w:kern w:val="0"/>
                <w:sz w:val="32"/>
                <w:szCs w:val="32"/>
              </w:rPr>
              <w:t>2023年常州市机关事务管理局下属事业单位公开招聘幼儿教师岗位简介表</w:t>
            </w:r>
          </w:p>
          <w:p>
            <w:pPr>
              <w:autoSpaceDE w:val="0"/>
              <w:autoSpaceDN w:val="0"/>
              <w:adjustRightInd w:val="0"/>
              <w:jc w:val="right"/>
              <w:rPr>
                <w:rFonts w:ascii="宋体" w:eastAsia="宋体" w:cs="宋体"/>
                <w:color w:val="000000"/>
                <w:kern w:val="0"/>
                <w:sz w:val="24"/>
                <w:szCs w:val="24"/>
              </w:rPr>
            </w:pPr>
            <w:bookmarkStart w:id="0" w:name="_GoBack"/>
            <w:bookmarkEnd w:id="0"/>
          </w:p>
        </w:tc>
        <w:tc>
          <w:tcPr>
            <w:tcW w:w="1104" w:type="dxa"/>
            <w:tcBorders>
              <w:top w:val="nil"/>
              <w:left w:val="nil"/>
              <w:bottom w:val="nil"/>
              <w:right w:val="nil"/>
            </w:tcBorders>
          </w:tcPr>
          <w:p>
            <w:pPr>
              <w:autoSpaceDE w:val="0"/>
              <w:autoSpaceDN w:val="0"/>
              <w:adjustRightInd w:val="0"/>
              <w:jc w:val="right"/>
              <w:rPr>
                <w:rFonts w:ascii="宋体" w:eastAsia="宋体" w:cs="宋体"/>
                <w:color w:val="000000"/>
                <w:kern w:val="0"/>
                <w:sz w:val="24"/>
                <w:szCs w:val="24"/>
              </w:rPr>
            </w:pPr>
          </w:p>
        </w:tc>
      </w:tr>
      <w:tr>
        <w:tblPrEx>
          <w:tblCellMar>
            <w:top w:w="0" w:type="dxa"/>
            <w:left w:w="30" w:type="dxa"/>
            <w:bottom w:w="0" w:type="dxa"/>
            <w:right w:w="30" w:type="dxa"/>
          </w:tblCellMar>
        </w:tblPrEx>
        <w:trPr>
          <w:trHeight w:val="327" w:hRule="atLeast"/>
        </w:trPr>
        <w:tc>
          <w:tcPr>
            <w:tcW w:w="739" w:type="dxa"/>
            <w:tcBorders>
              <w:top w:val="single" w:color="auto" w:sz="12" w:space="0"/>
              <w:left w:val="single" w:color="auto" w:sz="12" w:space="0"/>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序号</w:t>
            </w:r>
          </w:p>
        </w:tc>
        <w:tc>
          <w:tcPr>
            <w:tcW w:w="1421" w:type="dxa"/>
            <w:gridSpan w:val="2"/>
            <w:tcBorders>
              <w:top w:val="single" w:color="auto" w:sz="12" w:space="0"/>
              <w:left w:val="nil"/>
              <w:bottom w:val="single" w:color="000000"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主管部门</w:t>
            </w:r>
          </w:p>
        </w:tc>
        <w:tc>
          <w:tcPr>
            <w:tcW w:w="1080" w:type="dxa"/>
            <w:gridSpan w:val="2"/>
            <w:tcBorders>
              <w:top w:val="single" w:color="auto" w:sz="12" w:space="0"/>
              <w:left w:val="nil"/>
              <w:bottom w:val="single" w:color="000000" w:sz="12" w:space="0"/>
              <w:right w:val="nil"/>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单位名称</w:t>
            </w:r>
          </w:p>
        </w:tc>
        <w:tc>
          <w:tcPr>
            <w:tcW w:w="1080" w:type="dxa"/>
            <w:tcBorders>
              <w:top w:val="single" w:color="auto" w:sz="12" w:space="0"/>
              <w:left w:val="single" w:color="auto" w:sz="12" w:space="0"/>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岗位代码</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岗位名称</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岗位类别</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岗位简介</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招聘人数</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招聘对象</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开考比例</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岗位要求</w:t>
            </w: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104"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r>
      <w:tr>
        <w:tblPrEx>
          <w:tblCellMar>
            <w:top w:w="0" w:type="dxa"/>
            <w:left w:w="30" w:type="dxa"/>
            <w:bottom w:w="0" w:type="dxa"/>
            <w:right w:w="30" w:type="dxa"/>
          </w:tblCellMar>
        </w:tblPrEx>
        <w:trPr>
          <w:trHeight w:val="327" w:hRule="atLeast"/>
        </w:trPr>
        <w:tc>
          <w:tcPr>
            <w:tcW w:w="739" w:type="dxa"/>
            <w:tcBorders>
              <w:top w:val="single" w:color="auto" w:sz="12" w:space="0"/>
              <w:left w:val="single" w:color="auto" w:sz="12" w:space="0"/>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421" w:type="dxa"/>
            <w:gridSpan w:val="2"/>
            <w:tcBorders>
              <w:top w:val="single" w:color="auto" w:sz="12" w:space="0"/>
              <w:left w:val="nil"/>
              <w:bottom w:val="single" w:color="000000"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gridSpan w:val="2"/>
            <w:tcBorders>
              <w:top w:val="single" w:color="auto" w:sz="12" w:space="0"/>
              <w:left w:val="nil"/>
              <w:bottom w:val="single" w:color="000000" w:sz="12" w:space="0"/>
              <w:right w:val="nil"/>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single" w:color="auto" w:sz="12" w:space="0"/>
              <w:left w:val="single" w:color="auto" w:sz="12" w:space="0"/>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single" w:color="auto" w:sz="12" w:space="0"/>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学历</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专业</w:t>
            </w:r>
          </w:p>
        </w:tc>
        <w:tc>
          <w:tcPr>
            <w:tcW w:w="1104"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b/>
                <w:bCs/>
                <w:color w:val="000000"/>
                <w:kern w:val="0"/>
                <w:sz w:val="18"/>
                <w:szCs w:val="18"/>
              </w:rPr>
            </w:pPr>
            <w:r>
              <w:rPr>
                <w:rFonts w:hint="eastAsia" w:ascii="宋体" w:eastAsia="宋体" w:cs="宋体"/>
                <w:b/>
                <w:bCs/>
                <w:color w:val="000000"/>
                <w:kern w:val="0"/>
                <w:sz w:val="18"/>
                <w:szCs w:val="18"/>
              </w:rPr>
              <w:t>其他条件</w:t>
            </w:r>
          </w:p>
        </w:tc>
      </w:tr>
      <w:tr>
        <w:tblPrEx>
          <w:tblCellMar>
            <w:top w:w="0" w:type="dxa"/>
            <w:left w:w="30" w:type="dxa"/>
            <w:bottom w:w="0" w:type="dxa"/>
            <w:right w:w="30" w:type="dxa"/>
          </w:tblCellMar>
        </w:tblPrEx>
        <w:trPr>
          <w:trHeight w:val="1311" w:hRule="atLeast"/>
        </w:trPr>
        <w:tc>
          <w:tcPr>
            <w:tcW w:w="739" w:type="dxa"/>
            <w:tcBorders>
              <w:top w:val="nil"/>
              <w:left w:val="single" w:color="auto" w:sz="12" w:space="0"/>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ascii="宋体" w:eastAsia="宋体" w:cs="宋体"/>
                <w:color w:val="000000"/>
                <w:kern w:val="0"/>
                <w:sz w:val="18"/>
                <w:szCs w:val="18"/>
              </w:rPr>
              <w:t>1</w:t>
            </w:r>
          </w:p>
        </w:tc>
        <w:tc>
          <w:tcPr>
            <w:tcW w:w="1421" w:type="dxa"/>
            <w:gridSpan w:val="2"/>
            <w:tcBorders>
              <w:top w:val="nil"/>
              <w:left w:val="nil"/>
              <w:bottom w:val="single" w:color="auto" w:sz="12" w:space="0"/>
              <w:right w:val="single" w:color="auto" w:sz="12" w:space="0"/>
            </w:tcBorders>
          </w:tcPr>
          <w:p>
            <w:pPr>
              <w:autoSpaceDE w:val="0"/>
              <w:autoSpaceDN w:val="0"/>
              <w:adjustRightInd w:val="0"/>
              <w:jc w:val="left"/>
              <w:rPr>
                <w:rFonts w:ascii="宋体" w:eastAsia="宋体" w:cs="宋体"/>
                <w:color w:val="000000"/>
                <w:kern w:val="0"/>
                <w:sz w:val="18"/>
                <w:szCs w:val="18"/>
              </w:rPr>
            </w:pPr>
            <w:r>
              <w:rPr>
                <w:rFonts w:hint="eastAsia" w:ascii="宋体" w:eastAsia="宋体" w:cs="宋体"/>
                <w:color w:val="000000"/>
                <w:kern w:val="0"/>
                <w:sz w:val="18"/>
                <w:szCs w:val="18"/>
              </w:rPr>
              <w:t>常州市机关事务管理局</w:t>
            </w:r>
          </w:p>
        </w:tc>
        <w:tc>
          <w:tcPr>
            <w:tcW w:w="1080" w:type="dxa"/>
            <w:gridSpan w:val="2"/>
            <w:tcBorders>
              <w:top w:val="nil"/>
              <w:left w:val="nil"/>
              <w:bottom w:val="single" w:color="auto" w:sz="12" w:space="0"/>
              <w:right w:val="single" w:color="auto" w:sz="12" w:space="0"/>
            </w:tcBorders>
          </w:tcPr>
          <w:p>
            <w:pPr>
              <w:autoSpaceDE w:val="0"/>
              <w:autoSpaceDN w:val="0"/>
              <w:adjustRightInd w:val="0"/>
              <w:jc w:val="left"/>
              <w:rPr>
                <w:rFonts w:ascii="宋体" w:eastAsia="宋体" w:cs="宋体"/>
                <w:color w:val="000000"/>
                <w:kern w:val="0"/>
                <w:sz w:val="18"/>
                <w:szCs w:val="18"/>
              </w:rPr>
            </w:pPr>
            <w:r>
              <w:rPr>
                <w:rFonts w:hint="eastAsia" w:ascii="宋体" w:eastAsia="宋体" w:cs="宋体"/>
                <w:color w:val="000000"/>
                <w:kern w:val="0"/>
                <w:sz w:val="18"/>
                <w:szCs w:val="18"/>
              </w:rPr>
              <w:t>常州市机关幼儿园</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ascii="宋体" w:eastAsia="宋体" w:cs="宋体"/>
                <w:color w:val="000000"/>
                <w:kern w:val="0"/>
                <w:sz w:val="18"/>
                <w:szCs w:val="18"/>
              </w:rPr>
              <w:t>01</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hint="eastAsia" w:ascii="宋体" w:eastAsia="宋体" w:cs="宋体"/>
                <w:color w:val="000000"/>
                <w:kern w:val="0"/>
                <w:sz w:val="18"/>
                <w:szCs w:val="18"/>
              </w:rPr>
              <w:t>幼师</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hint="eastAsia" w:ascii="宋体" w:eastAsia="宋体" w:cs="宋体"/>
                <w:color w:val="000000"/>
                <w:kern w:val="0"/>
                <w:sz w:val="18"/>
                <w:szCs w:val="18"/>
              </w:rPr>
              <w:t>专技</w:t>
            </w:r>
          </w:p>
        </w:tc>
        <w:tc>
          <w:tcPr>
            <w:tcW w:w="1080" w:type="dxa"/>
            <w:tcBorders>
              <w:top w:val="nil"/>
              <w:left w:val="nil"/>
              <w:bottom w:val="single" w:color="auto" w:sz="12" w:space="0"/>
              <w:right w:val="single" w:color="auto" w:sz="12" w:space="0"/>
            </w:tcBorders>
          </w:tcPr>
          <w:p>
            <w:pPr>
              <w:autoSpaceDE w:val="0"/>
              <w:autoSpaceDN w:val="0"/>
              <w:adjustRightInd w:val="0"/>
              <w:jc w:val="left"/>
              <w:rPr>
                <w:rFonts w:ascii="宋体" w:eastAsia="宋体" w:cs="宋体"/>
                <w:color w:val="000000"/>
                <w:kern w:val="0"/>
                <w:sz w:val="18"/>
                <w:szCs w:val="18"/>
              </w:rPr>
            </w:pPr>
            <w:r>
              <w:rPr>
                <w:rFonts w:hint="eastAsia" w:ascii="宋体" w:eastAsia="宋体" w:cs="宋体"/>
                <w:color w:val="000000"/>
                <w:kern w:val="0"/>
                <w:sz w:val="18"/>
                <w:szCs w:val="18"/>
              </w:rPr>
              <w:t>从事幼儿教育教学、教育管理工作</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ascii="宋体" w:eastAsia="宋体" w:cs="宋体"/>
                <w:color w:val="000000"/>
                <w:kern w:val="0"/>
                <w:sz w:val="18"/>
                <w:szCs w:val="18"/>
              </w:rPr>
              <w:t>2</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hint="eastAsia" w:ascii="宋体" w:eastAsia="宋体" w:cs="宋体"/>
                <w:color w:val="000000"/>
                <w:kern w:val="0"/>
                <w:sz w:val="18"/>
                <w:szCs w:val="18"/>
              </w:rPr>
              <w:t>社会</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ascii="宋体" w:eastAsia="宋体" w:cs="宋体"/>
                <w:color w:val="000000"/>
                <w:kern w:val="0"/>
                <w:sz w:val="18"/>
                <w:szCs w:val="18"/>
              </w:rPr>
              <w:t>1</w:t>
            </w:r>
            <w:r>
              <w:rPr>
                <w:rFonts w:hint="eastAsia" w:ascii="宋体" w:eastAsia="宋体" w:cs="宋体"/>
                <w:color w:val="000000"/>
                <w:kern w:val="0"/>
                <w:sz w:val="18"/>
                <w:szCs w:val="18"/>
              </w:rPr>
              <w:t>：</w:t>
            </w:r>
            <w:r>
              <w:rPr>
                <w:rFonts w:ascii="宋体" w:eastAsia="宋体" w:cs="宋体"/>
                <w:color w:val="000000"/>
                <w:kern w:val="0"/>
                <w:sz w:val="18"/>
                <w:szCs w:val="18"/>
              </w:rPr>
              <w:t>3</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hint="eastAsia" w:ascii="宋体" w:eastAsia="宋体" w:cs="宋体"/>
                <w:color w:val="000000"/>
                <w:kern w:val="0"/>
                <w:sz w:val="18"/>
                <w:szCs w:val="18"/>
              </w:rPr>
              <w:t>本科及以上</w:t>
            </w:r>
          </w:p>
        </w:tc>
        <w:tc>
          <w:tcPr>
            <w:tcW w:w="1080" w:type="dxa"/>
            <w:tcBorders>
              <w:top w:val="nil"/>
              <w:left w:val="nil"/>
              <w:bottom w:val="single" w:color="auto" w:sz="12" w:space="0"/>
              <w:right w:val="single" w:color="auto" w:sz="12" w:space="0"/>
            </w:tcBorders>
          </w:tcPr>
          <w:p>
            <w:pPr>
              <w:autoSpaceDE w:val="0"/>
              <w:autoSpaceDN w:val="0"/>
              <w:adjustRightInd w:val="0"/>
              <w:jc w:val="center"/>
              <w:rPr>
                <w:rFonts w:ascii="宋体" w:eastAsia="宋体" w:cs="宋体"/>
                <w:color w:val="000000"/>
                <w:kern w:val="0"/>
                <w:sz w:val="18"/>
                <w:szCs w:val="18"/>
              </w:rPr>
            </w:pPr>
            <w:r>
              <w:rPr>
                <w:rFonts w:hint="eastAsia" w:ascii="宋体" w:eastAsia="宋体" w:cs="宋体"/>
                <w:color w:val="000000"/>
                <w:kern w:val="0"/>
                <w:sz w:val="18"/>
                <w:szCs w:val="18"/>
              </w:rPr>
              <w:t>专业不限</w:t>
            </w:r>
          </w:p>
        </w:tc>
        <w:tc>
          <w:tcPr>
            <w:tcW w:w="1104" w:type="dxa"/>
            <w:tcBorders>
              <w:top w:val="nil"/>
              <w:left w:val="nil"/>
              <w:bottom w:val="single" w:color="auto" w:sz="12" w:space="0"/>
              <w:right w:val="single" w:color="auto" w:sz="12" w:space="0"/>
            </w:tcBorders>
          </w:tcPr>
          <w:p>
            <w:pPr>
              <w:autoSpaceDE w:val="0"/>
              <w:autoSpaceDN w:val="0"/>
              <w:adjustRightInd w:val="0"/>
              <w:jc w:val="left"/>
              <w:rPr>
                <w:rFonts w:ascii="宋体" w:eastAsia="宋体" w:cs="宋体"/>
                <w:color w:val="000000"/>
                <w:kern w:val="0"/>
                <w:sz w:val="18"/>
                <w:szCs w:val="18"/>
              </w:rPr>
            </w:pPr>
            <w:r>
              <w:rPr>
                <w:rFonts w:hint="eastAsia" w:ascii="宋体" w:eastAsia="宋体" w:cs="宋体"/>
                <w:color w:val="000000"/>
                <w:kern w:val="0"/>
                <w:sz w:val="18"/>
                <w:szCs w:val="18"/>
              </w:rPr>
              <w:t>具有幼儿园教师资格证；具有</w:t>
            </w:r>
            <w:r>
              <w:rPr>
                <w:rFonts w:ascii="宋体" w:eastAsia="宋体" w:cs="宋体"/>
                <w:color w:val="000000"/>
                <w:kern w:val="0"/>
                <w:sz w:val="18"/>
                <w:szCs w:val="18"/>
              </w:rPr>
              <w:t>2</w:t>
            </w:r>
            <w:r>
              <w:rPr>
                <w:rFonts w:hint="eastAsia" w:ascii="宋体" w:eastAsia="宋体" w:cs="宋体"/>
                <w:color w:val="000000"/>
                <w:kern w:val="0"/>
                <w:sz w:val="18"/>
                <w:szCs w:val="18"/>
              </w:rPr>
              <w:t>年及以上幼儿园工作经历，且目前仍在幼儿园从事相关幼教工作</w:t>
            </w:r>
          </w:p>
        </w:tc>
      </w:tr>
    </w:tbl>
    <w:p/>
    <w:sectPr>
      <w:pgSz w:w="16838" w:h="11906" w:orient="landscape"/>
      <w:pgMar w:top="1474" w:right="1418" w:bottom="1474" w:left="1985" w:header="709" w:footer="851" w:gutter="0"/>
      <w:cols w:space="425" w:num="1"/>
      <w:docGrid w:type="lines" w:linePitch="35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 w:name="幼圆">
    <w:panose1 w:val="0201050906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359"/>
  <w:displayHorizont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YzNmE4NzE5Nzg5N2MzMGE4MDI3YjE1NzA1OGQyMWYifQ=="/>
  </w:docVars>
  <w:rsids>
    <w:rsidRoot w:val="001D3B6B"/>
    <w:rsid w:val="000D199F"/>
    <w:rsid w:val="001D3B6B"/>
    <w:rsid w:val="002C6F95"/>
    <w:rsid w:val="002D5CE1"/>
    <w:rsid w:val="002F34C7"/>
    <w:rsid w:val="00506C5D"/>
    <w:rsid w:val="00573BD1"/>
    <w:rsid w:val="008052F6"/>
    <w:rsid w:val="00963A61"/>
    <w:rsid w:val="00AA3DB7"/>
    <w:rsid w:val="00B651C6"/>
    <w:rsid w:val="00CA3597"/>
    <w:rsid w:val="00EE0FC9"/>
    <w:rsid w:val="00FA0900"/>
    <w:rsid w:val="5FD30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181</Words>
  <Characters>185</Characters>
  <Lines>1</Lines>
  <Paragraphs>1</Paragraphs>
  <TotalTime>39</TotalTime>
  <ScaleCrop>false</ScaleCrop>
  <LinksUpToDate>false</LinksUpToDate>
  <CharactersWithSpaces>185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2023-01-16T06:48:00Z</dcterms:created>
  <dc:creator>lenovo</dc:creator>
  <cp:lastModifiedBy>Administrator</cp:lastModifiedBy>
  <dcterms:modified xsi:type="dcterms:W3CDTF">2023-01-16T08:15:09Z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24A956DC165E4965BA80AE22D93C1135</vt:lpwstr>
  </property>
</Properties>
</file>