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崔海军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苏D47W60的机动车，已有11起未处理道路交通安全违法行为。本大队于2022年12月19日作出的编号为320401600000125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松涛路(松涛路白云路口至龙江路口段)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星园路路段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广电路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凤鸣路（鸣新路-武南路）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东大线（264省道）157公里100米至东大线（264省道）168公里至东大线（264省道）168公里600米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仙霞路（仙霞路与津河西路路交叉路口至青龙西路路交叉路口路段）0米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仙霞路（仙霞路与津河西路路交叉路口至青龙西路路交叉路口路段）0米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芜湖火车站落客平台匝道200米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翔龙路与阳天路路口100米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中江大道与仁和路交叉口100米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1月19日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1ED3"/>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24902"/>
    <w:rsid w:val="00343251"/>
    <w:rsid w:val="00357D58"/>
    <w:rsid w:val="00392B2F"/>
    <w:rsid w:val="003A3B41"/>
    <w:rsid w:val="003B292A"/>
    <w:rsid w:val="003E7FE6"/>
    <w:rsid w:val="00403050"/>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94F06"/>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2407</Words>
  <Characters>2625</Characters>
  <Lines>19</Lines>
  <Paragraphs>5</Paragraphs>
  <TotalTime>156</TotalTime>
  <ScaleCrop>false</ScaleCrop>
  <LinksUpToDate>false</LinksUpToDate>
  <CharactersWithSpaces>2697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2023-01-19T00:46:57Z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CBE08A2F46AE4916B6CDF363A942C72E</vt:lpwstr>
  </property>
</Properties>
</file>