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33DB" w:rsidRPr="00743836" w:rsidRDefault="008A33DB" w:rsidP="008A33DB">
      <w:pPr>
        <w:adjustRightInd w:val="0"/>
        <w:snapToGrid w:val="0"/>
        <w:spacing w:line="500" w:lineRule="exact"/>
        <w:rPr>
          <w:rFonts w:ascii="Times New Roman" w:eastAsia="黑体" w:hAnsi="Times New Roman"/>
          <w:color w:val="000000"/>
          <w:sz w:val="32"/>
          <w:szCs w:val="32"/>
        </w:rPr>
      </w:pPr>
      <w:r w:rsidRPr="00743836">
        <w:rPr>
          <w:rFonts w:ascii="Times New Roman" w:eastAsia="黑体" w:hAnsi="黑体"/>
          <w:color w:val="000000"/>
          <w:sz w:val="32"/>
          <w:szCs w:val="32"/>
        </w:rPr>
        <w:t>附件</w:t>
      </w:r>
      <w:r w:rsidRPr="00743836">
        <w:rPr>
          <w:rFonts w:ascii="Times New Roman" w:eastAsia="黑体" w:hAnsi="Times New Roman"/>
          <w:color w:val="000000"/>
          <w:sz w:val="32"/>
          <w:szCs w:val="32"/>
        </w:rPr>
        <w:t>2</w:t>
      </w:r>
    </w:p>
    <w:p w:rsidR="008A33DB" w:rsidRPr="008A33DB" w:rsidRDefault="008A33DB" w:rsidP="008A33DB">
      <w:pPr>
        <w:adjustRightInd w:val="0"/>
        <w:snapToGrid w:val="0"/>
        <w:spacing w:line="50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8A33DB" w:rsidRPr="008A33DB" w:rsidRDefault="008A33DB" w:rsidP="008A33DB">
      <w:pPr>
        <w:adjustRightInd w:val="0"/>
        <w:snapToGrid w:val="0"/>
        <w:spacing w:line="500" w:lineRule="exact"/>
        <w:jc w:val="center"/>
        <w:rPr>
          <w:rFonts w:ascii="方正小标宋简体" w:eastAsia="方正小标宋简体" w:hAnsi="Times New Roman"/>
          <w:sz w:val="44"/>
          <w:szCs w:val="44"/>
        </w:rPr>
      </w:pPr>
      <w:r w:rsidRPr="008A33DB">
        <w:rPr>
          <w:rFonts w:ascii="方正小标宋简体" w:eastAsia="方正小标宋简体" w:hAnsi="Times New Roman" w:hint="eastAsia"/>
          <w:sz w:val="44"/>
          <w:szCs w:val="44"/>
        </w:rPr>
        <w:t>常州市计划用水户2023年用水计划分配表</w:t>
      </w:r>
    </w:p>
    <w:p w:rsidR="008A33DB" w:rsidRPr="008A33DB" w:rsidRDefault="008A33DB" w:rsidP="008A33DB">
      <w:pPr>
        <w:adjustRightInd w:val="0"/>
        <w:snapToGrid w:val="0"/>
        <w:spacing w:line="50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8A33DB" w:rsidRPr="008A33DB" w:rsidRDefault="008A33DB" w:rsidP="008A33DB">
      <w:pPr>
        <w:adjustRightInd w:val="0"/>
        <w:snapToGrid w:val="0"/>
        <w:ind w:left="-57" w:right="-57"/>
        <w:rPr>
          <w:rFonts w:ascii="Times New Roman" w:eastAsia="仿宋_GB2312" w:hAnsi="Times New Roman" w:cs="Times New Roman"/>
          <w:color w:val="000000"/>
          <w:sz w:val="24"/>
          <w:szCs w:val="24"/>
        </w:rPr>
      </w:pPr>
      <w:r>
        <w:rPr>
          <w:rFonts w:ascii="Times New Roman" w:eastAsia="仿宋_GB2312" w:hAnsi="Times New Roman" w:cs="Times New Roman"/>
          <w:color w:val="000000"/>
          <w:sz w:val="24"/>
          <w:szCs w:val="24"/>
        </w:rPr>
        <w:t>计划号</w:t>
      </w:r>
      <w:r>
        <w:rPr>
          <w:rFonts w:ascii="Times New Roman" w:eastAsia="仿宋_GB2312" w:hAnsi="Times New Roman" w:cs="Times New Roman" w:hint="eastAsia"/>
          <w:color w:val="000000"/>
          <w:sz w:val="24"/>
          <w:szCs w:val="24"/>
        </w:rPr>
        <w:t xml:space="preserve">   </w:t>
      </w:r>
      <w:r w:rsidRPr="008A33DB">
        <w:rPr>
          <w:rFonts w:ascii="Times New Roman" w:eastAsia="仿宋_GB2312" w:hAnsi="Times New Roman" w:cs="Times New Roman"/>
          <w:color w:val="000000"/>
          <w:sz w:val="24"/>
          <w:szCs w:val="24"/>
        </w:rPr>
        <w:t xml:space="preserve">                             </w:t>
      </w:r>
      <w:r w:rsidRPr="008A33DB">
        <w:rPr>
          <w:rFonts w:ascii="Times New Roman" w:eastAsia="仿宋_GB2312" w:hAnsi="Times New Roman" w:cs="Times New Roman"/>
          <w:color w:val="000000"/>
          <w:sz w:val="24"/>
          <w:szCs w:val="24"/>
        </w:rPr>
        <w:t>单位名称（盖章）：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812"/>
        <w:gridCol w:w="1813"/>
        <w:gridCol w:w="1813"/>
        <w:gridCol w:w="1813"/>
        <w:gridCol w:w="1813"/>
      </w:tblGrid>
      <w:tr w:rsidR="008A33DB" w:rsidRPr="008A33DB" w:rsidTr="008A33DB">
        <w:trPr>
          <w:trHeight w:val="680"/>
          <w:jc w:val="center"/>
        </w:trPr>
        <w:tc>
          <w:tcPr>
            <w:tcW w:w="2835" w:type="dxa"/>
            <w:vAlign w:val="center"/>
          </w:tcPr>
          <w:p w:rsidR="008A33DB" w:rsidRPr="008A33DB" w:rsidRDefault="008A33DB" w:rsidP="00024423">
            <w:pPr>
              <w:adjustRightInd w:val="0"/>
              <w:snapToGrid w:val="0"/>
              <w:spacing w:line="440" w:lineRule="exact"/>
              <w:jc w:val="center"/>
              <w:rPr>
                <w:rFonts w:ascii="黑体" w:eastAsia="黑体" w:hAnsi="黑体" w:cs="Times New Roman"/>
                <w:color w:val="000000"/>
                <w:sz w:val="24"/>
                <w:szCs w:val="24"/>
              </w:rPr>
            </w:pPr>
            <w:r w:rsidRPr="008A33DB">
              <w:rPr>
                <w:rFonts w:ascii="黑体" w:eastAsia="黑体" w:hAnsi="黑体" w:cs="Times New Roman"/>
                <w:color w:val="000000"/>
                <w:sz w:val="24"/>
                <w:szCs w:val="24"/>
              </w:rPr>
              <w:t>水源类型</w:t>
            </w:r>
          </w:p>
        </w:tc>
        <w:tc>
          <w:tcPr>
            <w:tcW w:w="2835" w:type="dxa"/>
            <w:vAlign w:val="center"/>
          </w:tcPr>
          <w:p w:rsidR="008A33DB" w:rsidRPr="008A33DB" w:rsidRDefault="008A33DB" w:rsidP="00024423">
            <w:pPr>
              <w:adjustRightInd w:val="0"/>
              <w:snapToGrid w:val="0"/>
              <w:spacing w:line="440" w:lineRule="exact"/>
              <w:jc w:val="center"/>
              <w:rPr>
                <w:rFonts w:ascii="黑体" w:eastAsia="黑体" w:hAnsi="黑体" w:cs="Times New Roman"/>
                <w:color w:val="000000"/>
                <w:sz w:val="24"/>
                <w:szCs w:val="24"/>
              </w:rPr>
            </w:pPr>
            <w:r w:rsidRPr="008A33DB">
              <w:rPr>
                <w:rFonts w:ascii="黑体" w:eastAsia="黑体" w:hAnsi="黑体" w:cs="Times New Roman"/>
                <w:color w:val="000000"/>
                <w:sz w:val="24"/>
                <w:szCs w:val="24"/>
              </w:rPr>
              <w:t>自来水</w:t>
            </w:r>
          </w:p>
        </w:tc>
        <w:tc>
          <w:tcPr>
            <w:tcW w:w="2835" w:type="dxa"/>
            <w:vAlign w:val="center"/>
          </w:tcPr>
          <w:p w:rsidR="008A33DB" w:rsidRPr="008A33DB" w:rsidRDefault="008A33DB" w:rsidP="00024423">
            <w:pPr>
              <w:adjustRightInd w:val="0"/>
              <w:snapToGrid w:val="0"/>
              <w:spacing w:line="440" w:lineRule="exact"/>
              <w:jc w:val="center"/>
              <w:rPr>
                <w:rFonts w:ascii="黑体" w:eastAsia="黑体" w:hAnsi="黑体" w:cs="Times New Roman"/>
                <w:color w:val="000000"/>
                <w:sz w:val="24"/>
                <w:szCs w:val="24"/>
              </w:rPr>
            </w:pPr>
            <w:r w:rsidRPr="008A33DB">
              <w:rPr>
                <w:rFonts w:ascii="黑体" w:eastAsia="黑体" w:hAnsi="黑体" w:cs="Times New Roman"/>
                <w:color w:val="000000"/>
                <w:sz w:val="24"/>
                <w:szCs w:val="24"/>
              </w:rPr>
              <w:t>地表水</w:t>
            </w:r>
          </w:p>
        </w:tc>
        <w:tc>
          <w:tcPr>
            <w:tcW w:w="2835" w:type="dxa"/>
            <w:vAlign w:val="center"/>
          </w:tcPr>
          <w:p w:rsidR="008A33DB" w:rsidRPr="008A33DB" w:rsidRDefault="008A33DB" w:rsidP="00024423">
            <w:pPr>
              <w:adjustRightInd w:val="0"/>
              <w:snapToGrid w:val="0"/>
              <w:spacing w:line="440" w:lineRule="exact"/>
              <w:jc w:val="center"/>
              <w:rPr>
                <w:rFonts w:ascii="黑体" w:eastAsia="黑体" w:hAnsi="黑体" w:cs="Times New Roman"/>
                <w:color w:val="000000"/>
                <w:sz w:val="24"/>
                <w:szCs w:val="24"/>
              </w:rPr>
            </w:pPr>
            <w:r w:rsidRPr="008A33DB">
              <w:rPr>
                <w:rFonts w:ascii="黑体" w:eastAsia="黑体" w:hAnsi="黑体" w:cs="Times New Roman"/>
                <w:color w:val="000000"/>
                <w:sz w:val="24"/>
                <w:szCs w:val="24"/>
              </w:rPr>
              <w:t>地下水</w:t>
            </w:r>
          </w:p>
        </w:tc>
        <w:tc>
          <w:tcPr>
            <w:tcW w:w="2835" w:type="dxa"/>
            <w:vAlign w:val="center"/>
          </w:tcPr>
          <w:p w:rsidR="008A33DB" w:rsidRPr="008A33DB" w:rsidRDefault="008A33DB" w:rsidP="00024423">
            <w:pPr>
              <w:adjustRightInd w:val="0"/>
              <w:snapToGrid w:val="0"/>
              <w:spacing w:line="440" w:lineRule="exact"/>
              <w:jc w:val="center"/>
              <w:rPr>
                <w:rFonts w:ascii="黑体" w:eastAsia="黑体" w:hAnsi="黑体" w:cs="Times New Roman"/>
                <w:color w:val="000000"/>
                <w:sz w:val="24"/>
                <w:szCs w:val="24"/>
              </w:rPr>
            </w:pPr>
            <w:r w:rsidRPr="008A33DB">
              <w:rPr>
                <w:rFonts w:ascii="黑体" w:eastAsia="黑体" w:hAnsi="黑体" w:cs="Times New Roman"/>
                <w:color w:val="000000"/>
                <w:sz w:val="24"/>
                <w:szCs w:val="24"/>
              </w:rPr>
              <w:t>工业自来水</w:t>
            </w:r>
          </w:p>
        </w:tc>
      </w:tr>
      <w:tr w:rsidR="008A33DB" w:rsidRPr="008A33DB" w:rsidTr="008A33DB">
        <w:trPr>
          <w:trHeight w:val="680"/>
          <w:jc w:val="center"/>
        </w:trPr>
        <w:tc>
          <w:tcPr>
            <w:tcW w:w="2835" w:type="dxa"/>
            <w:vAlign w:val="center"/>
          </w:tcPr>
          <w:p w:rsidR="008A33DB" w:rsidRPr="008A33DB" w:rsidRDefault="008A33DB" w:rsidP="00024423">
            <w:pPr>
              <w:adjustRightInd w:val="0"/>
              <w:snapToGrid w:val="0"/>
              <w:spacing w:line="440" w:lineRule="exact"/>
              <w:ind w:left="-57" w:right="-57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8A33D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年用水计划总量</w:t>
            </w:r>
          </w:p>
        </w:tc>
        <w:tc>
          <w:tcPr>
            <w:tcW w:w="2835" w:type="dxa"/>
            <w:vAlign w:val="center"/>
          </w:tcPr>
          <w:p w:rsidR="008A33DB" w:rsidRPr="008A33DB" w:rsidRDefault="008A33DB" w:rsidP="0002442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8A33DB" w:rsidRPr="008A33DB" w:rsidRDefault="008A33DB" w:rsidP="0002442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8A33DB" w:rsidRPr="008A33DB" w:rsidRDefault="008A33DB" w:rsidP="0002442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8A33DB" w:rsidRPr="008A33DB" w:rsidRDefault="008A33DB" w:rsidP="0002442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A33DB" w:rsidRPr="008A33DB" w:rsidTr="008A33DB">
        <w:trPr>
          <w:trHeight w:val="680"/>
          <w:jc w:val="center"/>
        </w:trPr>
        <w:tc>
          <w:tcPr>
            <w:tcW w:w="2835" w:type="dxa"/>
            <w:vAlign w:val="center"/>
          </w:tcPr>
          <w:p w:rsidR="008A33DB" w:rsidRPr="008A33DB" w:rsidRDefault="008A33DB" w:rsidP="0002442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8A33D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一季度</w:t>
            </w:r>
          </w:p>
        </w:tc>
        <w:tc>
          <w:tcPr>
            <w:tcW w:w="2835" w:type="dxa"/>
            <w:vAlign w:val="center"/>
          </w:tcPr>
          <w:p w:rsidR="008A33DB" w:rsidRPr="008A33DB" w:rsidRDefault="008A33DB" w:rsidP="0002442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8A33DB" w:rsidRPr="008A33DB" w:rsidRDefault="008A33DB" w:rsidP="0002442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8A33DB" w:rsidRPr="008A33DB" w:rsidRDefault="008A33DB" w:rsidP="0002442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8A33DB" w:rsidRPr="008A33DB" w:rsidRDefault="008A33DB" w:rsidP="0002442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A33DB" w:rsidRPr="008A33DB" w:rsidTr="008A33DB">
        <w:trPr>
          <w:trHeight w:val="680"/>
          <w:jc w:val="center"/>
        </w:trPr>
        <w:tc>
          <w:tcPr>
            <w:tcW w:w="2835" w:type="dxa"/>
            <w:vAlign w:val="center"/>
          </w:tcPr>
          <w:p w:rsidR="008A33DB" w:rsidRPr="008A33DB" w:rsidRDefault="008A33DB" w:rsidP="0002442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8A33D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二季度</w:t>
            </w:r>
          </w:p>
        </w:tc>
        <w:tc>
          <w:tcPr>
            <w:tcW w:w="2835" w:type="dxa"/>
            <w:vAlign w:val="center"/>
          </w:tcPr>
          <w:p w:rsidR="008A33DB" w:rsidRPr="008A33DB" w:rsidRDefault="008A33DB" w:rsidP="0002442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8A33DB" w:rsidRPr="008A33DB" w:rsidRDefault="008A33DB" w:rsidP="0002442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8A33DB" w:rsidRPr="008A33DB" w:rsidRDefault="008A33DB" w:rsidP="0002442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8A33DB" w:rsidRPr="008A33DB" w:rsidRDefault="008A33DB" w:rsidP="0002442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A33DB" w:rsidRPr="008A33DB" w:rsidTr="008A33DB">
        <w:trPr>
          <w:trHeight w:val="680"/>
          <w:jc w:val="center"/>
        </w:trPr>
        <w:tc>
          <w:tcPr>
            <w:tcW w:w="2835" w:type="dxa"/>
            <w:vAlign w:val="center"/>
          </w:tcPr>
          <w:p w:rsidR="008A33DB" w:rsidRPr="008A33DB" w:rsidRDefault="008A33DB" w:rsidP="0002442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8A33D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三季度</w:t>
            </w:r>
          </w:p>
        </w:tc>
        <w:tc>
          <w:tcPr>
            <w:tcW w:w="2835" w:type="dxa"/>
            <w:vAlign w:val="center"/>
          </w:tcPr>
          <w:p w:rsidR="008A33DB" w:rsidRPr="008A33DB" w:rsidRDefault="008A33DB" w:rsidP="0002442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8A33DB" w:rsidRPr="008A33DB" w:rsidRDefault="008A33DB" w:rsidP="0002442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8A33DB" w:rsidRPr="008A33DB" w:rsidRDefault="008A33DB" w:rsidP="0002442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8A33DB" w:rsidRPr="008A33DB" w:rsidRDefault="008A33DB" w:rsidP="0002442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A33DB" w:rsidRPr="008A33DB" w:rsidTr="008A33DB">
        <w:trPr>
          <w:trHeight w:val="680"/>
          <w:jc w:val="center"/>
        </w:trPr>
        <w:tc>
          <w:tcPr>
            <w:tcW w:w="2835" w:type="dxa"/>
            <w:vAlign w:val="center"/>
          </w:tcPr>
          <w:p w:rsidR="008A33DB" w:rsidRPr="008A33DB" w:rsidRDefault="008A33DB" w:rsidP="0002442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8A33D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四季度</w:t>
            </w:r>
          </w:p>
        </w:tc>
        <w:tc>
          <w:tcPr>
            <w:tcW w:w="2835" w:type="dxa"/>
            <w:vAlign w:val="center"/>
          </w:tcPr>
          <w:p w:rsidR="008A33DB" w:rsidRPr="008A33DB" w:rsidRDefault="008A33DB" w:rsidP="0002442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8A33DB" w:rsidRPr="008A33DB" w:rsidRDefault="008A33DB" w:rsidP="0002442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8A33DB" w:rsidRPr="008A33DB" w:rsidRDefault="008A33DB" w:rsidP="0002442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8A33DB" w:rsidRPr="008A33DB" w:rsidRDefault="008A33DB" w:rsidP="00024423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8A33DB" w:rsidRPr="00024423" w:rsidRDefault="008A33DB" w:rsidP="00024423">
      <w:pPr>
        <w:adjustRightInd w:val="0"/>
        <w:snapToGrid w:val="0"/>
        <w:spacing w:line="500" w:lineRule="exact"/>
        <w:ind w:left="-57" w:right="-57"/>
        <w:rPr>
          <w:rFonts w:ascii="Times New Roman" w:eastAsia="仿宋_GB2312" w:hAnsi="Times New Roman" w:cs="Times New Roman"/>
          <w:color w:val="000000"/>
          <w:sz w:val="24"/>
          <w:szCs w:val="24"/>
        </w:rPr>
      </w:pPr>
      <w:r w:rsidRPr="00024423">
        <w:rPr>
          <w:rFonts w:ascii="Times New Roman" w:eastAsia="仿宋_GB2312" w:hAnsi="Times New Roman" w:cs="Times New Roman"/>
          <w:color w:val="000000"/>
          <w:sz w:val="24"/>
          <w:szCs w:val="24"/>
        </w:rPr>
        <w:t>注：各季度用水计划之和要等同于年度用水计划（单位：立方米）</w:t>
      </w:r>
    </w:p>
    <w:p w:rsidR="008A33DB" w:rsidRPr="00024423" w:rsidRDefault="008A33DB" w:rsidP="00024423">
      <w:pPr>
        <w:adjustRightInd w:val="0"/>
        <w:snapToGrid w:val="0"/>
        <w:spacing w:line="500" w:lineRule="exact"/>
        <w:ind w:left="-57" w:right="-57"/>
        <w:rPr>
          <w:rFonts w:ascii="Times New Roman" w:eastAsia="仿宋_GB2312" w:hAnsi="Times New Roman" w:cs="Times New Roman"/>
          <w:color w:val="000000"/>
          <w:sz w:val="24"/>
          <w:szCs w:val="24"/>
        </w:rPr>
      </w:pPr>
      <w:r w:rsidRPr="00024423">
        <w:rPr>
          <w:rFonts w:ascii="Times New Roman" w:eastAsia="仿宋_GB2312" w:hAnsi="Times New Roman" w:cs="Times New Roman"/>
          <w:color w:val="000000"/>
          <w:sz w:val="24"/>
          <w:szCs w:val="24"/>
        </w:rPr>
        <w:t>主管科室：</w:t>
      </w:r>
      <w:r w:rsidRPr="00024423">
        <w:rPr>
          <w:rFonts w:ascii="Times New Roman" w:eastAsia="仿宋_GB2312" w:hAnsi="Times New Roman" w:cs="Times New Roman"/>
          <w:color w:val="000000"/>
          <w:sz w:val="24"/>
          <w:szCs w:val="24"/>
        </w:rPr>
        <w:t xml:space="preserve">                                   </w:t>
      </w:r>
      <w:r w:rsidRPr="00024423">
        <w:rPr>
          <w:rFonts w:ascii="Times New Roman" w:eastAsia="仿宋_GB2312" w:hAnsi="Times New Roman" w:cs="Times New Roman"/>
          <w:color w:val="000000"/>
          <w:sz w:val="24"/>
          <w:szCs w:val="24"/>
        </w:rPr>
        <w:t>联系电话：</w:t>
      </w:r>
    </w:p>
    <w:p w:rsidR="008A33DB" w:rsidRPr="00024423" w:rsidRDefault="008A33DB" w:rsidP="00024423">
      <w:pPr>
        <w:adjustRightInd w:val="0"/>
        <w:snapToGrid w:val="0"/>
        <w:spacing w:line="500" w:lineRule="exact"/>
        <w:ind w:left="-57" w:right="-57"/>
        <w:rPr>
          <w:rFonts w:ascii="Times New Roman" w:eastAsia="仿宋_GB2312" w:hAnsi="Times New Roman" w:cs="Times New Roman"/>
          <w:color w:val="000000"/>
          <w:sz w:val="24"/>
          <w:szCs w:val="24"/>
        </w:rPr>
      </w:pPr>
      <w:r w:rsidRPr="00024423">
        <w:rPr>
          <w:rFonts w:ascii="Times New Roman" w:eastAsia="仿宋_GB2312" w:hAnsi="Times New Roman" w:cs="Times New Roman"/>
          <w:color w:val="000000"/>
          <w:sz w:val="24"/>
          <w:szCs w:val="24"/>
        </w:rPr>
        <w:t>联</w:t>
      </w:r>
      <w:r w:rsidRPr="00024423">
        <w:rPr>
          <w:rFonts w:ascii="Times New Roman" w:eastAsia="仿宋_GB2312" w:hAnsi="Times New Roman" w:cs="Times New Roman"/>
          <w:color w:val="000000"/>
          <w:sz w:val="24"/>
          <w:szCs w:val="24"/>
        </w:rPr>
        <w:t xml:space="preserve"> </w:t>
      </w:r>
      <w:r w:rsidRPr="00024423">
        <w:rPr>
          <w:rFonts w:ascii="Times New Roman" w:eastAsia="仿宋_GB2312" w:hAnsi="Times New Roman" w:cs="Times New Roman"/>
          <w:color w:val="000000"/>
          <w:sz w:val="24"/>
          <w:szCs w:val="24"/>
        </w:rPr>
        <w:t>系</w:t>
      </w:r>
      <w:r w:rsidRPr="00024423">
        <w:rPr>
          <w:rFonts w:ascii="Times New Roman" w:eastAsia="仿宋_GB2312" w:hAnsi="Times New Roman" w:cs="Times New Roman"/>
          <w:color w:val="000000"/>
          <w:sz w:val="24"/>
          <w:szCs w:val="24"/>
        </w:rPr>
        <w:t xml:space="preserve"> </w:t>
      </w:r>
      <w:r w:rsidRPr="00024423">
        <w:rPr>
          <w:rFonts w:ascii="Times New Roman" w:eastAsia="仿宋_GB2312" w:hAnsi="Times New Roman" w:cs="Times New Roman"/>
          <w:color w:val="000000"/>
          <w:sz w:val="24"/>
          <w:szCs w:val="24"/>
        </w:rPr>
        <w:t>人：</w:t>
      </w:r>
      <w:r w:rsidRPr="00024423">
        <w:rPr>
          <w:rFonts w:ascii="Times New Roman" w:eastAsia="仿宋_GB2312" w:hAnsi="Times New Roman" w:cs="Times New Roman"/>
          <w:color w:val="000000"/>
          <w:sz w:val="24"/>
          <w:szCs w:val="24"/>
        </w:rPr>
        <w:t xml:space="preserve">                                   </w:t>
      </w:r>
      <w:r w:rsidRPr="00024423">
        <w:rPr>
          <w:rFonts w:ascii="Times New Roman" w:eastAsia="仿宋_GB2312" w:hAnsi="Times New Roman" w:cs="Times New Roman"/>
          <w:color w:val="000000"/>
          <w:sz w:val="24"/>
          <w:szCs w:val="24"/>
        </w:rPr>
        <w:t>联系人电话：</w:t>
      </w:r>
    </w:p>
    <w:p w:rsidR="007D1C98" w:rsidRPr="00024423" w:rsidRDefault="008A33DB" w:rsidP="00024423">
      <w:pPr>
        <w:adjustRightInd w:val="0"/>
        <w:snapToGrid w:val="0"/>
        <w:spacing w:line="500" w:lineRule="exact"/>
        <w:ind w:left="-57" w:right="-57"/>
        <w:rPr>
          <w:rFonts w:ascii="Times New Roman" w:eastAsia="仿宋_GB2312" w:hAnsi="Times New Roman" w:cs="Times New Roman"/>
          <w:color w:val="000000"/>
          <w:sz w:val="24"/>
          <w:szCs w:val="24"/>
        </w:rPr>
      </w:pPr>
      <w:r w:rsidRPr="00024423">
        <w:rPr>
          <w:rFonts w:ascii="Times New Roman" w:eastAsia="仿宋_GB2312" w:hAnsi="Times New Roman" w:cs="Times New Roman"/>
          <w:color w:val="000000"/>
          <w:sz w:val="24"/>
          <w:szCs w:val="24"/>
        </w:rPr>
        <w:t>单位地址</w:t>
      </w:r>
      <w:r w:rsidRPr="00024423">
        <w:rPr>
          <w:rFonts w:ascii="Times New Roman" w:eastAsia="仿宋_GB2312" w:hAnsi="Times New Roman" w:cs="Times New Roman" w:hint="eastAsia"/>
          <w:color w:val="000000"/>
          <w:sz w:val="24"/>
          <w:szCs w:val="24"/>
        </w:rPr>
        <w:t>：</w:t>
      </w:r>
    </w:p>
    <w:p w:rsidR="00024423" w:rsidRDefault="00024423">
      <w:pPr>
        <w:widowControl/>
        <w:spacing w:line="240" w:lineRule="auto"/>
        <w:jc w:val="left"/>
        <w:rPr>
          <w:rFonts w:ascii="Times New Roman" w:hAnsi="Times New Roman"/>
          <w:color w:val="000000" w:themeColor="text1"/>
        </w:rPr>
      </w:pPr>
    </w:p>
    <w:sectPr w:rsidR="00024423" w:rsidSect="007D1C98">
      <w:footerReference w:type="even" r:id="rId8"/>
      <w:footerReference w:type="default" r:id="rId9"/>
      <w:pgSz w:w="11910" w:h="16840"/>
      <w:pgMar w:top="2098" w:right="1531" w:bottom="1985" w:left="1531" w:header="709" w:footer="1361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66E0" w:rsidRDefault="008766E0">
      <w:pPr>
        <w:spacing w:line="240" w:lineRule="auto"/>
      </w:pPr>
      <w:r>
        <w:separator/>
      </w:r>
    </w:p>
  </w:endnote>
  <w:endnote w:type="continuationSeparator" w:id="1">
    <w:p w:rsidR="008766E0" w:rsidRDefault="008766E0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582921"/>
      <w:docPartObj>
        <w:docPartGallery w:val="AutoText"/>
      </w:docPartObj>
    </w:sdtPr>
    <w:sdtContent>
      <w:p w:rsidR="008A33DB" w:rsidRDefault="008A33DB">
        <w:pPr>
          <w:pStyle w:val="a7"/>
          <w:ind w:firstLine="180"/>
        </w:pP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 w:rsidR="006D691D"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="006D691D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8A439A" w:rsidRPr="008A439A">
          <w:rPr>
            <w:rFonts w:ascii="Times New Roman" w:hAnsi="Times New Roman" w:cs="Times New Roman"/>
            <w:noProof/>
            <w:sz w:val="28"/>
            <w:szCs w:val="28"/>
            <w:lang w:val="zh-CN"/>
          </w:rPr>
          <w:t>2</w:t>
        </w:r>
        <w:r w:rsidR="006D691D"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073607"/>
      <w:docPartObj>
        <w:docPartGallery w:val="Page Numbers (Bottom of Page)"/>
        <w:docPartUnique/>
      </w:docPartObj>
    </w:sdtPr>
    <w:sdtContent>
      <w:p w:rsidR="008A33DB" w:rsidRDefault="008A33DB" w:rsidP="00387404">
        <w:pPr>
          <w:pStyle w:val="a7"/>
          <w:adjustRightInd w:val="0"/>
          <w:spacing w:line="240" w:lineRule="auto"/>
          <w:ind w:rightChars="100" w:right="210"/>
          <w:jc w:val="right"/>
        </w:pP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 w:rsidR="006D691D" w:rsidRPr="00387404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387404"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="006D691D" w:rsidRPr="00387404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8A439A" w:rsidRPr="008A439A">
          <w:rPr>
            <w:rFonts w:ascii="Times New Roman" w:hAnsi="Times New Roman" w:cs="Times New Roman"/>
            <w:noProof/>
            <w:sz w:val="28"/>
            <w:szCs w:val="28"/>
            <w:lang w:val="zh-CN"/>
          </w:rPr>
          <w:t>1</w:t>
        </w:r>
        <w:r w:rsidR="006D691D" w:rsidRPr="00387404"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66E0" w:rsidRDefault="008766E0">
      <w:pPr>
        <w:spacing w:line="240" w:lineRule="auto"/>
      </w:pPr>
      <w:r>
        <w:separator/>
      </w:r>
    </w:p>
  </w:footnote>
  <w:footnote w:type="continuationSeparator" w:id="1">
    <w:p w:rsidR="008766E0" w:rsidRDefault="008766E0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WQ1OWI2ZTkyMWNjYzg5ODU1ZmFhNzI2Njg3ZmMyNjcifQ=="/>
  </w:docVars>
  <w:rsids>
    <w:rsidRoot w:val="00732893"/>
    <w:rsid w:val="000132BB"/>
    <w:rsid w:val="00024423"/>
    <w:rsid w:val="00031BEB"/>
    <w:rsid w:val="00047330"/>
    <w:rsid w:val="0005374D"/>
    <w:rsid w:val="0006110A"/>
    <w:rsid w:val="0006547F"/>
    <w:rsid w:val="0006662E"/>
    <w:rsid w:val="00076311"/>
    <w:rsid w:val="000A62B2"/>
    <w:rsid w:val="000B0CA5"/>
    <w:rsid w:val="000B1B73"/>
    <w:rsid w:val="000F6EC3"/>
    <w:rsid w:val="001078AD"/>
    <w:rsid w:val="00130789"/>
    <w:rsid w:val="001578CA"/>
    <w:rsid w:val="00174399"/>
    <w:rsid w:val="001D7611"/>
    <w:rsid w:val="00233E6D"/>
    <w:rsid w:val="0023741A"/>
    <w:rsid w:val="00253920"/>
    <w:rsid w:val="002828D1"/>
    <w:rsid w:val="00283511"/>
    <w:rsid w:val="00286FF0"/>
    <w:rsid w:val="002C5F24"/>
    <w:rsid w:val="002E17B3"/>
    <w:rsid w:val="002E5218"/>
    <w:rsid w:val="00314BD1"/>
    <w:rsid w:val="00325BFC"/>
    <w:rsid w:val="00327642"/>
    <w:rsid w:val="00330937"/>
    <w:rsid w:val="0033162B"/>
    <w:rsid w:val="003375A9"/>
    <w:rsid w:val="00381D81"/>
    <w:rsid w:val="00387404"/>
    <w:rsid w:val="003951ED"/>
    <w:rsid w:val="003B6C68"/>
    <w:rsid w:val="003B7A43"/>
    <w:rsid w:val="003B7F33"/>
    <w:rsid w:val="003C753B"/>
    <w:rsid w:val="003D1293"/>
    <w:rsid w:val="003F5174"/>
    <w:rsid w:val="00400974"/>
    <w:rsid w:val="00413446"/>
    <w:rsid w:val="00422245"/>
    <w:rsid w:val="004241FA"/>
    <w:rsid w:val="00440155"/>
    <w:rsid w:val="004413ED"/>
    <w:rsid w:val="0044763A"/>
    <w:rsid w:val="00474155"/>
    <w:rsid w:val="00484703"/>
    <w:rsid w:val="004A42AD"/>
    <w:rsid w:val="004B67C5"/>
    <w:rsid w:val="004E4B4A"/>
    <w:rsid w:val="004F02A1"/>
    <w:rsid w:val="004F4FCD"/>
    <w:rsid w:val="004F561C"/>
    <w:rsid w:val="00512BB1"/>
    <w:rsid w:val="00513CFA"/>
    <w:rsid w:val="00547DEF"/>
    <w:rsid w:val="0059221E"/>
    <w:rsid w:val="005C1A5B"/>
    <w:rsid w:val="005C3A6F"/>
    <w:rsid w:val="005E25CC"/>
    <w:rsid w:val="005F310C"/>
    <w:rsid w:val="006253D8"/>
    <w:rsid w:val="00627EBE"/>
    <w:rsid w:val="006477B3"/>
    <w:rsid w:val="006744F6"/>
    <w:rsid w:val="00680A57"/>
    <w:rsid w:val="006855D3"/>
    <w:rsid w:val="00691B7B"/>
    <w:rsid w:val="006A2F7B"/>
    <w:rsid w:val="006D691D"/>
    <w:rsid w:val="006E16BA"/>
    <w:rsid w:val="007239B7"/>
    <w:rsid w:val="00730E37"/>
    <w:rsid w:val="00732893"/>
    <w:rsid w:val="00753308"/>
    <w:rsid w:val="00762C66"/>
    <w:rsid w:val="00793FC0"/>
    <w:rsid w:val="007A19C8"/>
    <w:rsid w:val="007A7342"/>
    <w:rsid w:val="007B659C"/>
    <w:rsid w:val="007C73E9"/>
    <w:rsid w:val="007D1C98"/>
    <w:rsid w:val="007E637A"/>
    <w:rsid w:val="0081068B"/>
    <w:rsid w:val="00824796"/>
    <w:rsid w:val="008515FE"/>
    <w:rsid w:val="00861F8B"/>
    <w:rsid w:val="00863A8C"/>
    <w:rsid w:val="008766E0"/>
    <w:rsid w:val="00894DA0"/>
    <w:rsid w:val="00896139"/>
    <w:rsid w:val="008A14EA"/>
    <w:rsid w:val="008A33DB"/>
    <w:rsid w:val="008A439A"/>
    <w:rsid w:val="008C152E"/>
    <w:rsid w:val="008D2669"/>
    <w:rsid w:val="009469D5"/>
    <w:rsid w:val="0095422C"/>
    <w:rsid w:val="00975596"/>
    <w:rsid w:val="00977A9B"/>
    <w:rsid w:val="009B1EDE"/>
    <w:rsid w:val="009C173E"/>
    <w:rsid w:val="009E22B5"/>
    <w:rsid w:val="009E558C"/>
    <w:rsid w:val="009F59C9"/>
    <w:rsid w:val="00A260A4"/>
    <w:rsid w:val="00A4086E"/>
    <w:rsid w:val="00A56198"/>
    <w:rsid w:val="00A8753B"/>
    <w:rsid w:val="00AB4434"/>
    <w:rsid w:val="00AB6E3D"/>
    <w:rsid w:val="00AC17B7"/>
    <w:rsid w:val="00AC4071"/>
    <w:rsid w:val="00AE74C7"/>
    <w:rsid w:val="00B04075"/>
    <w:rsid w:val="00B0627E"/>
    <w:rsid w:val="00B15219"/>
    <w:rsid w:val="00B22C83"/>
    <w:rsid w:val="00B36FBD"/>
    <w:rsid w:val="00B513BF"/>
    <w:rsid w:val="00B71044"/>
    <w:rsid w:val="00B803E6"/>
    <w:rsid w:val="00BC2FE5"/>
    <w:rsid w:val="00BC3CEB"/>
    <w:rsid w:val="00BD09BE"/>
    <w:rsid w:val="00C11AA8"/>
    <w:rsid w:val="00C344E5"/>
    <w:rsid w:val="00C37DD6"/>
    <w:rsid w:val="00C94E4B"/>
    <w:rsid w:val="00CB7AC6"/>
    <w:rsid w:val="00CC4DEB"/>
    <w:rsid w:val="00CE32D3"/>
    <w:rsid w:val="00CE3E36"/>
    <w:rsid w:val="00D04EB6"/>
    <w:rsid w:val="00D12A4F"/>
    <w:rsid w:val="00D307A1"/>
    <w:rsid w:val="00D418B1"/>
    <w:rsid w:val="00D45743"/>
    <w:rsid w:val="00D50C85"/>
    <w:rsid w:val="00D6367A"/>
    <w:rsid w:val="00D704E3"/>
    <w:rsid w:val="00D96A90"/>
    <w:rsid w:val="00DA6552"/>
    <w:rsid w:val="00DB5EDD"/>
    <w:rsid w:val="00DE3358"/>
    <w:rsid w:val="00DE5148"/>
    <w:rsid w:val="00DF5691"/>
    <w:rsid w:val="00E04F7B"/>
    <w:rsid w:val="00E37B83"/>
    <w:rsid w:val="00E41A77"/>
    <w:rsid w:val="00E63B50"/>
    <w:rsid w:val="00E73FDD"/>
    <w:rsid w:val="00E80C68"/>
    <w:rsid w:val="00E856FC"/>
    <w:rsid w:val="00E91F82"/>
    <w:rsid w:val="00E9584F"/>
    <w:rsid w:val="00EA59A0"/>
    <w:rsid w:val="00EC4845"/>
    <w:rsid w:val="00EE0128"/>
    <w:rsid w:val="00F27BD2"/>
    <w:rsid w:val="00F33DD6"/>
    <w:rsid w:val="00F3601A"/>
    <w:rsid w:val="00F464D9"/>
    <w:rsid w:val="00F77057"/>
    <w:rsid w:val="00F80574"/>
    <w:rsid w:val="00FA0041"/>
    <w:rsid w:val="00FD1179"/>
    <w:rsid w:val="1140187E"/>
    <w:rsid w:val="1B726D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8" w:semiHidden="0" w:uiPriority="0" w:unhideWhenUsed="0" w:qFormat="1"/>
    <w:lsdException w:name="toc 1" w:semiHidden="0" w:uiPriority="39"/>
    <w:lsdException w:name="toc 2" w:semiHidden="0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1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1C98"/>
    <w:pPr>
      <w:widowControl w:val="0"/>
      <w:spacing w:line="570" w:lineRule="exact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7D1C98"/>
    <w:pPr>
      <w:autoSpaceDE w:val="0"/>
      <w:autoSpaceDN w:val="0"/>
      <w:spacing w:line="240" w:lineRule="auto"/>
      <w:jc w:val="center"/>
      <w:outlineLvl w:val="0"/>
    </w:pPr>
    <w:rPr>
      <w:rFonts w:ascii="Microsoft JhengHei" w:eastAsia="宋体" w:hAnsi="Microsoft JhengHei" w:cs="Microsoft JhengHei"/>
      <w:b/>
      <w:bCs/>
      <w:kern w:val="0"/>
      <w:sz w:val="36"/>
      <w:szCs w:val="40"/>
      <w:lang w:eastAsia="en-US"/>
    </w:rPr>
  </w:style>
  <w:style w:type="paragraph" w:styleId="2">
    <w:name w:val="heading 2"/>
    <w:basedOn w:val="a"/>
    <w:next w:val="a"/>
    <w:link w:val="2Char"/>
    <w:uiPriority w:val="9"/>
    <w:unhideWhenUsed/>
    <w:qFormat/>
    <w:rsid w:val="007D1C98"/>
    <w:pPr>
      <w:autoSpaceDE w:val="0"/>
      <w:autoSpaceDN w:val="0"/>
      <w:spacing w:line="240" w:lineRule="auto"/>
      <w:jc w:val="center"/>
      <w:outlineLvl w:val="1"/>
    </w:pPr>
    <w:rPr>
      <w:rFonts w:ascii="Microsoft JhengHei" w:eastAsia="宋体" w:hAnsi="Microsoft JhengHei" w:cs="Microsoft JhengHei"/>
      <w:bCs/>
      <w:kern w:val="0"/>
      <w:sz w:val="30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8">
    <w:name w:val="index 8"/>
    <w:basedOn w:val="a"/>
    <w:next w:val="a"/>
    <w:qFormat/>
    <w:rsid w:val="007D1C98"/>
    <w:pPr>
      <w:spacing w:line="240" w:lineRule="auto"/>
      <w:ind w:left="1680" w:hanging="210"/>
      <w:jc w:val="left"/>
    </w:pPr>
    <w:rPr>
      <w:rFonts w:ascii="Calibri" w:eastAsia="宋体" w:hAnsi="Calibri" w:cs="Times New Roman"/>
      <w:sz w:val="20"/>
      <w:szCs w:val="20"/>
    </w:rPr>
  </w:style>
  <w:style w:type="paragraph" w:styleId="a3">
    <w:name w:val="annotation text"/>
    <w:basedOn w:val="a"/>
    <w:link w:val="Char"/>
    <w:uiPriority w:val="99"/>
    <w:semiHidden/>
    <w:unhideWhenUsed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styleId="a4">
    <w:name w:val="Body Text"/>
    <w:basedOn w:val="a"/>
    <w:link w:val="Char0"/>
    <w:uiPriority w:val="1"/>
    <w:qFormat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32"/>
      <w:szCs w:val="32"/>
      <w:lang w:eastAsia="en-US"/>
    </w:rPr>
  </w:style>
  <w:style w:type="paragraph" w:styleId="a5">
    <w:name w:val="Date"/>
    <w:basedOn w:val="a"/>
    <w:next w:val="a"/>
    <w:link w:val="Char1"/>
    <w:uiPriority w:val="99"/>
    <w:semiHidden/>
    <w:unhideWhenUsed/>
    <w:rsid w:val="007D1C98"/>
    <w:pPr>
      <w:ind w:leftChars="2500" w:left="100"/>
    </w:pPr>
  </w:style>
  <w:style w:type="paragraph" w:styleId="a6">
    <w:name w:val="Balloon Text"/>
    <w:basedOn w:val="a"/>
    <w:link w:val="Char10"/>
    <w:uiPriority w:val="99"/>
    <w:semiHidden/>
    <w:unhideWhenUsed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7">
    <w:name w:val="footer"/>
    <w:basedOn w:val="a"/>
    <w:link w:val="Char2"/>
    <w:uiPriority w:val="99"/>
    <w:unhideWhenUsed/>
    <w:rsid w:val="007D1C98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rsid w:val="007D1C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rsid w:val="007D1C98"/>
    <w:pPr>
      <w:autoSpaceDE w:val="0"/>
      <w:autoSpaceDN w:val="0"/>
      <w:spacing w:line="360" w:lineRule="auto"/>
    </w:pPr>
    <w:rPr>
      <w:rFonts w:ascii="Times New Roman" w:eastAsia="宋体" w:hAnsi="Times New Roman" w:cs="宋体"/>
      <w:kern w:val="0"/>
      <w:sz w:val="24"/>
      <w:lang w:eastAsia="en-US"/>
    </w:rPr>
  </w:style>
  <w:style w:type="paragraph" w:styleId="20">
    <w:name w:val="toc 2"/>
    <w:basedOn w:val="a"/>
    <w:next w:val="a"/>
    <w:uiPriority w:val="39"/>
    <w:unhideWhenUsed/>
    <w:rsid w:val="007D1C98"/>
    <w:pPr>
      <w:autoSpaceDE w:val="0"/>
      <w:autoSpaceDN w:val="0"/>
      <w:spacing w:line="360" w:lineRule="auto"/>
      <w:ind w:leftChars="200" w:left="420"/>
    </w:pPr>
    <w:rPr>
      <w:rFonts w:ascii="Times New Roman" w:eastAsia="宋体" w:hAnsi="Times New Roman" w:cs="宋体"/>
      <w:kern w:val="0"/>
      <w:sz w:val="24"/>
      <w:lang w:eastAsia="en-US"/>
    </w:rPr>
  </w:style>
  <w:style w:type="paragraph" w:styleId="a9">
    <w:name w:val="annotation subject"/>
    <w:basedOn w:val="a3"/>
    <w:next w:val="a3"/>
    <w:link w:val="Char11"/>
    <w:uiPriority w:val="99"/>
    <w:semiHidden/>
    <w:unhideWhenUsed/>
    <w:rsid w:val="007D1C98"/>
    <w:rPr>
      <w:b/>
      <w:bCs/>
    </w:rPr>
  </w:style>
  <w:style w:type="character" w:styleId="aa">
    <w:name w:val="Hyperlink"/>
    <w:basedOn w:val="a0"/>
    <w:uiPriority w:val="99"/>
    <w:unhideWhenUsed/>
    <w:rsid w:val="007D1C98"/>
    <w:rPr>
      <w:color w:val="0000FF" w:themeColor="hyperlink"/>
      <w:u w:val="single"/>
    </w:rPr>
  </w:style>
  <w:style w:type="character" w:customStyle="1" w:styleId="Char1">
    <w:name w:val="日期 Char"/>
    <w:basedOn w:val="a0"/>
    <w:link w:val="a5"/>
    <w:uiPriority w:val="99"/>
    <w:semiHidden/>
    <w:rsid w:val="007D1C98"/>
  </w:style>
  <w:style w:type="character" w:customStyle="1" w:styleId="Char3">
    <w:name w:val="页眉 Char"/>
    <w:basedOn w:val="a0"/>
    <w:link w:val="a8"/>
    <w:uiPriority w:val="99"/>
    <w:rsid w:val="007D1C98"/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7D1C98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7D1C98"/>
    <w:rPr>
      <w:rFonts w:ascii="Microsoft JhengHei" w:eastAsia="宋体" w:hAnsi="Microsoft JhengHei" w:cs="Microsoft JhengHei"/>
      <w:b/>
      <w:bCs/>
      <w:kern w:val="0"/>
      <w:sz w:val="36"/>
      <w:szCs w:val="40"/>
      <w:lang w:eastAsia="en-US"/>
    </w:rPr>
  </w:style>
  <w:style w:type="character" w:customStyle="1" w:styleId="2Char">
    <w:name w:val="标题 2 Char"/>
    <w:basedOn w:val="a0"/>
    <w:link w:val="2"/>
    <w:uiPriority w:val="9"/>
    <w:rsid w:val="007D1C98"/>
    <w:rPr>
      <w:rFonts w:ascii="Microsoft JhengHei" w:eastAsia="宋体" w:hAnsi="Microsoft JhengHei" w:cs="Microsoft JhengHei"/>
      <w:bCs/>
      <w:kern w:val="0"/>
      <w:sz w:val="30"/>
      <w:szCs w:val="32"/>
      <w:lang w:eastAsia="en-US"/>
    </w:rPr>
  </w:style>
  <w:style w:type="character" w:customStyle="1" w:styleId="Char0">
    <w:name w:val="正文文本 Char"/>
    <w:basedOn w:val="a0"/>
    <w:link w:val="a4"/>
    <w:uiPriority w:val="1"/>
    <w:rsid w:val="007D1C98"/>
    <w:rPr>
      <w:rFonts w:ascii="宋体" w:eastAsia="宋体" w:hAnsi="宋体" w:cs="宋体"/>
      <w:kern w:val="0"/>
      <w:sz w:val="32"/>
      <w:szCs w:val="32"/>
      <w:lang w:eastAsia="en-US"/>
    </w:rPr>
  </w:style>
  <w:style w:type="paragraph" w:styleId="ab">
    <w:name w:val="List Paragraph"/>
    <w:basedOn w:val="a"/>
    <w:uiPriority w:val="1"/>
    <w:qFormat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customStyle="1" w:styleId="TOC1">
    <w:name w:val="TOC 标题1"/>
    <w:basedOn w:val="1"/>
    <w:next w:val="a"/>
    <w:uiPriority w:val="39"/>
    <w:unhideWhenUsed/>
    <w:qFormat/>
    <w:rsid w:val="007D1C98"/>
    <w:pPr>
      <w:keepNext/>
      <w:keepLines/>
      <w:widowControl/>
      <w:autoSpaceDE/>
      <w:autoSpaceDN/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  <w:lang w:eastAsia="zh-CN"/>
    </w:rPr>
  </w:style>
  <w:style w:type="character" w:customStyle="1" w:styleId="Char">
    <w:name w:val="批注文字 Char"/>
    <w:basedOn w:val="a0"/>
    <w:link w:val="a3"/>
    <w:uiPriority w:val="99"/>
    <w:semiHidden/>
    <w:rsid w:val="007D1C98"/>
    <w:rPr>
      <w:rFonts w:ascii="宋体" w:eastAsia="宋体" w:hAnsi="宋体" w:cs="宋体"/>
      <w:kern w:val="0"/>
      <w:sz w:val="22"/>
      <w:lang w:eastAsia="en-US"/>
    </w:rPr>
  </w:style>
  <w:style w:type="character" w:customStyle="1" w:styleId="Char4">
    <w:name w:val="批注主题 Char"/>
    <w:basedOn w:val="Char"/>
    <w:uiPriority w:val="99"/>
    <w:semiHidden/>
    <w:rsid w:val="007D1C98"/>
    <w:rPr>
      <w:rFonts w:ascii="宋体" w:eastAsia="宋体" w:hAnsi="宋体" w:cs="宋体"/>
      <w:b/>
      <w:bCs/>
      <w:kern w:val="0"/>
      <w:sz w:val="22"/>
      <w:lang w:eastAsia="en-US"/>
    </w:rPr>
  </w:style>
  <w:style w:type="character" w:customStyle="1" w:styleId="Char11">
    <w:name w:val="批注主题 Char1"/>
    <w:basedOn w:val="Char"/>
    <w:link w:val="a9"/>
    <w:uiPriority w:val="99"/>
    <w:semiHidden/>
    <w:rsid w:val="007D1C98"/>
    <w:rPr>
      <w:rFonts w:ascii="宋体" w:eastAsia="宋体" w:hAnsi="宋体" w:cs="宋体"/>
      <w:b/>
      <w:bCs/>
      <w:kern w:val="0"/>
      <w:sz w:val="22"/>
      <w:lang w:eastAsia="en-US"/>
    </w:rPr>
  </w:style>
  <w:style w:type="character" w:customStyle="1" w:styleId="Char5">
    <w:name w:val="批注框文本 Char"/>
    <w:basedOn w:val="a0"/>
    <w:uiPriority w:val="99"/>
    <w:semiHidden/>
    <w:rsid w:val="007D1C98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10">
    <w:name w:val="批注框文本 Char1"/>
    <w:basedOn w:val="a0"/>
    <w:link w:val="a6"/>
    <w:uiPriority w:val="99"/>
    <w:semiHidden/>
    <w:rsid w:val="007D1C98"/>
    <w:rPr>
      <w:sz w:val="18"/>
      <w:szCs w:val="18"/>
    </w:rPr>
  </w:style>
  <w:style w:type="character" w:styleId="ac">
    <w:name w:val="FollowedHyperlink"/>
    <w:basedOn w:val="a0"/>
    <w:uiPriority w:val="99"/>
    <w:semiHidden/>
    <w:unhideWhenUsed/>
    <w:rsid w:val="00330937"/>
    <w:rPr>
      <w:color w:val="800080"/>
      <w:u w:val="single"/>
    </w:rPr>
  </w:style>
  <w:style w:type="paragraph" w:customStyle="1" w:styleId="font5">
    <w:name w:val="font5"/>
    <w:basedOn w:val="a"/>
    <w:rsid w:val="00330937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330937"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rsid w:val="00330937"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330937"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330937"/>
    <w:pPr>
      <w:widowControl/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方正小标宋_GBK" w:eastAsia="方正小标宋_GBK" w:hAnsi="宋体" w:cs="宋体"/>
      <w:kern w:val="0"/>
      <w:sz w:val="40"/>
      <w:szCs w:val="4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12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  <customShpInfo spid="_x0000_s1028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6D0F481-64D4-40C0-8772-03242FFA0B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41</Words>
  <Characters>235</Characters>
  <Application>Microsoft Office Word</Application>
  <DocSecurity>0</DocSecurity>
  <Lines>1</Lines>
  <Paragraphs>1</Paragraphs>
  <ScaleCrop>false</ScaleCrop>
  <Company>Microsoft</Company>
  <LinksUpToDate>false</LinksUpToDate>
  <CharactersWithSpaces>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常州市水利局本级</cp:lastModifiedBy>
  <cp:revision>19</cp:revision>
  <cp:lastPrinted>2022-08-11T01:06:00Z</cp:lastPrinted>
  <dcterms:created xsi:type="dcterms:W3CDTF">2023-01-17T02:39:00Z</dcterms:created>
  <dcterms:modified xsi:type="dcterms:W3CDTF">2023-01-29T06:17:00Z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6C5AAB06FDB9482DA65A8005734ABF4E</vt:lpwstr>
  </property>
</Properties>
</file>