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E3B" w:rsidRPr="00D02665" w:rsidRDefault="00CE3E3B">
      <w:pPr>
        <w:jc w:val="left"/>
        <w:rPr>
          <w:rFonts w:ascii="黑体" w:eastAsia="黑体" w:hAnsi="黑体" w:cs="Times New Roman"/>
          <w:color w:val="000000"/>
          <w:kern w:val="0"/>
          <w:sz w:val="24"/>
          <w:szCs w:val="24"/>
        </w:rPr>
      </w:pPr>
      <w:r w:rsidRPr="00D02665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</w:p>
    <w:p w:rsidR="00CE3E3B" w:rsidRDefault="00CE3E3B">
      <w:pPr>
        <w:jc w:val="center"/>
        <w:rPr>
          <w:rFonts w:cs="Times New Roman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常州市教育系统学雷锋志愿服务行动清单</w:t>
      </w: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96"/>
        <w:gridCol w:w="11891"/>
      </w:tblGrid>
      <w:tr w:rsidR="00CE3E3B" w:rsidRPr="00D02665">
        <w:trPr>
          <w:trHeight w:val="454"/>
          <w:jc w:val="center"/>
        </w:trPr>
        <w:tc>
          <w:tcPr>
            <w:tcW w:w="1196" w:type="dxa"/>
            <w:vAlign w:val="center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D02665"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11891" w:type="dxa"/>
            <w:vAlign w:val="center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D02665">
              <w:rPr>
                <w:rFonts w:ascii="黑体" w:eastAsia="黑体" w:hAnsi="黑体" w:cs="黑体" w:hint="eastAsia"/>
                <w:sz w:val="24"/>
                <w:szCs w:val="24"/>
              </w:rPr>
              <w:t>主要内容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召开学雷锋工作座谈会暨教育系统学雷锋志愿服务集中行动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组织实施“雷锋精神代代传，龙城青年展担当”主题活动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举办常州市“生命之水”主题教育活动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组织参加义务植树、义务献血、文明劝导、爱心义卖、助老敬老等志愿服务活动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组织开展“俭以养德</w:t>
            </w: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‘益’起成长”青少年学雷锋公益行动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常态化开展未成年人公益心理咨询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举办</w:t>
            </w: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2023</w:t>
            </w: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年中考高政策宣讲、志愿填报咨询服务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常态化开展“广结同心，玉兰花开”学生成长关爱行动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常态化开展“团团邀你向未来”青春关爱志愿服务行动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组织开展“教育惠民</w:t>
            </w:r>
            <w:r w:rsidRPr="00D0266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·</w:t>
            </w: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乐学龙城”系列公益培训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实施常州市教育系统青年教师“星火行动”志愿服务行动</w:t>
            </w:r>
          </w:p>
        </w:tc>
      </w:tr>
      <w:tr w:rsidR="00CE3E3B" w:rsidRPr="00D02665">
        <w:trPr>
          <w:trHeight w:val="454"/>
          <w:jc w:val="center"/>
        </w:trPr>
        <w:tc>
          <w:tcPr>
            <w:tcW w:w="1196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891" w:type="dxa"/>
          </w:tcPr>
          <w:p w:rsidR="00CE3E3B" w:rsidRPr="00D02665" w:rsidRDefault="00CE3E3B" w:rsidP="00D02665">
            <w:pPr>
              <w:spacing w:line="440" w:lineRule="exact"/>
              <w:jc w:val="center"/>
              <w:rPr>
                <w:rFonts w:ascii="仿宋_GB2312" w:eastAsia="仿宋_GB2312" w:hAnsi="仿宋_GB2312" w:cs="Times New Roman"/>
                <w:color w:val="000000"/>
                <w:kern w:val="0"/>
                <w:sz w:val="24"/>
                <w:szCs w:val="24"/>
              </w:rPr>
            </w:pPr>
            <w:r w:rsidRPr="00D02665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全市教育系统“教师大家访”活动</w:t>
            </w:r>
          </w:p>
        </w:tc>
      </w:tr>
    </w:tbl>
    <w:p w:rsidR="00CE3E3B" w:rsidRDefault="00CE3E3B" w:rsidP="00CE3E3B">
      <w:pPr>
        <w:ind w:firstLineChars="150" w:firstLine="31680"/>
        <w:jc w:val="left"/>
        <w:rPr>
          <w:rFonts w:ascii="仿宋_GB2312" w:eastAsia="仿宋_GB2312" w:hAnsi="仿宋_GB2312" w:cs="Times New Roman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备注：</w:t>
      </w:r>
      <w:r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  <w:t>1.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各辖市（区）教育局、经开区社会事业局及各中小学校可结合实际制定具体活动方案；</w:t>
      </w:r>
    </w:p>
    <w:p w:rsidR="00CE3E3B" w:rsidRDefault="00CE3E3B" w:rsidP="00E67CA7">
      <w:pPr>
        <w:ind w:firstLineChars="450" w:firstLine="31680"/>
        <w:jc w:val="left"/>
        <w:rPr>
          <w:rFonts w:cs="Times New Roman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  <w:t>2.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各地各校的经验和做法及时报市教育局，联系：市教育团工委，联系人：孙文淼，电话：</w:t>
      </w:r>
      <w:r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  <w:t>85681375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。</w:t>
      </w:r>
    </w:p>
    <w:sectPr w:rsidR="00CE3E3B" w:rsidSect="00D02665">
      <w:footerReference w:type="default" r:id="rId6"/>
      <w:pgSz w:w="16838" w:h="11906" w:orient="landscape"/>
      <w:pgMar w:top="1701" w:right="1531" w:bottom="1701" w:left="1531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3E3B" w:rsidRDefault="00CE3E3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CE3E3B" w:rsidRDefault="00CE3E3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E3B" w:rsidRPr="00D02665" w:rsidRDefault="00CE3E3B" w:rsidP="00872EBA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D02665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D02665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D02665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- 6 -</w:t>
    </w:r>
    <w:r w:rsidRPr="00D02665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CE3E3B" w:rsidRDefault="00CE3E3B" w:rsidP="00D02665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3E3B" w:rsidRDefault="00CE3E3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CE3E3B" w:rsidRDefault="00CE3E3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mZmNTMyNTJmMDM1NGYwNWE4YzVmNDA3YzdjY2M5MTYifQ=="/>
  </w:docVars>
  <w:rsids>
    <w:rsidRoot w:val="00347250"/>
    <w:rsid w:val="00153608"/>
    <w:rsid w:val="002C1C3F"/>
    <w:rsid w:val="00347250"/>
    <w:rsid w:val="00872EBA"/>
    <w:rsid w:val="008900E1"/>
    <w:rsid w:val="009A6B16"/>
    <w:rsid w:val="00BE0FD1"/>
    <w:rsid w:val="00CE3E3B"/>
    <w:rsid w:val="00D02665"/>
    <w:rsid w:val="00E16FB0"/>
    <w:rsid w:val="00E67CA7"/>
    <w:rsid w:val="20D97EE9"/>
    <w:rsid w:val="46087A08"/>
    <w:rsid w:val="5C415180"/>
    <w:rsid w:val="67A520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25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47250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D02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D02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sz w:val="18"/>
      <w:szCs w:val="18"/>
    </w:rPr>
  </w:style>
  <w:style w:type="character" w:styleId="PageNumber">
    <w:name w:val="page number"/>
    <w:basedOn w:val="DefaultParagraphFont"/>
    <w:uiPriority w:val="99"/>
    <w:rsid w:val="00D026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</Pages>
  <Words>221</Words>
  <Characters>233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吴琳赟</cp:lastModifiedBy>
  <cp:revision>3</cp:revision>
  <dcterms:created xsi:type="dcterms:W3CDTF">2023-03-04T02:34:00Z</dcterms:created>
  <dcterms:modified xsi:type="dcterms:W3CDTF">2023-03-04T08:38:00Z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5DA333883DD045909DBB17DF48353E08</vt:lpwstr>
  </property>
</Properties>
</file>