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djustRightInd w:val="0"/>
        <w:snapToGrid w:val="0"/>
        <w:spacing w:line="560" w:lineRule="exact"/>
        <w:jc w:val="left"/>
        <w:rPr>
          <w:rFonts w:hint="eastAsia" w:ascii="方正黑体_GBK" w:hAnsi="黑体" w:eastAsia="方正黑体_GBK" w:cs="宋体"/>
          <w:color w:val="000000"/>
          <w:kern w:val="0"/>
          <w:sz w:val="32"/>
          <w:szCs w:val="32"/>
        </w:rPr>
      </w:pPr>
      <w:r>
        <w:rPr>
          <w:rFonts w:hint="eastAsia" w:ascii="方正黑体_GBK" w:hAnsi="黑体" w:eastAsia="方正黑体_GBK" w:cs="宋体"/>
          <w:color w:val="000000"/>
          <w:kern w:val="0"/>
          <w:sz w:val="32"/>
          <w:szCs w:val="32"/>
        </w:rPr>
        <w:t>附件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outlineLvl w:val="0"/>
        <w:rPr>
          <w:rFonts w:hint="eastAsia" w:ascii="方正小标宋_GBK" w:hAnsi="微软雅黑" w:eastAsia="方正小标宋_GBK" w:cs="宋体"/>
          <w:bCs/>
          <w:snapToGrid w:val="0"/>
          <w:color w:val="000000"/>
          <w:kern w:val="0"/>
          <w:sz w:val="44"/>
          <w:szCs w:val="44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outlineLvl w:val="0"/>
        <w:rPr>
          <w:rFonts w:hint="eastAsia" w:ascii="方正小标宋_GBK" w:hAnsi="微软雅黑" w:eastAsia="方正小标宋_GBK" w:cs="宋体"/>
          <w:bCs/>
          <w:snapToGrid w:val="0"/>
          <w:color w:val="000000"/>
          <w:kern w:val="0"/>
          <w:sz w:val="44"/>
          <w:szCs w:val="44"/>
        </w:rPr>
      </w:pPr>
      <w:r>
        <w:rPr>
          <w:rFonts w:hint="eastAsia" w:ascii="方正小标宋_GBK" w:hAnsi="微软雅黑" w:eastAsia="方正小标宋_GBK" w:cs="宋体"/>
          <w:bCs/>
          <w:snapToGrid w:val="0"/>
          <w:color w:val="000000"/>
          <w:kern w:val="0"/>
          <w:sz w:val="44"/>
          <w:szCs w:val="44"/>
        </w:rPr>
        <w:t>2023年度常州市政府重大行政决策事项目录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outlineLvl w:val="0"/>
        <w:rPr>
          <w:rFonts w:hint="eastAsia" w:ascii="方正小标宋_GBK" w:hAnsi="微软雅黑" w:eastAsia="方正小标宋_GBK" w:cs="宋体"/>
          <w:bCs/>
          <w:snapToGrid w:val="0"/>
          <w:color w:val="000000"/>
          <w:kern w:val="0"/>
          <w:sz w:val="44"/>
          <w:szCs w:val="44"/>
        </w:rPr>
      </w:pPr>
    </w:p>
    <w:tbl>
      <w:tblPr>
        <w:tblStyle w:val="2"/>
        <w:tblW w:w="9075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5528"/>
        <w:gridCol w:w="244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黑体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5528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黑体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color w:val="000000"/>
                <w:kern w:val="0"/>
                <w:sz w:val="28"/>
                <w:szCs w:val="28"/>
              </w:rPr>
              <w:t>事项</w:t>
            </w:r>
          </w:p>
        </w:tc>
        <w:tc>
          <w:tcPr>
            <w:tcW w:w="2446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黑体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color w:val="000000"/>
                <w:kern w:val="0"/>
                <w:sz w:val="28"/>
                <w:szCs w:val="28"/>
              </w:rPr>
              <w:t>承办单位/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黑体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color w:val="000000"/>
                <w:kern w:val="0"/>
                <w:sz w:val="28"/>
                <w:szCs w:val="28"/>
              </w:rPr>
              <w:t>牵头承办单位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528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促进新能源产业发展政策措施</w:t>
            </w:r>
          </w:p>
        </w:tc>
        <w:tc>
          <w:tcPr>
            <w:tcW w:w="2446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  <w:t>市工信局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5528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常州市城镇生活垃圾处理费调整</w:t>
            </w:r>
          </w:p>
        </w:tc>
        <w:tc>
          <w:tcPr>
            <w:tcW w:w="2446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  <w:t>市发改委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5528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完善餐饮业污染防治管理措施</w:t>
            </w:r>
          </w:p>
        </w:tc>
        <w:tc>
          <w:tcPr>
            <w:tcW w:w="2446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  <w:t>市生态环境局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5528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城区城市污水处理厂提标改造工程</w:t>
            </w:r>
          </w:p>
        </w:tc>
        <w:tc>
          <w:tcPr>
            <w:tcW w:w="2446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市住建局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101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5528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  <w:t>优化气象灾害预警及应急处置机制</w:t>
            </w:r>
          </w:p>
        </w:tc>
        <w:tc>
          <w:tcPr>
            <w:tcW w:w="2446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  <w:t>市气象局</w:t>
            </w:r>
          </w:p>
        </w:tc>
      </w:tr>
    </w:tbl>
    <w:p>
      <w:pPr>
        <w:rPr>
          <w:color w:val="00000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12689E3A-207B-4B9A-94D1-C66B68243E1A}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2" w:fontKey="{6EA894F6-CD20-4F1D-978F-F570A373FA68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D070B093-5B35-4E56-A143-A56BFA5FCA46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4" w:fontKey="{E997CF5D-7C27-4F96-B1EA-4CC78F71A7FB}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5" w:fontKey="{4B074CD5-6B6E-4A93-958E-379F1C07188F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5NWQ2OTU1OGVjMGY1ODg1NzM3NDc2ZDYxMjhkZTIifQ=="/>
  </w:docVars>
  <w:rsids>
    <w:rsidRoot w:val="3CE17881"/>
    <w:rsid w:val="3CE17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2023-05-10T00:54:00Z</dcterms:created>
  <dc:creator>未遂</dc:creator>
  <cp:lastModifiedBy>未遂</cp:lastModifiedBy>
  <dcterms:modified xsi:type="dcterms:W3CDTF">2023-05-10T00:54:22Z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1CB773BF5D384F32A2ADCE255E5F3DED_11</vt:lpwstr>
  </property>
</Properties>
</file>