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543" w:rsidRDefault="00DC7543" w:rsidP="00777635">
      <w:pPr>
        <w:jc w:val="left"/>
        <w:rPr>
          <w:rFonts w:ascii="黑体" w:eastAsia="黑体" w:hAnsi="黑体" w:cs="Times New Roman"/>
        </w:rPr>
      </w:pPr>
      <w:r w:rsidRPr="00C02858">
        <w:rPr>
          <w:rFonts w:ascii="黑体" w:eastAsia="黑体" w:hAnsi="黑体" w:cs="黑体" w:hint="eastAsia"/>
        </w:rPr>
        <w:t>附件</w:t>
      </w:r>
      <w:r w:rsidRPr="00C02858">
        <w:rPr>
          <w:rFonts w:ascii="黑体" w:eastAsia="黑体" w:hAnsi="黑体" w:cs="黑体"/>
        </w:rPr>
        <w:t>1</w:t>
      </w:r>
    </w:p>
    <w:p w:rsidR="00DC7543" w:rsidRDefault="00DC7543" w:rsidP="009D54F5">
      <w:pPr>
        <w:spacing w:line="700" w:lineRule="exact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“书香新时代，‘典’亮新征程”</w:t>
      </w:r>
    </w:p>
    <w:p w:rsidR="00DC7543" w:rsidRPr="00C02858" w:rsidRDefault="00DC7543" w:rsidP="009D54F5">
      <w:pPr>
        <w:spacing w:line="700" w:lineRule="exact"/>
        <w:rPr>
          <w:rFonts w:ascii="黑体" w:eastAsia="黑体" w:hAnsi="黑体" w:cs="Times New Roman"/>
        </w:rPr>
      </w:pPr>
      <w:r w:rsidRPr="00A03B0B">
        <w:rPr>
          <w:rFonts w:ascii="Times New Roman" w:eastAsia="方正小标宋简体" w:hAnsi="Times New Roman" w:cs="方正小标宋简体" w:hint="eastAsia"/>
          <w:sz w:val="44"/>
          <w:szCs w:val="44"/>
        </w:rPr>
        <w:t>中华经典诵读大赛方案</w:t>
      </w:r>
    </w:p>
    <w:p w:rsidR="00DC7543" w:rsidRPr="003662C2" w:rsidRDefault="00DC7543" w:rsidP="00777635">
      <w:pPr>
        <w:jc w:val="both"/>
        <w:rPr>
          <w:rFonts w:hAnsi="仿宋" w:cs="Times New Roman"/>
        </w:rPr>
      </w:pPr>
    </w:p>
    <w:p w:rsidR="00DC7543" w:rsidRPr="0002257F" w:rsidRDefault="00DC7543" w:rsidP="00777635">
      <w:pPr>
        <w:pStyle w:val="ListParagraph"/>
        <w:numPr>
          <w:ilvl w:val="0"/>
          <w:numId w:val="1"/>
        </w:numPr>
        <w:ind w:firstLineChars="0"/>
        <w:jc w:val="both"/>
        <w:rPr>
          <w:rFonts w:ascii="黑体" w:eastAsia="黑体" w:hAnsi="黑体" w:cs="Times New Roman"/>
        </w:rPr>
      </w:pPr>
      <w:r w:rsidRPr="0002257F">
        <w:rPr>
          <w:rFonts w:ascii="黑体" w:eastAsia="黑体" w:hAnsi="黑体" w:cs="黑体" w:hint="eastAsia"/>
        </w:rPr>
        <w:t>大赛主题</w:t>
      </w:r>
    </w:p>
    <w:p w:rsidR="00DC7543" w:rsidRPr="00A52F79" w:rsidRDefault="00DC7543" w:rsidP="00777635">
      <w:pPr>
        <w:jc w:val="both"/>
        <w:rPr>
          <w:rFonts w:ascii="仿宋_GB2312" w:eastAsia="仿宋_GB2312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</w:t>
      </w:r>
      <w:r>
        <w:rPr>
          <w:rFonts w:ascii="仿宋_GB2312" w:eastAsia="仿宋_GB2312" w:hAnsi="Times New Roman" w:cs="仿宋_GB2312" w:hint="eastAsia"/>
          <w:color w:val="000000"/>
        </w:rPr>
        <w:t>书香新时代，“典”亮新征程。</w:t>
      </w:r>
    </w:p>
    <w:p w:rsidR="00DC7543" w:rsidRPr="0002257F" w:rsidRDefault="00DC7543" w:rsidP="00777635">
      <w:pPr>
        <w:pStyle w:val="ListParagraph"/>
        <w:numPr>
          <w:ilvl w:val="0"/>
          <w:numId w:val="1"/>
        </w:numPr>
        <w:ind w:firstLineChars="0"/>
        <w:jc w:val="both"/>
        <w:rPr>
          <w:rFonts w:ascii="黑体" w:eastAsia="黑体" w:hAnsi="黑体" w:cs="Times New Roman"/>
        </w:rPr>
      </w:pPr>
      <w:r w:rsidRPr="0002257F">
        <w:rPr>
          <w:rFonts w:ascii="黑体" w:eastAsia="黑体" w:hAnsi="黑体" w:cs="黑体" w:hint="eastAsia"/>
        </w:rPr>
        <w:t>组织机构</w:t>
      </w:r>
    </w:p>
    <w:p w:rsidR="00DC7543" w:rsidRPr="00A52F79" w:rsidRDefault="00DC7543" w:rsidP="00777635">
      <w:pPr>
        <w:jc w:val="both"/>
        <w:rPr>
          <w:rFonts w:ascii="仿宋_GB2312" w:eastAsia="仿宋_GB2312" w:hAnsi="Times New Roman" w:cs="Times New Roman"/>
          <w:color w:val="000000"/>
        </w:rPr>
      </w:pPr>
      <w:r>
        <w:t xml:space="preserve">    </w:t>
      </w:r>
      <w:r w:rsidRPr="00A52F79">
        <w:rPr>
          <w:rFonts w:ascii="仿宋_GB2312" w:eastAsia="仿宋_GB2312" w:hAnsi="Times New Roman" w:cs="仿宋_GB2312" w:hint="eastAsia"/>
          <w:color w:val="000000"/>
        </w:rPr>
        <w:t>主办单位：常州市语言文字工作委员会、常州市教育局</w:t>
      </w:r>
    </w:p>
    <w:p w:rsidR="00DC7543" w:rsidRPr="00A52F79" w:rsidRDefault="00DC7543" w:rsidP="00777635">
      <w:pPr>
        <w:jc w:val="both"/>
        <w:rPr>
          <w:rFonts w:ascii="仿宋_GB2312" w:eastAsia="仿宋_GB2312" w:hAnsi="Times New Roman" w:cs="Times New Roman"/>
          <w:color w:val="000000"/>
        </w:rPr>
      </w:pPr>
      <w:r w:rsidRPr="00A52F79">
        <w:rPr>
          <w:rFonts w:ascii="仿宋_GB2312" w:eastAsia="仿宋_GB2312" w:hAnsi="Times New Roman" w:cs="仿宋_GB2312"/>
          <w:color w:val="000000"/>
        </w:rPr>
        <w:t xml:space="preserve">    </w:t>
      </w:r>
      <w:r w:rsidRPr="00A52F79">
        <w:rPr>
          <w:rFonts w:ascii="仿宋_GB2312" w:eastAsia="仿宋_GB2312" w:hAnsi="Times New Roman" w:cs="仿宋_GB2312" w:hint="eastAsia"/>
          <w:color w:val="000000"/>
        </w:rPr>
        <w:t>协办单位：江苏凤凰新华书店</w:t>
      </w:r>
      <w:r>
        <w:rPr>
          <w:rFonts w:ascii="仿宋_GB2312" w:eastAsia="仿宋_GB2312" w:hAnsi="Times New Roman" w:cs="仿宋_GB2312" w:hint="eastAsia"/>
          <w:color w:val="000000"/>
        </w:rPr>
        <w:t>集团有限公司</w:t>
      </w:r>
      <w:r w:rsidRPr="00A52F79">
        <w:rPr>
          <w:rFonts w:ascii="仿宋_GB2312" w:eastAsia="仿宋_GB2312" w:hAnsi="Times New Roman" w:cs="仿宋_GB2312" w:hint="eastAsia"/>
          <w:color w:val="000000"/>
        </w:rPr>
        <w:t>常州分公司、常州市图书馆</w:t>
      </w:r>
    </w:p>
    <w:p w:rsidR="00DC7543" w:rsidRPr="005D25C5" w:rsidRDefault="00DC7543" w:rsidP="00777635">
      <w:pPr>
        <w:ind w:firstLine="645"/>
        <w:jc w:val="both"/>
        <w:rPr>
          <w:rFonts w:ascii="黑体" w:eastAsia="黑体" w:hAnsi="黑体" w:cs="Times New Roman"/>
        </w:rPr>
      </w:pPr>
      <w:r>
        <w:rPr>
          <w:rFonts w:ascii="黑体" w:eastAsia="黑体" w:hAnsi="黑体" w:cs="黑体" w:hint="eastAsia"/>
        </w:rPr>
        <w:t>三</w:t>
      </w:r>
      <w:r w:rsidRPr="005D25C5">
        <w:rPr>
          <w:rFonts w:ascii="黑体" w:eastAsia="黑体" w:hAnsi="黑体" w:cs="黑体" w:hint="eastAsia"/>
        </w:rPr>
        <w:t>、参赛对象及组别</w:t>
      </w:r>
    </w:p>
    <w:p w:rsidR="00DC7543" w:rsidRPr="00A52F79" w:rsidRDefault="00DC7543" w:rsidP="00777635">
      <w:pPr>
        <w:jc w:val="both"/>
        <w:rPr>
          <w:rFonts w:ascii="仿宋_GB2312" w:eastAsia="仿宋_GB2312" w:hAnsi="Times New Roman" w:cs="Times New Roman"/>
          <w:color w:val="000000"/>
        </w:rPr>
      </w:pPr>
      <w:r w:rsidRPr="00C02858">
        <w:rPr>
          <w:rFonts w:ascii="楷体_GB2312" w:eastAsia="楷体_GB2312" w:hAnsi="仿宋" w:cs="楷体_GB2312"/>
          <w:b/>
          <w:bCs/>
        </w:rPr>
        <w:t xml:space="preserve">   </w:t>
      </w:r>
      <w:r w:rsidRPr="00C02858">
        <w:rPr>
          <w:rFonts w:ascii="楷体_GB2312" w:eastAsia="楷体_GB2312" w:hAnsi="Times New Roman" w:cs="楷体_GB2312"/>
          <w:b/>
          <w:bCs/>
          <w:color w:val="000000"/>
        </w:rPr>
        <w:t xml:space="preserve"> </w:t>
      </w:r>
      <w:r w:rsidRPr="00C02858">
        <w:rPr>
          <w:rFonts w:ascii="楷体_GB2312" w:eastAsia="楷体_GB2312" w:hAnsi="Times New Roman" w:cs="楷体_GB2312" w:hint="eastAsia"/>
          <w:b/>
          <w:bCs/>
          <w:color w:val="000000"/>
        </w:rPr>
        <w:t>（一）参赛对象。</w:t>
      </w:r>
      <w:r w:rsidRPr="00A52F79">
        <w:rPr>
          <w:rFonts w:ascii="仿宋_GB2312" w:eastAsia="仿宋_GB2312" w:hAnsi="Times New Roman" w:cs="仿宋_GB2312" w:hint="eastAsia"/>
          <w:color w:val="000000"/>
        </w:rPr>
        <w:t>全市中小学（含职业学校、技工院校）在校学生、在职教师（含幼儿园在职教师）及社会人员。</w:t>
      </w:r>
    </w:p>
    <w:p w:rsidR="00DC7543" w:rsidRPr="00A52F79" w:rsidRDefault="00DC7543" w:rsidP="00777635">
      <w:pPr>
        <w:jc w:val="both"/>
        <w:rPr>
          <w:rFonts w:ascii="仿宋_GB2312" w:eastAsia="仿宋_GB2312" w:hAnsi="Times New Roman" w:cs="Times New Roman"/>
          <w:color w:val="000000"/>
        </w:rPr>
      </w:pPr>
      <w:r w:rsidRPr="00C02858">
        <w:rPr>
          <w:rFonts w:ascii="楷体_GB2312" w:eastAsia="楷体_GB2312" w:hAnsi="仿宋" w:cs="楷体_GB2312"/>
          <w:b/>
          <w:bCs/>
        </w:rPr>
        <w:t xml:space="preserve">    </w:t>
      </w:r>
      <w:r w:rsidRPr="00C02858">
        <w:rPr>
          <w:rFonts w:ascii="楷体_GB2312" w:eastAsia="楷体_GB2312" w:hAnsi="仿宋" w:cs="楷体_GB2312" w:hint="eastAsia"/>
          <w:b/>
          <w:bCs/>
        </w:rPr>
        <w:t>（二）组别设置。</w:t>
      </w:r>
      <w:r w:rsidRPr="00A52F79">
        <w:rPr>
          <w:rFonts w:ascii="仿宋_GB2312" w:eastAsia="仿宋_GB2312" w:hAnsi="Times New Roman" w:cs="仿宋_GB2312" w:hint="eastAsia"/>
          <w:color w:val="000000"/>
        </w:rPr>
        <w:t>设小学生组、中学生组（含初中、高中和职业学校、技工院校学生）、教师组及社会人员组等</w:t>
      </w:r>
      <w:r w:rsidRPr="00A52F79">
        <w:rPr>
          <w:rFonts w:ascii="仿宋_GB2312" w:eastAsia="仿宋_GB2312" w:hAnsi="Times New Roman" w:cs="仿宋_GB2312"/>
          <w:color w:val="000000"/>
        </w:rPr>
        <w:t>4</w:t>
      </w:r>
      <w:r w:rsidRPr="00A52F79">
        <w:rPr>
          <w:rFonts w:ascii="仿宋_GB2312" w:eastAsia="仿宋_GB2312" w:hAnsi="Times New Roman" w:cs="仿宋_GB2312" w:hint="eastAsia"/>
          <w:color w:val="000000"/>
        </w:rPr>
        <w:t>个组别</w:t>
      </w:r>
      <w:r>
        <w:rPr>
          <w:rFonts w:ascii="仿宋_GB2312" w:eastAsia="仿宋_GB2312" w:hAnsi="Times New Roman" w:cs="仿宋_GB2312" w:hint="eastAsia"/>
          <w:color w:val="000000"/>
        </w:rPr>
        <w:t>。</w:t>
      </w:r>
      <w:r w:rsidRPr="00A52F79">
        <w:rPr>
          <w:rFonts w:ascii="仿宋_GB2312" w:eastAsia="仿宋_GB2312" w:hAnsi="Times New Roman" w:cs="仿宋_GB2312" w:hint="eastAsia"/>
          <w:color w:val="000000"/>
        </w:rPr>
        <w:t>每组均可个人参赛或组成团队参赛，其中团队参赛作品的人数不得超过</w:t>
      </w:r>
      <w:r w:rsidRPr="00A52F79">
        <w:rPr>
          <w:rFonts w:ascii="仿宋_GB2312" w:eastAsia="仿宋_GB2312" w:hAnsi="Times New Roman" w:cs="仿宋_GB2312"/>
          <w:color w:val="000000"/>
        </w:rPr>
        <w:t>5</w:t>
      </w:r>
      <w:r w:rsidRPr="00A52F79">
        <w:rPr>
          <w:rFonts w:ascii="仿宋_GB2312" w:eastAsia="仿宋_GB2312" w:hAnsi="Times New Roman" w:cs="仿宋_GB2312" w:hint="eastAsia"/>
          <w:color w:val="000000"/>
        </w:rPr>
        <w:t>人。参赛过程中人员不得替换、不得增加。每个作品的指导教师不超过</w:t>
      </w:r>
      <w:r w:rsidRPr="00A52F79">
        <w:rPr>
          <w:rFonts w:ascii="仿宋_GB2312" w:eastAsia="仿宋_GB2312" w:hAnsi="Times New Roman" w:cs="仿宋_GB2312"/>
          <w:color w:val="000000"/>
        </w:rPr>
        <w:t>2</w:t>
      </w:r>
      <w:r w:rsidRPr="00A52F79">
        <w:rPr>
          <w:rFonts w:ascii="仿宋_GB2312" w:eastAsia="仿宋_GB2312" w:hAnsi="Times New Roman" w:cs="仿宋_GB2312" w:hint="eastAsia"/>
          <w:color w:val="000000"/>
        </w:rPr>
        <w:t>人，同一作品的参赛者不得同时署名该作品的指导教师。</w:t>
      </w:r>
      <w:r>
        <w:rPr>
          <w:rFonts w:ascii="仿宋_GB2312" w:eastAsia="仿宋_GB2312" w:hAnsi="Times New Roman" w:cs="仿宋_GB2312" w:hint="eastAsia"/>
          <w:color w:val="000000"/>
        </w:rPr>
        <w:t>除社会人员组外，其他组别的参赛者仅限本组组别人员，不得跨组参赛。</w:t>
      </w:r>
    </w:p>
    <w:p w:rsidR="00DC7543" w:rsidRPr="00050B4F" w:rsidRDefault="00DC7543" w:rsidP="006B72EC">
      <w:pPr>
        <w:widowControl w:val="0"/>
        <w:adjustRightInd w:val="0"/>
        <w:snapToGrid w:val="0"/>
        <w:ind w:firstLineChars="200" w:firstLine="31680"/>
        <w:jc w:val="both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黑体" w:hint="eastAsia"/>
        </w:rPr>
        <w:t>四</w:t>
      </w:r>
      <w:r w:rsidRPr="00050B4F">
        <w:rPr>
          <w:rFonts w:ascii="Times New Roman" w:eastAsia="黑体" w:hAnsi="Times New Roman" w:cs="黑体" w:hint="eastAsia"/>
        </w:rPr>
        <w:t>、参赛要求</w:t>
      </w:r>
    </w:p>
    <w:p w:rsidR="00DC7543" w:rsidRPr="00C02858" w:rsidRDefault="00DC7543" w:rsidP="006B72EC">
      <w:pPr>
        <w:adjustRightInd w:val="0"/>
        <w:snapToGrid w:val="0"/>
        <w:ind w:firstLineChars="200" w:firstLine="31680"/>
        <w:jc w:val="both"/>
        <w:rPr>
          <w:rFonts w:ascii="楷体_GB2312" w:eastAsia="楷体_GB2312" w:hAnsi="仿宋" w:cs="Times New Roman"/>
          <w:b/>
          <w:bCs/>
        </w:rPr>
      </w:pPr>
      <w:r w:rsidRPr="00C02858">
        <w:rPr>
          <w:rFonts w:ascii="楷体_GB2312" w:eastAsia="楷体_GB2312" w:hAnsi="仿宋" w:cs="楷体_GB2312" w:hint="eastAsia"/>
          <w:b/>
          <w:bCs/>
        </w:rPr>
        <w:t>（一）内容要求</w:t>
      </w:r>
    </w:p>
    <w:p w:rsidR="00DC7543" w:rsidRPr="00A52F79" w:rsidRDefault="00DC7543" w:rsidP="00777635">
      <w:pPr>
        <w:ind w:firstLine="645"/>
        <w:jc w:val="both"/>
        <w:rPr>
          <w:rFonts w:ascii="仿宋_GB2312" w:eastAsia="仿宋_GB2312" w:hAnsi="Times New Roman" w:cs="Times New Roman"/>
          <w:color w:val="000000"/>
        </w:rPr>
      </w:pPr>
      <w:r w:rsidRPr="00A52F79">
        <w:rPr>
          <w:rFonts w:ascii="仿宋_GB2312" w:eastAsia="仿宋_GB2312" w:hAnsi="Times New Roman" w:cs="仿宋_GB2312" w:hint="eastAsia"/>
          <w:color w:val="000000"/>
        </w:rPr>
        <w:t>诵读内容应为我国古代、近现代和当代有社会影响力的，体现中华优秀传统文化的经典诗文和作品。当代作品应已正式出版或由主流媒体公开发表。</w:t>
      </w:r>
    </w:p>
    <w:p w:rsidR="00DC7543" w:rsidRPr="00C02858" w:rsidRDefault="00DC7543" w:rsidP="006B72EC">
      <w:pPr>
        <w:adjustRightInd w:val="0"/>
        <w:snapToGrid w:val="0"/>
        <w:ind w:firstLineChars="200" w:firstLine="31680"/>
        <w:jc w:val="both"/>
        <w:rPr>
          <w:rFonts w:ascii="楷体_GB2312" w:eastAsia="楷体_GB2312" w:hAnsi="仿宋" w:cs="Times New Roman"/>
          <w:b/>
          <w:bCs/>
        </w:rPr>
      </w:pPr>
      <w:r w:rsidRPr="00C02858">
        <w:rPr>
          <w:rFonts w:ascii="楷体_GB2312" w:eastAsia="楷体_GB2312" w:hAnsi="仿宋" w:cs="楷体_GB2312" w:hint="eastAsia"/>
          <w:b/>
          <w:bCs/>
        </w:rPr>
        <w:t>（二）形式要求</w:t>
      </w:r>
    </w:p>
    <w:p w:rsidR="00DC7543" w:rsidRPr="00A52F79" w:rsidRDefault="00DC7543" w:rsidP="006B72EC">
      <w:pPr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A52F79">
        <w:rPr>
          <w:rFonts w:ascii="仿宋_GB2312" w:eastAsia="仿宋_GB2312" w:hAnsi="Times New Roman" w:cs="仿宋_GB2312" w:hint="eastAsia"/>
          <w:color w:val="000000"/>
        </w:rPr>
        <w:t>参赛作品要求为</w:t>
      </w:r>
      <w:r>
        <w:rPr>
          <w:rFonts w:ascii="仿宋_GB2312" w:eastAsia="仿宋_GB2312" w:hAnsi="Times New Roman" w:cs="仿宋_GB2312"/>
          <w:color w:val="000000"/>
        </w:rPr>
        <w:t>2023</w:t>
      </w:r>
      <w:r w:rsidRPr="00A52F79">
        <w:rPr>
          <w:rFonts w:ascii="仿宋_GB2312" w:eastAsia="仿宋_GB2312" w:hAnsi="Times New Roman" w:cs="仿宋_GB2312" w:hint="eastAsia"/>
          <w:color w:val="000000"/>
        </w:rPr>
        <w:t>年新录制创作的视频，高清</w:t>
      </w:r>
      <w:r w:rsidRPr="00A52F79">
        <w:rPr>
          <w:rFonts w:ascii="仿宋_GB2312" w:eastAsia="仿宋_GB2312" w:hAnsi="Times New Roman" w:cs="仿宋_GB2312"/>
          <w:color w:val="000000"/>
        </w:rPr>
        <w:t>1920*1080</w:t>
      </w:r>
      <w:r w:rsidRPr="00A52F79">
        <w:rPr>
          <w:rFonts w:ascii="仿宋_GB2312" w:eastAsia="仿宋_GB2312" w:hAnsi="Times New Roman" w:cs="仿宋_GB2312" w:hint="eastAsia"/>
          <w:color w:val="000000"/>
        </w:rPr>
        <w:t>横屏拍摄，格式为</w:t>
      </w:r>
      <w:r w:rsidRPr="00A52F79">
        <w:rPr>
          <w:rFonts w:ascii="仿宋_GB2312" w:eastAsia="仿宋_GB2312" w:hAnsi="Times New Roman" w:cs="仿宋_GB2312"/>
          <w:color w:val="000000"/>
        </w:rPr>
        <w:t>MP4</w:t>
      </w:r>
      <w:r w:rsidRPr="00A52F79">
        <w:rPr>
          <w:rFonts w:ascii="仿宋_GB2312" w:eastAsia="仿宋_GB2312" w:hAnsi="Times New Roman" w:cs="仿宋_GB2312" w:hint="eastAsia"/>
          <w:color w:val="000000"/>
        </w:rPr>
        <w:t>，时长</w:t>
      </w:r>
      <w:r w:rsidRPr="00A52F79">
        <w:rPr>
          <w:rFonts w:ascii="仿宋_GB2312" w:eastAsia="仿宋_GB2312" w:hAnsi="Times New Roman" w:cs="仿宋_GB2312"/>
          <w:color w:val="000000"/>
        </w:rPr>
        <w:t>3</w:t>
      </w:r>
      <w:r>
        <w:rPr>
          <w:rFonts w:ascii="仿宋_GB2312" w:eastAsia="仿宋_GB2312" w:hAnsi="Times New Roman" w:cs="Times New Roman"/>
          <w:color w:val="000000"/>
        </w:rPr>
        <w:t>—</w:t>
      </w:r>
      <w:r w:rsidRPr="00A52F79">
        <w:rPr>
          <w:rFonts w:ascii="仿宋_GB2312" w:eastAsia="仿宋_GB2312" w:hAnsi="Times New Roman" w:cs="仿宋_GB2312"/>
          <w:color w:val="000000"/>
        </w:rPr>
        <w:t>6</w:t>
      </w:r>
      <w:r w:rsidRPr="00A52F79">
        <w:rPr>
          <w:rFonts w:ascii="仿宋_GB2312" w:eastAsia="仿宋_GB2312" w:hAnsi="Times New Roman" w:cs="仿宋_GB2312" w:hint="eastAsia"/>
          <w:color w:val="000000"/>
        </w:rPr>
        <w:t>分钟，大小不超过</w:t>
      </w:r>
      <w:r w:rsidRPr="00A52F79">
        <w:rPr>
          <w:rFonts w:ascii="仿宋_GB2312" w:eastAsia="仿宋_GB2312" w:hAnsi="Times New Roman" w:cs="仿宋_GB2312"/>
          <w:color w:val="000000"/>
        </w:rPr>
        <w:t>700MB</w:t>
      </w:r>
      <w:r w:rsidRPr="00A52F79">
        <w:rPr>
          <w:rFonts w:ascii="仿宋_GB2312" w:eastAsia="仿宋_GB2312" w:hAnsi="Times New Roman" w:cs="仿宋_GB2312" w:hint="eastAsia"/>
          <w:color w:val="000000"/>
        </w:rPr>
        <w:t>，图像、声音清晰，不抖动、无噪音。视频作品必须同期录音，不得后期配音。</w:t>
      </w:r>
    </w:p>
    <w:p w:rsidR="00DC7543" w:rsidRPr="00A52F79" w:rsidRDefault="00DC7543" w:rsidP="006B72EC">
      <w:pPr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A52F79">
        <w:rPr>
          <w:rFonts w:ascii="仿宋_GB2312" w:eastAsia="仿宋_GB2312" w:hAnsi="Times New Roman" w:cs="仿宋_GB2312" w:hint="eastAsia"/>
          <w:color w:val="000000"/>
        </w:rPr>
        <w:t>视频开头以文字方式展示作品名称及作品作者、参赛者单位、姓名、组别、指导教师等内容，此内容须与推荐作品汇总表一致。作品提交后，不得更改。</w:t>
      </w:r>
      <w:r>
        <w:rPr>
          <w:rFonts w:ascii="Times New Roman" w:eastAsia="仿宋_GB2312" w:hAnsi="Times New Roman" w:cs="仿宋_GB2312" w:hint="eastAsia"/>
          <w:color w:val="000000"/>
        </w:rPr>
        <w:t>大赛官网提供片头模板和字幕标准（大赛官网：</w:t>
      </w:r>
      <w:r w:rsidRPr="006B72EC">
        <w:rPr>
          <w:rFonts w:ascii="Times New Roman" w:eastAsia="仿宋_GB2312" w:hAnsi="Times New Roman" w:cs="Times New Roman"/>
        </w:rPr>
        <w:t>https://www.jingdiansxj.cn/news/detail/360</w:t>
      </w:r>
      <w:r>
        <w:rPr>
          <w:rFonts w:ascii="Times New Roman" w:eastAsia="仿宋_GB2312" w:hAnsi="Times New Roman" w:cs="仿宋_GB2312" w:hint="eastAsia"/>
          <w:color w:val="000000"/>
        </w:rPr>
        <w:t>）。</w:t>
      </w:r>
    </w:p>
    <w:p w:rsidR="00DC7543" w:rsidRPr="00A52F79" w:rsidRDefault="00DC7543" w:rsidP="006B72EC">
      <w:pPr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A52F79">
        <w:rPr>
          <w:rFonts w:ascii="仿宋_GB2312" w:eastAsia="仿宋_GB2312" w:hAnsi="Times New Roman" w:cs="仿宋_GB2312" w:hint="eastAsia"/>
          <w:color w:val="000000"/>
        </w:rPr>
        <w:t>视频文字建议使用方正字库字体或其他有版权字体，视频中不得使用未经肖像权人同意的肖像，不得使用未经授权的图片和视频，不得出现与诵读大赛无关的条幅、角标等。</w:t>
      </w:r>
    </w:p>
    <w:p w:rsidR="00DC7543" w:rsidRPr="00C02858" w:rsidRDefault="00DC7543" w:rsidP="006B72EC">
      <w:pPr>
        <w:adjustRightInd w:val="0"/>
        <w:snapToGrid w:val="0"/>
        <w:ind w:firstLineChars="200" w:firstLine="31680"/>
        <w:jc w:val="both"/>
        <w:rPr>
          <w:rFonts w:ascii="楷体_GB2312" w:eastAsia="楷体_GB2312" w:hAnsi="仿宋" w:cs="Times New Roman"/>
          <w:b/>
          <w:bCs/>
        </w:rPr>
      </w:pPr>
      <w:r w:rsidRPr="00C02858">
        <w:rPr>
          <w:rFonts w:ascii="楷体_GB2312" w:eastAsia="楷体_GB2312" w:hAnsi="仿宋" w:cs="楷体_GB2312" w:hint="eastAsia"/>
          <w:b/>
          <w:bCs/>
        </w:rPr>
        <w:t>（三）其他要求</w:t>
      </w:r>
    </w:p>
    <w:p w:rsidR="00DC7543" w:rsidRPr="00A52F79" w:rsidRDefault="00DC7543" w:rsidP="006B72EC">
      <w:pPr>
        <w:adjustRightInd w:val="0"/>
        <w:snapToGrid w:val="0"/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A52F79">
        <w:rPr>
          <w:rFonts w:ascii="仿宋_GB2312" w:eastAsia="仿宋_GB2312" w:hAnsi="Times New Roman" w:cs="仿宋_GB2312" w:hint="eastAsia"/>
          <w:color w:val="000000"/>
        </w:rPr>
        <w:t>作品可借助音乐、服装、吟诵等手段融合展现诵读内容。</w:t>
      </w:r>
      <w:r>
        <w:rPr>
          <w:rFonts w:ascii="Times New Roman" w:eastAsia="仿宋_GB2312" w:hAnsi="Times New Roman" w:cs="仿宋_GB2312" w:hint="eastAsia"/>
        </w:rPr>
        <w:t>鼓励以团队形式诵读。</w:t>
      </w:r>
    </w:p>
    <w:p w:rsidR="00DC7543" w:rsidRPr="00050B4F" w:rsidRDefault="00DC7543" w:rsidP="006B72EC">
      <w:pPr>
        <w:ind w:firstLineChars="200" w:firstLine="31680"/>
        <w:jc w:val="both"/>
        <w:rPr>
          <w:rFonts w:ascii="黑体" w:eastAsia="黑体" w:hAnsi="黑体" w:cs="Times New Roman"/>
        </w:rPr>
      </w:pPr>
      <w:r>
        <w:rPr>
          <w:rFonts w:ascii="黑体" w:eastAsia="黑体" w:hAnsi="黑体" w:cs="黑体" w:hint="eastAsia"/>
        </w:rPr>
        <w:t>五</w:t>
      </w:r>
      <w:r w:rsidRPr="00050B4F">
        <w:rPr>
          <w:rFonts w:ascii="黑体" w:eastAsia="黑体" w:hAnsi="黑体" w:cs="黑体" w:hint="eastAsia"/>
        </w:rPr>
        <w:t>、</w:t>
      </w:r>
      <w:r>
        <w:rPr>
          <w:rFonts w:ascii="黑体" w:eastAsia="黑体" w:hAnsi="黑体" w:cs="黑体" w:hint="eastAsia"/>
        </w:rPr>
        <w:t>赛事组织</w:t>
      </w:r>
    </w:p>
    <w:p w:rsidR="00DC7543" w:rsidRPr="00C02858" w:rsidRDefault="00DC7543" w:rsidP="006B72EC">
      <w:pPr>
        <w:ind w:firstLineChars="200" w:firstLine="31680"/>
        <w:jc w:val="both"/>
        <w:rPr>
          <w:rFonts w:ascii="楷体_GB2312" w:eastAsia="楷体_GB2312" w:hAnsi="仿宋" w:cs="Times New Roman"/>
          <w:b/>
          <w:bCs/>
        </w:rPr>
      </w:pPr>
      <w:r w:rsidRPr="00C02858">
        <w:rPr>
          <w:rFonts w:ascii="楷体_GB2312" w:eastAsia="楷体_GB2312" w:hAnsi="仿宋" w:cs="楷体_GB2312"/>
          <w:b/>
          <w:bCs/>
        </w:rPr>
        <w:t>1.</w:t>
      </w:r>
      <w:r w:rsidRPr="00C02858">
        <w:rPr>
          <w:rFonts w:ascii="楷体_GB2312" w:eastAsia="楷体_GB2312" w:hAnsi="仿宋" w:cs="楷体_GB2312" w:hint="eastAsia"/>
          <w:b/>
          <w:bCs/>
        </w:rPr>
        <w:t>初赛组织（</w:t>
      </w:r>
      <w:r w:rsidRPr="00C02858">
        <w:rPr>
          <w:rFonts w:ascii="楷体_GB2312" w:eastAsia="楷体_GB2312" w:hAnsi="仿宋" w:cs="楷体_GB2312"/>
          <w:b/>
          <w:bCs/>
        </w:rPr>
        <w:t>4</w:t>
      </w:r>
      <w:r w:rsidRPr="00C02858">
        <w:rPr>
          <w:rFonts w:ascii="楷体_GB2312" w:eastAsia="楷体_GB2312" w:hAnsi="仿宋" w:cs="楷体_GB2312" w:hint="eastAsia"/>
          <w:b/>
          <w:bCs/>
        </w:rPr>
        <w:t>月</w:t>
      </w:r>
      <w:r w:rsidRPr="00C02858">
        <w:rPr>
          <w:rFonts w:ascii="楷体_GB2312" w:eastAsia="楷体_GB2312" w:hAnsi="仿宋" w:cs="楷体_GB2312"/>
          <w:b/>
          <w:bCs/>
        </w:rPr>
        <w:t>25</w:t>
      </w:r>
      <w:r w:rsidRPr="00C02858">
        <w:rPr>
          <w:rFonts w:ascii="楷体_GB2312" w:eastAsia="楷体_GB2312" w:hAnsi="仿宋" w:cs="楷体_GB2312" w:hint="eastAsia"/>
          <w:b/>
          <w:bCs/>
        </w:rPr>
        <w:t>日</w:t>
      </w:r>
      <w:r>
        <w:rPr>
          <w:rFonts w:ascii="楷体_GB2312" w:eastAsia="楷体_GB2312" w:hAnsi="仿宋" w:cs="楷体_GB2312"/>
          <w:b/>
          <w:bCs/>
        </w:rPr>
        <w:t>—</w:t>
      </w:r>
      <w:r w:rsidRPr="00C02858">
        <w:rPr>
          <w:rFonts w:ascii="楷体_GB2312" w:eastAsia="楷体_GB2312" w:hAnsi="仿宋" w:cs="楷体_GB2312"/>
          <w:b/>
          <w:bCs/>
        </w:rPr>
        <w:t>6</w:t>
      </w:r>
      <w:r w:rsidRPr="00C02858">
        <w:rPr>
          <w:rFonts w:ascii="楷体_GB2312" w:eastAsia="楷体_GB2312" w:hAnsi="仿宋" w:cs="楷体_GB2312" w:hint="eastAsia"/>
          <w:b/>
          <w:bCs/>
        </w:rPr>
        <w:t>月</w:t>
      </w:r>
      <w:r w:rsidRPr="00C02858">
        <w:rPr>
          <w:rFonts w:ascii="楷体_GB2312" w:eastAsia="楷体_GB2312" w:hAnsi="仿宋" w:cs="楷体_GB2312"/>
          <w:b/>
          <w:bCs/>
        </w:rPr>
        <w:t>15</w:t>
      </w:r>
      <w:r w:rsidRPr="00C02858">
        <w:rPr>
          <w:rFonts w:ascii="楷体_GB2312" w:eastAsia="楷体_GB2312" w:hAnsi="仿宋" w:cs="楷体_GB2312" w:hint="eastAsia"/>
          <w:b/>
          <w:bCs/>
        </w:rPr>
        <w:t>日）</w:t>
      </w:r>
    </w:p>
    <w:p w:rsidR="00DC7543" w:rsidRPr="00A52F79" w:rsidRDefault="00DC7543" w:rsidP="006B72EC">
      <w:pPr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A52F79">
        <w:rPr>
          <w:rFonts w:ascii="仿宋_GB2312" w:eastAsia="仿宋_GB2312" w:hAnsi="Times New Roman" w:cs="仿宋_GB2312"/>
          <w:color w:val="000000"/>
        </w:rPr>
        <w:t>6</w:t>
      </w:r>
      <w:r w:rsidRPr="00A52F79">
        <w:rPr>
          <w:rFonts w:ascii="仿宋_GB2312" w:eastAsia="仿宋_GB2312" w:hAnsi="Times New Roman" w:cs="仿宋_GB2312" w:hint="eastAsia"/>
          <w:color w:val="000000"/>
        </w:rPr>
        <w:t>月</w:t>
      </w:r>
      <w:r w:rsidRPr="00A52F79">
        <w:rPr>
          <w:rFonts w:ascii="仿宋_GB2312" w:eastAsia="仿宋_GB2312" w:hAnsi="Times New Roman" w:cs="仿宋_GB2312"/>
          <w:color w:val="000000"/>
        </w:rPr>
        <w:t>15</w:t>
      </w:r>
      <w:r w:rsidRPr="00A52F79">
        <w:rPr>
          <w:rFonts w:ascii="仿宋_GB2312" w:eastAsia="仿宋_GB2312" w:hAnsi="Times New Roman" w:cs="仿宋_GB2312" w:hint="eastAsia"/>
          <w:color w:val="000000"/>
        </w:rPr>
        <w:t>日前，由各辖市区、各学校自行组织初赛，形式自定。</w:t>
      </w:r>
    </w:p>
    <w:p w:rsidR="00DC7543" w:rsidRPr="00C02858" w:rsidRDefault="00DC7543" w:rsidP="006B72EC">
      <w:pPr>
        <w:ind w:firstLineChars="200" w:firstLine="31680"/>
        <w:jc w:val="both"/>
        <w:rPr>
          <w:rFonts w:ascii="楷体_GB2312" w:eastAsia="楷体_GB2312" w:hAnsi="仿宋" w:cs="Times New Roman"/>
          <w:b/>
          <w:bCs/>
        </w:rPr>
      </w:pPr>
      <w:r w:rsidRPr="00C02858">
        <w:rPr>
          <w:rFonts w:ascii="楷体_GB2312" w:eastAsia="楷体_GB2312" w:hAnsi="仿宋" w:cs="楷体_GB2312"/>
          <w:b/>
          <w:bCs/>
        </w:rPr>
        <w:t>2.</w:t>
      </w:r>
      <w:r w:rsidRPr="00C02858">
        <w:rPr>
          <w:rFonts w:ascii="楷体_GB2312" w:eastAsia="楷体_GB2312" w:hAnsi="仿宋" w:cs="楷体_GB2312" w:hint="eastAsia"/>
          <w:b/>
          <w:bCs/>
        </w:rPr>
        <w:t>市赛报名（</w:t>
      </w:r>
      <w:r w:rsidRPr="00C02858">
        <w:rPr>
          <w:rFonts w:ascii="楷体_GB2312" w:eastAsia="楷体_GB2312" w:hAnsi="仿宋" w:cs="楷体_GB2312"/>
          <w:b/>
          <w:bCs/>
        </w:rPr>
        <w:t>6</w:t>
      </w:r>
      <w:r w:rsidRPr="00C02858">
        <w:rPr>
          <w:rFonts w:ascii="楷体_GB2312" w:eastAsia="楷体_GB2312" w:hAnsi="仿宋" w:cs="楷体_GB2312" w:hint="eastAsia"/>
          <w:b/>
          <w:bCs/>
        </w:rPr>
        <w:t>月</w:t>
      </w:r>
      <w:r w:rsidRPr="00C02858">
        <w:rPr>
          <w:rFonts w:ascii="楷体_GB2312" w:eastAsia="楷体_GB2312" w:hAnsi="仿宋" w:cs="楷体_GB2312"/>
          <w:b/>
          <w:bCs/>
        </w:rPr>
        <w:t>15</w:t>
      </w:r>
      <w:r w:rsidRPr="00C02858">
        <w:rPr>
          <w:rFonts w:ascii="楷体_GB2312" w:eastAsia="楷体_GB2312" w:hAnsi="仿宋" w:cs="楷体_GB2312" w:hint="eastAsia"/>
          <w:b/>
          <w:bCs/>
        </w:rPr>
        <w:t>日</w:t>
      </w:r>
      <w:r>
        <w:rPr>
          <w:rFonts w:ascii="楷体_GB2312" w:eastAsia="楷体_GB2312" w:hAnsi="仿宋" w:cs="楷体_GB2312"/>
          <w:b/>
          <w:bCs/>
        </w:rPr>
        <w:t>—</w:t>
      </w:r>
      <w:r w:rsidRPr="00C02858">
        <w:rPr>
          <w:rFonts w:ascii="楷体_GB2312" w:eastAsia="楷体_GB2312" w:hAnsi="仿宋" w:cs="楷体_GB2312"/>
          <w:b/>
          <w:bCs/>
        </w:rPr>
        <w:t>6</w:t>
      </w:r>
      <w:r w:rsidRPr="00C02858">
        <w:rPr>
          <w:rFonts w:ascii="楷体_GB2312" w:eastAsia="楷体_GB2312" w:hAnsi="仿宋" w:cs="楷体_GB2312" w:hint="eastAsia"/>
          <w:b/>
          <w:bCs/>
        </w:rPr>
        <w:t>月</w:t>
      </w:r>
      <w:r w:rsidRPr="00C02858">
        <w:rPr>
          <w:rFonts w:ascii="楷体_GB2312" w:eastAsia="楷体_GB2312" w:hAnsi="仿宋" w:cs="楷体_GB2312"/>
          <w:b/>
          <w:bCs/>
        </w:rPr>
        <w:t>20</w:t>
      </w:r>
      <w:r w:rsidRPr="00C02858">
        <w:rPr>
          <w:rFonts w:ascii="楷体_GB2312" w:eastAsia="楷体_GB2312" w:hAnsi="仿宋" w:cs="楷体_GB2312" w:hint="eastAsia"/>
          <w:b/>
          <w:bCs/>
        </w:rPr>
        <w:t>日）</w:t>
      </w:r>
    </w:p>
    <w:p w:rsidR="00DC7543" w:rsidRPr="00A52F79" w:rsidRDefault="00DC7543" w:rsidP="006B72EC">
      <w:pPr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A52F79">
        <w:rPr>
          <w:rFonts w:ascii="仿宋_GB2312" w:eastAsia="仿宋_GB2312" w:hAnsi="Times New Roman" w:cs="仿宋_GB2312" w:hint="eastAsia"/>
          <w:color w:val="000000"/>
        </w:rPr>
        <w:t>根据各地、各校初赛结果，遴选优秀作品参加市级比赛。各地、各校推荐参加市级比赛名额分配如下：各辖市区语委可推荐小学生组、中学生组各</w:t>
      </w:r>
      <w:r w:rsidRPr="00A52F79">
        <w:rPr>
          <w:rFonts w:ascii="仿宋_GB2312" w:eastAsia="仿宋_GB2312" w:hAnsi="Times New Roman" w:cs="仿宋_GB2312"/>
          <w:color w:val="000000"/>
        </w:rPr>
        <w:t>5</w:t>
      </w:r>
      <w:r>
        <w:rPr>
          <w:rFonts w:ascii="仿宋_GB2312" w:eastAsia="仿宋_GB2312" w:hAnsi="Times New Roman" w:cs="Times New Roman"/>
          <w:color w:val="000000"/>
        </w:rPr>
        <w:t>—</w:t>
      </w:r>
      <w:r w:rsidRPr="00A52F79">
        <w:rPr>
          <w:rFonts w:ascii="仿宋_GB2312" w:eastAsia="仿宋_GB2312" w:hAnsi="Times New Roman" w:cs="仿宋_GB2312"/>
          <w:color w:val="000000"/>
        </w:rPr>
        <w:t>6</w:t>
      </w:r>
      <w:r w:rsidRPr="00A52F79">
        <w:rPr>
          <w:rFonts w:ascii="仿宋_GB2312" w:eastAsia="仿宋_GB2312" w:hAnsi="Times New Roman" w:cs="仿宋_GB2312" w:hint="eastAsia"/>
          <w:color w:val="000000"/>
        </w:rPr>
        <w:t>个，教师组</w:t>
      </w:r>
      <w:r w:rsidRPr="00A52F79">
        <w:rPr>
          <w:rFonts w:ascii="仿宋_GB2312" w:eastAsia="仿宋_GB2312" w:hAnsi="Times New Roman" w:cs="仿宋_GB2312"/>
          <w:color w:val="000000"/>
        </w:rPr>
        <w:t>3</w:t>
      </w:r>
      <w:r>
        <w:rPr>
          <w:rFonts w:ascii="仿宋_GB2312" w:eastAsia="仿宋_GB2312" w:hAnsi="Times New Roman" w:cs="Times New Roman"/>
          <w:color w:val="000000"/>
        </w:rPr>
        <w:t>—</w:t>
      </w:r>
      <w:r w:rsidRPr="00A52F79">
        <w:rPr>
          <w:rFonts w:ascii="仿宋_GB2312" w:eastAsia="仿宋_GB2312" w:hAnsi="Times New Roman" w:cs="仿宋_GB2312"/>
          <w:color w:val="000000"/>
        </w:rPr>
        <w:t>4</w:t>
      </w:r>
      <w:r w:rsidRPr="00A52F79">
        <w:rPr>
          <w:rFonts w:ascii="仿宋_GB2312" w:eastAsia="仿宋_GB2312" w:hAnsi="Times New Roman" w:cs="仿宋_GB2312" w:hint="eastAsia"/>
          <w:color w:val="000000"/>
        </w:rPr>
        <w:t>个，社会人员组</w:t>
      </w:r>
      <w:r w:rsidRPr="00A52F79">
        <w:rPr>
          <w:rFonts w:ascii="仿宋_GB2312" w:eastAsia="仿宋_GB2312" w:hAnsi="Times New Roman" w:cs="仿宋_GB2312"/>
          <w:color w:val="000000"/>
        </w:rPr>
        <w:t>1</w:t>
      </w:r>
      <w:r>
        <w:rPr>
          <w:rFonts w:ascii="仿宋_GB2312" w:eastAsia="仿宋_GB2312" w:hAnsi="Times New Roman" w:cs="Times New Roman"/>
          <w:color w:val="000000"/>
        </w:rPr>
        <w:t>—</w:t>
      </w:r>
      <w:r w:rsidRPr="00A52F79">
        <w:rPr>
          <w:rFonts w:ascii="仿宋_GB2312" w:eastAsia="仿宋_GB2312" w:hAnsi="Times New Roman" w:cs="仿宋_GB2312"/>
          <w:color w:val="000000"/>
        </w:rPr>
        <w:t>2</w:t>
      </w:r>
      <w:r w:rsidRPr="00A52F79">
        <w:rPr>
          <w:rFonts w:ascii="仿宋_GB2312" w:eastAsia="仿宋_GB2312" w:hAnsi="Times New Roman" w:cs="仿宋_GB2312" w:hint="eastAsia"/>
          <w:color w:val="000000"/>
        </w:rPr>
        <w:t>个；局属学校、职业学校、技工院校各校各组别可推荐</w:t>
      </w:r>
      <w:r w:rsidRPr="00A52F79">
        <w:rPr>
          <w:rFonts w:ascii="仿宋_GB2312" w:eastAsia="仿宋_GB2312" w:hAnsi="Times New Roman" w:cs="仿宋_GB2312"/>
          <w:color w:val="000000"/>
        </w:rPr>
        <w:t>1</w:t>
      </w:r>
      <w:r w:rsidRPr="00A52F79">
        <w:rPr>
          <w:rFonts w:ascii="仿宋_GB2312" w:eastAsia="仿宋_GB2312" w:hAnsi="Times New Roman" w:cs="仿宋_GB2312" w:hint="eastAsia"/>
          <w:color w:val="000000"/>
        </w:rPr>
        <w:t>个。</w:t>
      </w:r>
    </w:p>
    <w:p w:rsidR="00DC7543" w:rsidRPr="00A52F79" w:rsidRDefault="00DC7543" w:rsidP="006B72EC">
      <w:pPr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A52F79">
        <w:rPr>
          <w:rFonts w:ascii="仿宋_GB2312" w:eastAsia="仿宋_GB2312" w:hAnsi="Times New Roman" w:cs="仿宋_GB2312" w:hint="eastAsia"/>
          <w:color w:val="000000"/>
        </w:rPr>
        <w:t>各地、各校于</w:t>
      </w:r>
      <w:r w:rsidRPr="00A52F79">
        <w:rPr>
          <w:rFonts w:ascii="仿宋_GB2312" w:eastAsia="仿宋_GB2312" w:hAnsi="Times New Roman" w:cs="仿宋_GB2312"/>
          <w:color w:val="000000"/>
        </w:rPr>
        <w:t>6</w:t>
      </w:r>
      <w:r w:rsidRPr="00A52F79">
        <w:rPr>
          <w:rFonts w:ascii="仿宋_GB2312" w:eastAsia="仿宋_GB2312" w:hAnsi="Times New Roman" w:cs="仿宋_GB2312" w:hint="eastAsia"/>
          <w:color w:val="000000"/>
        </w:rPr>
        <w:t>月</w:t>
      </w:r>
      <w:r w:rsidRPr="00A52F79">
        <w:rPr>
          <w:rFonts w:ascii="仿宋_GB2312" w:eastAsia="仿宋_GB2312" w:hAnsi="Times New Roman" w:cs="仿宋_GB2312"/>
          <w:color w:val="000000"/>
        </w:rPr>
        <w:t>20</w:t>
      </w:r>
      <w:r w:rsidRPr="00A52F79">
        <w:rPr>
          <w:rFonts w:ascii="仿宋_GB2312" w:eastAsia="仿宋_GB2312" w:hAnsi="Times New Roman" w:cs="仿宋_GB2312" w:hint="eastAsia"/>
          <w:color w:val="000000"/>
        </w:rPr>
        <w:t>日前将推荐参加市级比赛的作品视频和填写好的《</w:t>
      </w:r>
      <w:r>
        <w:rPr>
          <w:rFonts w:ascii="仿宋_GB2312" w:eastAsia="仿宋_GB2312" w:hAnsi="Times New Roman" w:cs="仿宋_GB2312" w:hint="eastAsia"/>
          <w:color w:val="000000"/>
        </w:rPr>
        <w:t>“书香新时代，‘典’亮新征程”</w:t>
      </w:r>
      <w:r w:rsidRPr="00A52F79">
        <w:rPr>
          <w:rFonts w:ascii="仿宋_GB2312" w:eastAsia="仿宋_GB2312" w:hAnsi="Times New Roman" w:cs="仿宋_GB2312" w:hint="eastAsia"/>
          <w:color w:val="000000"/>
        </w:rPr>
        <w:t>中华经典诵读大赛参赛作品报名表》（见附件</w:t>
      </w:r>
      <w:r w:rsidRPr="00A52F79">
        <w:rPr>
          <w:rFonts w:ascii="仿宋_GB2312" w:eastAsia="仿宋_GB2312" w:hAnsi="Times New Roman" w:cs="仿宋_GB2312"/>
          <w:color w:val="000000"/>
        </w:rPr>
        <w:t>2</w:t>
      </w:r>
      <w:r w:rsidRPr="00A52F79">
        <w:rPr>
          <w:rFonts w:ascii="仿宋_GB2312" w:eastAsia="仿宋_GB2312" w:hAnsi="Times New Roman" w:cs="仿宋_GB2312" w:hint="eastAsia"/>
          <w:color w:val="000000"/>
        </w:rPr>
        <w:t>）一同报市教育局语委办邮箱。</w:t>
      </w:r>
    </w:p>
    <w:p w:rsidR="00DC7543" w:rsidRPr="00C02858" w:rsidRDefault="00DC7543" w:rsidP="006B72EC">
      <w:pPr>
        <w:ind w:firstLineChars="200" w:firstLine="31680"/>
        <w:jc w:val="both"/>
        <w:rPr>
          <w:rFonts w:ascii="楷体_GB2312" w:eastAsia="楷体_GB2312" w:hAnsi="仿宋" w:cs="Times New Roman"/>
          <w:b/>
          <w:bCs/>
        </w:rPr>
      </w:pPr>
      <w:r w:rsidRPr="00C02858">
        <w:rPr>
          <w:rFonts w:ascii="楷体_GB2312" w:eastAsia="楷体_GB2312" w:hAnsi="仿宋" w:cs="楷体_GB2312"/>
          <w:b/>
          <w:bCs/>
        </w:rPr>
        <w:t>3.</w:t>
      </w:r>
      <w:r w:rsidRPr="00C02858">
        <w:rPr>
          <w:rFonts w:ascii="楷体_GB2312" w:eastAsia="楷体_GB2312" w:hAnsi="仿宋" w:cs="楷体_GB2312" w:hint="eastAsia"/>
          <w:b/>
          <w:bCs/>
        </w:rPr>
        <w:t>市赛组织（</w:t>
      </w:r>
      <w:r w:rsidRPr="00C02858">
        <w:rPr>
          <w:rFonts w:ascii="楷体_GB2312" w:eastAsia="楷体_GB2312" w:hAnsi="仿宋" w:cs="楷体_GB2312"/>
          <w:b/>
          <w:bCs/>
        </w:rPr>
        <w:t>6</w:t>
      </w:r>
      <w:r w:rsidRPr="00C02858">
        <w:rPr>
          <w:rFonts w:ascii="楷体_GB2312" w:eastAsia="楷体_GB2312" w:hAnsi="仿宋" w:cs="楷体_GB2312" w:hint="eastAsia"/>
          <w:b/>
          <w:bCs/>
        </w:rPr>
        <w:t>月</w:t>
      </w:r>
      <w:r w:rsidRPr="00C02858">
        <w:rPr>
          <w:rFonts w:ascii="楷体_GB2312" w:eastAsia="楷体_GB2312" w:hAnsi="仿宋" w:cs="楷体_GB2312"/>
          <w:b/>
          <w:bCs/>
        </w:rPr>
        <w:t>20</w:t>
      </w:r>
      <w:r w:rsidRPr="00C02858">
        <w:rPr>
          <w:rFonts w:ascii="楷体_GB2312" w:eastAsia="楷体_GB2312" w:hAnsi="仿宋" w:cs="楷体_GB2312" w:hint="eastAsia"/>
          <w:b/>
          <w:bCs/>
        </w:rPr>
        <w:t>日</w:t>
      </w:r>
      <w:r>
        <w:rPr>
          <w:rFonts w:ascii="楷体_GB2312" w:eastAsia="楷体_GB2312" w:hAnsi="仿宋" w:cs="楷体_GB2312"/>
          <w:b/>
          <w:bCs/>
        </w:rPr>
        <w:t>—</w:t>
      </w:r>
      <w:r w:rsidRPr="00C02858">
        <w:rPr>
          <w:rFonts w:ascii="楷体_GB2312" w:eastAsia="楷体_GB2312" w:hAnsi="仿宋" w:cs="楷体_GB2312"/>
          <w:b/>
          <w:bCs/>
        </w:rPr>
        <w:t>6</w:t>
      </w:r>
      <w:r w:rsidRPr="00C02858">
        <w:rPr>
          <w:rFonts w:ascii="楷体_GB2312" w:eastAsia="楷体_GB2312" w:hAnsi="仿宋" w:cs="楷体_GB2312" w:hint="eastAsia"/>
          <w:b/>
          <w:bCs/>
        </w:rPr>
        <w:t>月</w:t>
      </w:r>
      <w:r w:rsidRPr="00C02858">
        <w:rPr>
          <w:rFonts w:ascii="楷体_GB2312" w:eastAsia="楷体_GB2312" w:hAnsi="仿宋" w:cs="楷体_GB2312"/>
          <w:b/>
          <w:bCs/>
        </w:rPr>
        <w:t>30</w:t>
      </w:r>
      <w:r w:rsidRPr="00C02858">
        <w:rPr>
          <w:rFonts w:ascii="楷体_GB2312" w:eastAsia="楷体_GB2312" w:hAnsi="仿宋" w:cs="楷体_GB2312" w:hint="eastAsia"/>
          <w:b/>
          <w:bCs/>
        </w:rPr>
        <w:t>日）</w:t>
      </w:r>
    </w:p>
    <w:p w:rsidR="00DC7543" w:rsidRPr="00A52F79" w:rsidRDefault="00DC7543" w:rsidP="006B72EC">
      <w:pPr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A52F79">
        <w:rPr>
          <w:rFonts w:ascii="仿宋_GB2312" w:eastAsia="仿宋_GB2312" w:hAnsi="Times New Roman" w:cs="仿宋_GB2312" w:hint="eastAsia"/>
          <w:color w:val="000000"/>
        </w:rPr>
        <w:t>市语委、市教育局将联合有关部门于</w:t>
      </w:r>
      <w:r w:rsidRPr="00A52F79">
        <w:rPr>
          <w:rFonts w:ascii="仿宋_GB2312" w:eastAsia="仿宋_GB2312" w:hAnsi="Times New Roman" w:cs="仿宋_GB2312"/>
          <w:color w:val="000000"/>
        </w:rPr>
        <w:t>6</w:t>
      </w:r>
      <w:r w:rsidRPr="00A52F79">
        <w:rPr>
          <w:rFonts w:ascii="仿宋_GB2312" w:eastAsia="仿宋_GB2312" w:hAnsi="Times New Roman" w:cs="仿宋_GB2312" w:hint="eastAsia"/>
          <w:color w:val="000000"/>
        </w:rPr>
        <w:t>月下旬举行市级比赛评审，并推荐优秀作品参加江苏省比赛。</w:t>
      </w:r>
    </w:p>
    <w:p w:rsidR="00DC7543" w:rsidRDefault="00DC7543" w:rsidP="00777635">
      <w:pPr>
        <w:ind w:firstLine="645"/>
        <w:jc w:val="both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黑体" w:hint="eastAsia"/>
        </w:rPr>
        <w:t>六</w:t>
      </w:r>
      <w:r w:rsidRPr="007E41EB">
        <w:rPr>
          <w:rFonts w:ascii="Times New Roman" w:eastAsia="黑体" w:hAnsi="Times New Roman" w:cs="黑体" w:hint="eastAsia"/>
        </w:rPr>
        <w:t>、奖项设置</w:t>
      </w:r>
    </w:p>
    <w:p w:rsidR="00DC7543" w:rsidRDefault="00DC7543" w:rsidP="006B72EC">
      <w:pPr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A52F79">
        <w:rPr>
          <w:rFonts w:ascii="仿宋_GB2312" w:eastAsia="仿宋_GB2312" w:hAnsi="Times New Roman" w:cs="仿宋_GB2312" w:hint="eastAsia"/>
          <w:color w:val="000000"/>
        </w:rPr>
        <w:t>各地、各校初赛自行评奖。市级比赛由主办方根据参赛作品数量，每组别评出特等、一、二、三等和优秀奖若干，对获奖选手颁发获奖证书。</w:t>
      </w:r>
    </w:p>
    <w:p w:rsidR="00DC7543" w:rsidRPr="004651B1" w:rsidRDefault="00DC7543" w:rsidP="006B72EC">
      <w:pPr>
        <w:ind w:firstLineChars="200" w:firstLine="31680"/>
        <w:jc w:val="both"/>
        <w:rPr>
          <w:rFonts w:ascii="Times New Roman" w:eastAsia="黑体" w:hAnsi="Times New Roman" w:cs="Times New Roman"/>
        </w:rPr>
      </w:pPr>
      <w:r w:rsidRPr="004B13E2">
        <w:rPr>
          <w:rFonts w:ascii="Times New Roman" w:eastAsia="黑体" w:hAnsi="Times New Roman" w:cs="黑体" w:hint="eastAsia"/>
        </w:rPr>
        <w:t>七、</w:t>
      </w:r>
      <w:r w:rsidRPr="007E41EB">
        <w:rPr>
          <w:rFonts w:ascii="Times New Roman" w:eastAsia="黑体" w:hAnsi="Times New Roman" w:cs="黑体" w:hint="eastAsia"/>
        </w:rPr>
        <w:t>其他事项</w:t>
      </w:r>
    </w:p>
    <w:p w:rsidR="00DC7543" w:rsidRPr="00A52F79" w:rsidRDefault="00DC7543" w:rsidP="006B72EC">
      <w:pPr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A52F79">
        <w:rPr>
          <w:rFonts w:ascii="仿宋_GB2312" w:eastAsia="仿宋_GB2312" w:hAnsi="Times New Roman" w:cs="仿宋_GB2312" w:hint="eastAsia"/>
          <w:color w:val="000000"/>
        </w:rPr>
        <w:t>（一）大赛坚持公益性原则，任何单位不得以任何名义向参赛者收取费用。</w:t>
      </w:r>
    </w:p>
    <w:p w:rsidR="00DC7543" w:rsidRPr="00A52F79" w:rsidRDefault="00DC7543" w:rsidP="006B72EC">
      <w:pPr>
        <w:ind w:firstLineChars="200" w:firstLine="31680"/>
        <w:jc w:val="both"/>
        <w:rPr>
          <w:rFonts w:ascii="仿宋_GB2312" w:eastAsia="仿宋_GB2312" w:hAnsi="Times New Roman" w:cs="Times New Roman"/>
          <w:color w:val="000000"/>
        </w:rPr>
      </w:pPr>
      <w:r w:rsidRPr="00A52F79">
        <w:rPr>
          <w:rFonts w:ascii="仿宋_GB2312" w:eastAsia="仿宋_GB2312" w:hAnsi="Times New Roman" w:cs="仿宋_GB2312" w:hint="eastAsia"/>
          <w:color w:val="000000"/>
        </w:rPr>
        <w:t>（二）大赛组委会享有参赛作品的展示、出版、汇编、发行及网络传播等权利，参赛者享有署名权。</w:t>
      </w:r>
    </w:p>
    <w:p w:rsidR="00DC7543" w:rsidRPr="00777635" w:rsidRDefault="00DC7543">
      <w:pPr>
        <w:rPr>
          <w:rFonts w:cs="Times New Roman"/>
        </w:rPr>
      </w:pPr>
    </w:p>
    <w:sectPr w:rsidR="00DC7543" w:rsidRPr="00777635" w:rsidSect="00734773">
      <w:footerReference w:type="default" r:id="rId7"/>
      <w:pgSz w:w="11906" w:h="16838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543" w:rsidRDefault="00DC7543" w:rsidP="00777635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C7543" w:rsidRDefault="00DC7543" w:rsidP="00777635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543" w:rsidRPr="009D54F5" w:rsidRDefault="00DC7543" w:rsidP="00386CF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D54F5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D54F5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D54F5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- 9 -</w:t>
    </w:r>
    <w:r w:rsidRPr="009D54F5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DC7543" w:rsidRDefault="00DC7543" w:rsidP="009D54F5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543" w:rsidRDefault="00DC7543" w:rsidP="00777635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C7543" w:rsidRDefault="00DC7543" w:rsidP="00777635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527E"/>
    <w:multiLevelType w:val="hybridMultilevel"/>
    <w:tmpl w:val="2D323F72"/>
    <w:lvl w:ilvl="0" w:tplc="1D501140">
      <w:start w:val="1"/>
      <w:numFmt w:val="japaneseCounting"/>
      <w:lvlText w:val="%1、"/>
      <w:lvlJc w:val="left"/>
      <w:pPr>
        <w:ind w:left="1287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7" w:hanging="420"/>
      </w:pPr>
    </w:lvl>
    <w:lvl w:ilvl="2" w:tplc="0409001B">
      <w:start w:val="1"/>
      <w:numFmt w:val="lowerRoman"/>
      <w:lvlText w:val="%3."/>
      <w:lvlJc w:val="right"/>
      <w:pPr>
        <w:ind w:left="1827" w:hanging="420"/>
      </w:pPr>
    </w:lvl>
    <w:lvl w:ilvl="3" w:tplc="0409000F">
      <w:start w:val="1"/>
      <w:numFmt w:val="decimal"/>
      <w:lvlText w:val="%4."/>
      <w:lvlJc w:val="left"/>
      <w:pPr>
        <w:ind w:left="2247" w:hanging="420"/>
      </w:pPr>
    </w:lvl>
    <w:lvl w:ilvl="4" w:tplc="04090019">
      <w:start w:val="1"/>
      <w:numFmt w:val="lowerLetter"/>
      <w:lvlText w:val="%5)"/>
      <w:lvlJc w:val="left"/>
      <w:pPr>
        <w:ind w:left="2667" w:hanging="420"/>
      </w:pPr>
    </w:lvl>
    <w:lvl w:ilvl="5" w:tplc="0409001B">
      <w:start w:val="1"/>
      <w:numFmt w:val="lowerRoman"/>
      <w:lvlText w:val="%6."/>
      <w:lvlJc w:val="right"/>
      <w:pPr>
        <w:ind w:left="3087" w:hanging="420"/>
      </w:pPr>
    </w:lvl>
    <w:lvl w:ilvl="6" w:tplc="0409000F">
      <w:start w:val="1"/>
      <w:numFmt w:val="decimal"/>
      <w:lvlText w:val="%7."/>
      <w:lvlJc w:val="left"/>
      <w:pPr>
        <w:ind w:left="3507" w:hanging="420"/>
      </w:pPr>
    </w:lvl>
    <w:lvl w:ilvl="7" w:tplc="04090019">
      <w:start w:val="1"/>
      <w:numFmt w:val="lowerLetter"/>
      <w:lvlText w:val="%8)"/>
      <w:lvlJc w:val="left"/>
      <w:pPr>
        <w:ind w:left="3927" w:hanging="420"/>
      </w:pPr>
    </w:lvl>
    <w:lvl w:ilvl="8" w:tplc="0409001B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635"/>
    <w:rsid w:val="0002257F"/>
    <w:rsid w:val="00050B4F"/>
    <w:rsid w:val="00186845"/>
    <w:rsid w:val="003662C2"/>
    <w:rsid w:val="00386CF5"/>
    <w:rsid w:val="00447453"/>
    <w:rsid w:val="004651B1"/>
    <w:rsid w:val="004946DC"/>
    <w:rsid w:val="004B13E2"/>
    <w:rsid w:val="005D25C5"/>
    <w:rsid w:val="005F42C8"/>
    <w:rsid w:val="006740AA"/>
    <w:rsid w:val="006B4D4E"/>
    <w:rsid w:val="006B72EC"/>
    <w:rsid w:val="00734773"/>
    <w:rsid w:val="00777635"/>
    <w:rsid w:val="007E41EB"/>
    <w:rsid w:val="00851849"/>
    <w:rsid w:val="009D54F5"/>
    <w:rsid w:val="00A03723"/>
    <w:rsid w:val="00A03B0B"/>
    <w:rsid w:val="00A52F79"/>
    <w:rsid w:val="00B20980"/>
    <w:rsid w:val="00C02858"/>
    <w:rsid w:val="00D6194F"/>
    <w:rsid w:val="00DC7543"/>
    <w:rsid w:val="00E3218C"/>
    <w:rsid w:val="00ED3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635"/>
    <w:pPr>
      <w:spacing w:line="560" w:lineRule="exact"/>
      <w:jc w:val="center"/>
    </w:pPr>
    <w:rPr>
      <w:rFonts w:ascii="仿宋" w:eastAsia="仿宋" w:cs="仿宋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77635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77635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7776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77635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777635"/>
    <w:pPr>
      <w:ind w:firstLineChars="200" w:firstLine="420"/>
    </w:pPr>
  </w:style>
  <w:style w:type="character" w:styleId="Hyperlink">
    <w:name w:val="Hyperlink"/>
    <w:basedOn w:val="DefaultParagraphFont"/>
    <w:uiPriority w:val="99"/>
    <w:rsid w:val="00777635"/>
    <w:rPr>
      <w:color w:val="0000FF"/>
      <w:u w:val="single"/>
    </w:rPr>
  </w:style>
  <w:style w:type="character" w:styleId="PageNumber">
    <w:name w:val="page number"/>
    <w:basedOn w:val="DefaultParagraphFont"/>
    <w:uiPriority w:val="99"/>
    <w:rsid w:val="009D54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3</Pages>
  <Words>633</Words>
  <Characters>673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蒋云波</dc:creator>
  <cp:keywords/>
  <dc:description/>
  <cp:lastModifiedBy>吴琳赟</cp:lastModifiedBy>
  <cp:revision>5</cp:revision>
  <dcterms:created xsi:type="dcterms:W3CDTF">2023-05-17T07:45:00Z</dcterms:created>
  <dcterms:modified xsi:type="dcterms:W3CDTF">2023-05-23T08:13:00Z</dcterms:modified>
</cp:coreProperties>
</file>