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33" w:rsidRPr="00BD457E" w:rsidRDefault="00327033" w:rsidP="00B65C75">
      <w:pPr>
        <w:widowControl w:val="0"/>
        <w:jc w:val="both"/>
        <w:rPr>
          <w:rFonts w:ascii="黑体" w:eastAsia="黑体" w:hAnsi="黑体" w:cs="黑体"/>
        </w:rPr>
      </w:pPr>
      <w:r w:rsidRPr="00BD457E">
        <w:rPr>
          <w:rFonts w:ascii="黑体" w:eastAsia="黑体" w:hAnsi="黑体" w:cs="黑体" w:hint="eastAsia"/>
        </w:rPr>
        <w:t>附件</w:t>
      </w:r>
      <w:r w:rsidRPr="00BD457E">
        <w:rPr>
          <w:rFonts w:ascii="黑体" w:eastAsia="黑体" w:hAnsi="黑体" w:cs="黑体"/>
        </w:rPr>
        <w:t>3</w:t>
      </w:r>
    </w:p>
    <w:p w:rsidR="00327033" w:rsidRPr="00BD457E" w:rsidRDefault="00327033" w:rsidP="00BD457E">
      <w:pPr>
        <w:widowControl w:val="0"/>
        <w:adjustRightInd w:val="0"/>
        <w:snapToGrid w:val="0"/>
        <w:spacing w:line="700" w:lineRule="exact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BD457E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第五届中华经典诵写讲大赛</w:t>
      </w:r>
    </w:p>
    <w:p w:rsidR="00327033" w:rsidRPr="00BD457E" w:rsidRDefault="00327033" w:rsidP="00BD457E">
      <w:pPr>
        <w:widowControl w:val="0"/>
        <w:adjustRightInd w:val="0"/>
        <w:snapToGrid w:val="0"/>
        <w:spacing w:line="700" w:lineRule="exact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BD457E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“笔墨中国”汉字书写大赛方案</w:t>
      </w:r>
    </w:p>
    <w:p w:rsidR="00327033" w:rsidRDefault="00327033" w:rsidP="00B65C75">
      <w:pPr>
        <w:widowControl w:val="0"/>
        <w:adjustRightInd w:val="0"/>
        <w:snapToGrid w:val="0"/>
        <w:jc w:val="both"/>
        <w:rPr>
          <w:rFonts w:ascii="Times New Roman" w:eastAsia="仿宋_GB2312" w:hAnsi="Times New Roman" w:cs="Times New Roman"/>
          <w:color w:val="000000"/>
        </w:rPr>
      </w:pPr>
    </w:p>
    <w:p w:rsidR="00327033" w:rsidRDefault="00327033" w:rsidP="00815CB9">
      <w:pPr>
        <w:widowControl w:val="0"/>
        <w:ind w:firstLineChars="200" w:firstLine="31680"/>
        <w:jc w:val="both"/>
        <w:rPr>
          <w:rFonts w:ascii="Times New Roman" w:eastAsia="黑体" w:hAnsi="Times New Roman" w:cs="Times New Roman"/>
          <w:color w:val="000000"/>
        </w:rPr>
      </w:pPr>
      <w:r>
        <w:rPr>
          <w:rFonts w:ascii="Times New Roman" w:eastAsia="黑体" w:hAnsi="Times New Roman" w:cs="黑体" w:hint="eastAsia"/>
          <w:color w:val="000000"/>
        </w:rPr>
        <w:t>一、参赛对象与组别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参赛对象为全国大中小学校在校学生、在职教师及社会人员。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设硬笔和毛笔两个类别。每个类别分为小学生组、中学生组（含中职学生）、大学生组（含高职学生、研究生、留学生）、教师组（含幼儿园在职教师）及社会人员组，共</w:t>
      </w:r>
      <w:r w:rsidRPr="00BD457E">
        <w:rPr>
          <w:rFonts w:ascii="仿宋_GB2312" w:eastAsia="仿宋_GB2312" w:hAnsi="Times New Roman" w:cs="仿宋_GB2312"/>
          <w:color w:val="000000"/>
        </w:rPr>
        <w:t>10</w:t>
      </w:r>
      <w:r w:rsidRPr="00BD457E">
        <w:rPr>
          <w:rFonts w:ascii="仿宋_GB2312" w:eastAsia="仿宋_GB2312" w:hAnsi="Times New Roman" w:cs="仿宋_GB2312" w:hint="eastAsia"/>
          <w:color w:val="000000"/>
        </w:rPr>
        <w:t>个组别。</w:t>
      </w:r>
    </w:p>
    <w:p w:rsidR="00327033" w:rsidRDefault="00327033" w:rsidP="00815CB9">
      <w:pPr>
        <w:widowControl w:val="0"/>
        <w:ind w:firstLineChars="200" w:firstLine="31680"/>
        <w:jc w:val="both"/>
        <w:rPr>
          <w:rFonts w:ascii="Times New Roman" w:eastAsia="黑体" w:hAnsi="Times New Roman" w:cs="Times New Roman"/>
          <w:color w:val="000000"/>
        </w:rPr>
      </w:pPr>
      <w:r>
        <w:rPr>
          <w:rFonts w:ascii="Times New Roman" w:eastAsia="黑体" w:hAnsi="Times New Roman" w:cs="黑体" w:hint="eastAsia"/>
          <w:color w:val="000000"/>
        </w:rPr>
        <w:t>二、参赛要求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（一）内容要求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</w:rPr>
      </w:pPr>
      <w:r>
        <w:rPr>
          <w:rFonts w:ascii="Times New Roman" w:eastAsia="仿宋_GB2312" w:hAnsi="Times New Roman" w:cs="仿宋_GB2312" w:hint="eastAsia"/>
          <w:color w:val="000000"/>
        </w:rPr>
        <w:t>体现中华优秀文化、爱国情怀以及反映积极向上时代精神的古今诗文、楹联、词语、名言警句，或中华优秀图书的内容节选等。当代内容以正式出版或主流媒体公开发表为准，内容主题须相对完整，改编、自创以及网络文本等不在征集之列。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</w:rPr>
      </w:pPr>
      <w:r>
        <w:rPr>
          <w:rFonts w:ascii="Times New Roman" w:eastAsia="仿宋_GB2312" w:hAnsi="Times New Roman" w:cs="仿宋_GB2312" w:hint="eastAsia"/>
          <w:color w:val="000000"/>
        </w:rPr>
        <w:t>硬笔类作品须使用规范汉字（以《通用规范汉字表》为依据），字体要求使用楷书或行书；毛笔类作品鼓励使用规范汉字，因艺术表达需要可使用繁体字及经典碑帖中所见的写法，字体不限（篆书、草书须附释文），但须通篇统一，尤其不得繁简混用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（二）形式要求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硬笔可使用铅笔（仅限小学一、二年级学生）、中性笔、钢笔、秀丽笔。硬笔类作品用纸规格不超过</w:t>
      </w:r>
      <w:r w:rsidRPr="00BD457E">
        <w:rPr>
          <w:rFonts w:ascii="仿宋_GB2312" w:eastAsia="仿宋_GB2312" w:hAnsi="Times New Roman" w:cs="仿宋_GB2312"/>
          <w:color w:val="000000"/>
        </w:rPr>
        <w:t>A3</w:t>
      </w:r>
      <w:r w:rsidRPr="00BD457E">
        <w:rPr>
          <w:rFonts w:ascii="仿宋_GB2312" w:eastAsia="仿宋_GB2312" w:hAnsi="Times New Roman" w:cs="仿宋_GB2312" w:hint="eastAsia"/>
          <w:color w:val="000000"/>
        </w:rPr>
        <w:t>纸大小（</w:t>
      </w:r>
      <w:r w:rsidRPr="00BD457E">
        <w:rPr>
          <w:rFonts w:ascii="仿宋_GB2312" w:eastAsia="仿宋_GB2312" w:hAnsi="Times New Roman" w:cs="仿宋_GB2312"/>
          <w:color w:val="000000"/>
        </w:rPr>
        <w:t>29.7cm</w:t>
      </w:r>
      <w:r w:rsidRPr="00BD457E">
        <w:rPr>
          <w:rFonts w:ascii="仿宋_GB2312" w:eastAsia="仿宋_GB2312" w:hAnsi="Times New Roman" w:cs="仿宋_GB2312" w:hint="eastAsia"/>
          <w:color w:val="000000"/>
        </w:rPr>
        <w:t>×</w:t>
      </w:r>
      <w:r w:rsidRPr="00BD457E">
        <w:rPr>
          <w:rFonts w:ascii="仿宋_GB2312" w:eastAsia="仿宋_GB2312" w:hAnsi="Times New Roman" w:cs="仿宋_GB2312"/>
          <w:color w:val="000000"/>
        </w:rPr>
        <w:t>42cm</w:t>
      </w:r>
      <w:r w:rsidRPr="00BD457E">
        <w:rPr>
          <w:rFonts w:ascii="仿宋_GB2312" w:eastAsia="仿宋_GB2312" w:hAnsi="Times New Roman" w:cs="仿宋_GB2312" w:hint="eastAsia"/>
          <w:color w:val="000000"/>
        </w:rPr>
        <w:t>以内）。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毛笔类作品用纸规格为四尺三裁至六尺整张宣纸（</w:t>
      </w:r>
      <w:r w:rsidRPr="00BD457E">
        <w:rPr>
          <w:rFonts w:ascii="仿宋_GB2312" w:eastAsia="仿宋_GB2312" w:hAnsi="Times New Roman" w:cs="仿宋_GB2312"/>
          <w:color w:val="000000"/>
        </w:rPr>
        <w:t>46cm</w:t>
      </w:r>
      <w:r w:rsidRPr="00BD457E">
        <w:rPr>
          <w:rFonts w:ascii="仿宋_GB2312" w:eastAsia="仿宋_GB2312" w:hAnsi="Times New Roman" w:cs="仿宋_GB2312" w:hint="eastAsia"/>
          <w:color w:val="000000"/>
        </w:rPr>
        <w:t>×</w:t>
      </w:r>
      <w:r w:rsidRPr="00BD457E">
        <w:rPr>
          <w:rFonts w:ascii="仿宋_GB2312" w:eastAsia="仿宋_GB2312" w:hAnsi="Times New Roman" w:cs="仿宋_GB2312"/>
          <w:color w:val="000000"/>
        </w:rPr>
        <w:t>69cm-95cm</w:t>
      </w:r>
      <w:r w:rsidRPr="00BD457E">
        <w:rPr>
          <w:rFonts w:ascii="仿宋_GB2312" w:eastAsia="仿宋_GB2312" w:hAnsi="Times New Roman" w:cs="仿宋_GB2312" w:hint="eastAsia"/>
          <w:color w:val="000000"/>
        </w:rPr>
        <w:t>×</w:t>
      </w:r>
      <w:r w:rsidRPr="00BD457E">
        <w:rPr>
          <w:rFonts w:ascii="仿宋_GB2312" w:eastAsia="仿宋_GB2312" w:hAnsi="Times New Roman" w:cs="仿宋_GB2312"/>
          <w:color w:val="000000"/>
        </w:rPr>
        <w:t>180cm</w:t>
      </w:r>
      <w:r w:rsidRPr="00BD457E">
        <w:rPr>
          <w:rFonts w:ascii="仿宋_GB2312" w:eastAsia="仿宋_GB2312" w:hAnsi="Times New Roman" w:cs="仿宋_GB2312" w:hint="eastAsia"/>
          <w:color w:val="000000"/>
        </w:rPr>
        <w:t>），一律为竖式，不得托裱。手卷、册页等形式不在参赛范围之内。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（三）提交要求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参赛作品要求为</w:t>
      </w:r>
      <w:r w:rsidRPr="00BD457E">
        <w:rPr>
          <w:rFonts w:ascii="仿宋_GB2312" w:eastAsia="仿宋_GB2312" w:hAnsi="Times New Roman" w:cs="仿宋_GB2312"/>
          <w:color w:val="000000"/>
        </w:rPr>
        <w:t>2023</w:t>
      </w:r>
      <w:r w:rsidRPr="00BD457E">
        <w:rPr>
          <w:rFonts w:ascii="仿宋_GB2312" w:eastAsia="仿宋_GB2312" w:hAnsi="Times New Roman" w:cs="仿宋_GB2312" w:hint="eastAsia"/>
          <w:color w:val="000000"/>
        </w:rPr>
        <w:t>年新创作的作品，由参赛者独立完成。硬笔类作品上传分辨率为</w:t>
      </w:r>
      <w:r w:rsidRPr="00BD457E">
        <w:rPr>
          <w:rFonts w:ascii="仿宋_GB2312" w:eastAsia="仿宋_GB2312" w:hAnsi="Times New Roman" w:cs="仿宋_GB2312"/>
          <w:color w:val="000000"/>
        </w:rPr>
        <w:t>300DPI</w:t>
      </w:r>
      <w:r w:rsidRPr="00BD457E">
        <w:rPr>
          <w:rFonts w:ascii="仿宋_GB2312" w:eastAsia="仿宋_GB2312" w:hAnsi="Times New Roman" w:cs="仿宋_GB2312" w:hint="eastAsia"/>
          <w:color w:val="000000"/>
        </w:rPr>
        <w:t>以上的扫描图片，毛笔类作品上传高清照片，格式为</w:t>
      </w:r>
      <w:r w:rsidRPr="00BD457E">
        <w:rPr>
          <w:rFonts w:ascii="仿宋_GB2312" w:eastAsia="仿宋_GB2312" w:hAnsi="Times New Roman" w:cs="仿宋_GB2312"/>
          <w:color w:val="000000"/>
        </w:rPr>
        <w:t>JPG</w:t>
      </w:r>
      <w:r w:rsidRPr="00BD457E">
        <w:rPr>
          <w:rFonts w:ascii="仿宋_GB2312" w:eastAsia="仿宋_GB2312" w:hAnsi="Times New Roman" w:cs="仿宋_GB2312" w:hint="eastAsia"/>
          <w:color w:val="000000"/>
        </w:rPr>
        <w:t>或</w:t>
      </w:r>
      <w:r w:rsidRPr="00BD457E">
        <w:rPr>
          <w:rFonts w:ascii="仿宋_GB2312" w:eastAsia="仿宋_GB2312" w:hAnsi="Times New Roman" w:cs="仿宋_GB2312"/>
          <w:color w:val="000000"/>
        </w:rPr>
        <w:t>JPEG</w:t>
      </w:r>
      <w:r w:rsidRPr="00BD457E">
        <w:rPr>
          <w:rFonts w:ascii="仿宋_GB2312" w:eastAsia="仿宋_GB2312" w:hAnsi="Times New Roman" w:cs="仿宋_GB2312" w:hint="eastAsia"/>
          <w:color w:val="000000"/>
        </w:rPr>
        <w:t>，大小为</w:t>
      </w:r>
      <w:r w:rsidRPr="00BD457E">
        <w:rPr>
          <w:rFonts w:ascii="仿宋_GB2312" w:eastAsia="仿宋_GB2312" w:hAnsi="Times New Roman" w:cs="仿宋_GB2312"/>
          <w:color w:val="000000"/>
        </w:rPr>
        <w:t>2-10M</w:t>
      </w:r>
      <w:r w:rsidRPr="00BD457E">
        <w:rPr>
          <w:rFonts w:ascii="仿宋_GB2312" w:eastAsia="仿宋_GB2312" w:hAnsi="Times New Roman" w:cs="仿宋_GB2312" w:hint="eastAsia"/>
          <w:color w:val="000000"/>
        </w:rPr>
        <w:t>，要求能体现作品整体效果与细节特点。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（四）其他要求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按大赛官网提示，正确、规范填写参赛者姓名、作品名称、所在单位</w:t>
      </w:r>
      <w:r w:rsidRPr="00BD457E">
        <w:rPr>
          <w:rFonts w:ascii="仿宋_GB2312" w:eastAsia="仿宋_GB2312" w:hAnsi="Times New Roman" w:cs="仿宋_GB2312"/>
          <w:color w:val="000000"/>
        </w:rPr>
        <w:t>/</w:t>
      </w:r>
      <w:r w:rsidRPr="00BD457E">
        <w:rPr>
          <w:rFonts w:ascii="仿宋_GB2312" w:eastAsia="仿宋_GB2312" w:hAnsi="Times New Roman" w:cs="仿宋_GB2312" w:hint="eastAsia"/>
          <w:color w:val="000000"/>
        </w:rPr>
        <w:t>学校等信息。作品进入评审阶段后，相关信息不得更改。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每人限报</w:t>
      </w:r>
      <w:r w:rsidRPr="00BD457E">
        <w:rPr>
          <w:rFonts w:ascii="仿宋_GB2312" w:eastAsia="仿宋_GB2312" w:hAnsi="Times New Roman" w:cs="仿宋_GB2312"/>
          <w:color w:val="000000"/>
        </w:rPr>
        <w:t>1</w:t>
      </w:r>
      <w:r w:rsidRPr="00BD457E">
        <w:rPr>
          <w:rFonts w:ascii="仿宋_GB2312" w:eastAsia="仿宋_GB2312" w:hAnsi="Times New Roman" w:cs="仿宋_GB2312" w:hint="eastAsia"/>
          <w:color w:val="000000"/>
        </w:rPr>
        <w:t>件作品，限报</w:t>
      </w:r>
      <w:r w:rsidRPr="00BD457E">
        <w:rPr>
          <w:rFonts w:ascii="仿宋_GB2312" w:eastAsia="仿宋_GB2312" w:hAnsi="Times New Roman" w:cs="仿宋_GB2312"/>
          <w:color w:val="000000"/>
        </w:rPr>
        <w:t>1</w:t>
      </w:r>
      <w:r w:rsidRPr="00BD457E">
        <w:rPr>
          <w:rFonts w:ascii="仿宋_GB2312" w:eastAsia="仿宋_GB2312" w:hAnsi="Times New Roman" w:cs="仿宋_GB2312" w:hint="eastAsia"/>
          <w:color w:val="000000"/>
        </w:rPr>
        <w:t>名指导教师。同一作品的参赛者不得同时署名该作品的指导教师。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黑体" w:hAnsi="Times New Roman" w:cs="Times New Roman"/>
          <w:color w:val="000000"/>
        </w:rPr>
      </w:pPr>
      <w:r>
        <w:rPr>
          <w:rFonts w:ascii="Times New Roman" w:eastAsia="黑体" w:hAnsi="Times New Roman" w:cs="黑体" w:hint="eastAsia"/>
          <w:color w:val="000000"/>
        </w:rPr>
        <w:t>三、赛程安排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（一）初赛：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4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28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日至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6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15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日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FF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参赛者登录大赛网站（</w:t>
      </w:r>
      <w:r w:rsidRPr="00BD457E">
        <w:rPr>
          <w:rFonts w:ascii="仿宋_GB2312" w:eastAsia="仿宋_GB2312" w:hAnsi="Times New Roman" w:cs="仿宋_GB2312"/>
          <w:color w:val="000000"/>
        </w:rPr>
        <w:t>www.jingdiansxj.cn</w:t>
      </w:r>
      <w:r w:rsidRPr="00BD457E">
        <w:rPr>
          <w:rFonts w:ascii="仿宋_GB2312" w:eastAsia="仿宋_GB2312" w:hAnsi="Times New Roman" w:cs="仿宋_GB2312" w:hint="eastAsia"/>
          <w:color w:val="000000"/>
        </w:rPr>
        <w:t>，下同），按照参赛指引自主完成报名，参加语言文字知识及书法常识在线测试。每人可测试</w:t>
      </w:r>
      <w:r w:rsidRPr="00BD457E">
        <w:rPr>
          <w:rFonts w:ascii="仿宋_GB2312" w:eastAsia="仿宋_GB2312" w:hAnsi="Times New Roman" w:cs="仿宋_GB2312"/>
          <w:color w:val="000000"/>
        </w:rPr>
        <w:t>3</w:t>
      </w:r>
      <w:r w:rsidRPr="00BD457E">
        <w:rPr>
          <w:rFonts w:ascii="仿宋_GB2312" w:eastAsia="仿宋_GB2312" w:hAnsi="Times New Roman" w:cs="仿宋_GB2312" w:hint="eastAsia"/>
          <w:color w:val="000000"/>
        </w:rPr>
        <w:t>次（以正式提交为准），系统确定最高分为最终成绩，</w:t>
      </w:r>
      <w:r w:rsidRPr="00BD457E">
        <w:rPr>
          <w:rFonts w:ascii="仿宋_GB2312" w:eastAsia="仿宋_GB2312" w:hAnsi="Times New Roman" w:cs="仿宋_GB2312"/>
          <w:color w:val="000000"/>
        </w:rPr>
        <w:t>60</w:t>
      </w:r>
      <w:r w:rsidRPr="00BD457E">
        <w:rPr>
          <w:rFonts w:ascii="仿宋_GB2312" w:eastAsia="仿宋_GB2312" w:hAnsi="Times New Roman" w:cs="仿宋_GB2312" w:hint="eastAsia"/>
          <w:color w:val="000000"/>
        </w:rPr>
        <w:t>分以上合格，合格者方可提交参赛作品。成绩不计入复赛。作品提交时间截至</w:t>
      </w:r>
      <w:r w:rsidRPr="00BD457E">
        <w:rPr>
          <w:rFonts w:ascii="仿宋_GB2312" w:eastAsia="仿宋_GB2312" w:hAnsi="Times New Roman" w:cs="仿宋_GB2312"/>
          <w:color w:val="000000"/>
        </w:rPr>
        <w:t>6</w:t>
      </w:r>
      <w:r w:rsidRPr="00BD457E">
        <w:rPr>
          <w:rFonts w:ascii="仿宋_GB2312" w:eastAsia="仿宋_GB2312" w:hAnsi="Times New Roman" w:cs="仿宋_GB2312" w:hint="eastAsia"/>
          <w:color w:val="000000"/>
        </w:rPr>
        <w:t>月</w:t>
      </w:r>
      <w:r w:rsidRPr="00BD457E">
        <w:rPr>
          <w:rFonts w:ascii="仿宋_GB2312" w:eastAsia="仿宋_GB2312" w:hAnsi="Times New Roman" w:cs="仿宋_GB2312"/>
          <w:color w:val="000000"/>
        </w:rPr>
        <w:t>15</w:t>
      </w:r>
      <w:r w:rsidRPr="00BD457E">
        <w:rPr>
          <w:rFonts w:ascii="仿宋_GB2312" w:eastAsia="仿宋_GB2312" w:hAnsi="Times New Roman" w:cs="仿宋_GB2312" w:hint="eastAsia"/>
          <w:color w:val="000000"/>
        </w:rPr>
        <w:t>日</w:t>
      </w:r>
      <w:r w:rsidRPr="00BD457E">
        <w:rPr>
          <w:rFonts w:ascii="仿宋_GB2312" w:eastAsia="仿宋_GB2312" w:hAnsi="Times New Roman" w:cs="仿宋_GB2312"/>
          <w:color w:val="000000"/>
        </w:rPr>
        <w:t>17:00</w:t>
      </w:r>
      <w:r w:rsidRPr="00BD457E">
        <w:rPr>
          <w:rFonts w:ascii="仿宋_GB2312" w:eastAsia="仿宋_GB2312" w:hAnsi="Times New Roman" w:cs="仿宋_GB2312" w:hint="eastAsia"/>
          <w:color w:val="000000"/>
        </w:rPr>
        <w:t>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（二）复赛：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6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月至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7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</w:rPr>
      </w:pPr>
      <w:r>
        <w:rPr>
          <w:rFonts w:ascii="Times New Roman" w:eastAsia="仿宋_GB2312" w:hAnsi="Times New Roman" w:cs="仿宋_GB2312" w:hint="eastAsia"/>
          <w:color w:val="000000"/>
        </w:rPr>
        <w:t>分赛项执委会组织专家评审，按参赛作品评审成绩确定入围决赛的参赛者。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（三）决赛：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8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月至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9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</w:rPr>
      </w:pPr>
      <w:r>
        <w:rPr>
          <w:rFonts w:ascii="Times New Roman" w:eastAsia="仿宋_GB2312" w:hAnsi="Times New Roman" w:cs="仿宋_GB2312" w:hint="eastAsia"/>
          <w:color w:val="000000"/>
        </w:rPr>
        <w:t>分赛项执委会组织专家对纸质作品进行评审，按评审成绩排序确定获奖作品及等次。</w:t>
      </w:r>
    </w:p>
    <w:p w:rsidR="00327033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仿宋_GB2312" w:hAnsi="Times New Roman" w:cs="Times New Roman"/>
          <w:color w:val="000000"/>
        </w:rPr>
      </w:pPr>
      <w:r>
        <w:rPr>
          <w:rFonts w:ascii="Times New Roman" w:eastAsia="仿宋_GB2312" w:hAnsi="Times New Roman" w:cs="仿宋_GB2312" w:hint="eastAsia"/>
          <w:color w:val="000000"/>
        </w:rPr>
        <w:t>入围决赛的参赛者，按照要求寄送纸质作品并上传全身正面书写视频。纸质作品不予退还。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楷体_GB2312" w:eastAsia="楷体_GB2312" w:hAnsi="Times New Roman" w:cs="Times New Roman"/>
          <w:b/>
          <w:bCs/>
          <w:color w:val="000000"/>
          <w:kern w:val="0"/>
        </w:rPr>
      </w:pP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（四）展示：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10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月至</w:t>
      </w:r>
      <w:r w:rsidRPr="00BD457E">
        <w:rPr>
          <w:rFonts w:ascii="楷体_GB2312" w:eastAsia="楷体_GB2312" w:hAnsi="Times New Roman" w:cs="楷体_GB2312"/>
          <w:b/>
          <w:bCs/>
          <w:color w:val="000000"/>
          <w:kern w:val="0"/>
        </w:rPr>
        <w:t>12</w:t>
      </w:r>
      <w:r w:rsidRPr="00BD457E">
        <w:rPr>
          <w:rFonts w:ascii="楷体_GB2312" w:eastAsia="楷体_GB2312" w:hAnsi="Times New Roman" w:cs="楷体_GB2312" w:hint="eastAsia"/>
          <w:b/>
          <w:bCs/>
          <w:color w:val="000000"/>
          <w:kern w:val="0"/>
        </w:rPr>
        <w:t>月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举办“笔墨中国”汉字书写大赛获奖作品展示活动、书写视频展示活动。</w:t>
      </w:r>
    </w:p>
    <w:p w:rsidR="00327033" w:rsidRDefault="00327033" w:rsidP="00815CB9">
      <w:pPr>
        <w:widowControl w:val="0"/>
        <w:ind w:firstLineChars="200" w:firstLine="31680"/>
        <w:jc w:val="both"/>
        <w:rPr>
          <w:rFonts w:ascii="Times New Roman" w:eastAsia="黑体" w:hAnsi="Times New Roman" w:cs="Times New Roman"/>
          <w:color w:val="000000"/>
        </w:rPr>
      </w:pPr>
      <w:r>
        <w:rPr>
          <w:rFonts w:ascii="Times New Roman" w:eastAsia="黑体" w:hAnsi="Times New Roman" w:cs="黑体" w:hint="eastAsia"/>
          <w:color w:val="000000"/>
        </w:rPr>
        <w:t>四、联系方式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联系人：首都师范大学</w:t>
      </w:r>
      <w:r w:rsidRPr="00BD457E">
        <w:rPr>
          <w:rFonts w:ascii="仿宋_GB2312" w:eastAsia="仿宋_GB2312" w:hAnsi="Times New Roman" w:cs="仿宋_GB2312"/>
          <w:color w:val="000000"/>
        </w:rPr>
        <w:t xml:space="preserve"> </w:t>
      </w:r>
      <w:r w:rsidRPr="00BD457E">
        <w:rPr>
          <w:rFonts w:ascii="仿宋_GB2312" w:eastAsia="仿宋_GB2312" w:hAnsi="Times New Roman" w:cs="仿宋_GB2312" w:hint="eastAsia"/>
          <w:color w:val="000000"/>
        </w:rPr>
        <w:t>王老师、张老师，西泠印社出版社</w:t>
      </w:r>
      <w:r w:rsidRPr="00BD457E">
        <w:rPr>
          <w:rFonts w:ascii="仿宋_GB2312" w:eastAsia="仿宋_GB2312" w:hAnsi="Times New Roman" w:cs="仿宋_GB2312"/>
          <w:color w:val="000000"/>
        </w:rPr>
        <w:t xml:space="preserve"> </w:t>
      </w:r>
      <w:r w:rsidRPr="00BD457E">
        <w:rPr>
          <w:rFonts w:ascii="仿宋_GB2312" w:eastAsia="仿宋_GB2312" w:hAnsi="Times New Roman" w:cs="仿宋_GB2312" w:hint="eastAsia"/>
          <w:color w:val="000000"/>
        </w:rPr>
        <w:t>潘老师、吴老师。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电话：</w:t>
      </w:r>
      <w:r w:rsidRPr="00BD457E">
        <w:rPr>
          <w:rFonts w:ascii="仿宋_GB2312" w:eastAsia="仿宋_GB2312" w:hAnsi="Times New Roman" w:cs="仿宋_GB2312"/>
          <w:color w:val="000000"/>
        </w:rPr>
        <w:t>010-88512948</w:t>
      </w:r>
      <w:r w:rsidRPr="00BD457E">
        <w:rPr>
          <w:rFonts w:ascii="仿宋_GB2312" w:eastAsia="仿宋_GB2312" w:hAnsi="Times New Roman" w:cs="仿宋_GB2312" w:hint="eastAsia"/>
          <w:color w:val="000000"/>
        </w:rPr>
        <w:t>，</w:t>
      </w:r>
      <w:r w:rsidRPr="00BD457E">
        <w:rPr>
          <w:rFonts w:ascii="仿宋_GB2312" w:eastAsia="仿宋_GB2312" w:hAnsi="Times New Roman" w:cs="仿宋_GB2312"/>
          <w:color w:val="000000"/>
        </w:rPr>
        <w:t>0571-86079739</w:t>
      </w:r>
      <w:r w:rsidRPr="00BD457E">
        <w:rPr>
          <w:rFonts w:ascii="仿宋_GB2312" w:eastAsia="仿宋_GB2312" w:hAnsi="Times New Roman" w:cs="仿宋_GB2312" w:hint="eastAsia"/>
          <w:color w:val="000000"/>
        </w:rPr>
        <w:t>（工作日</w:t>
      </w:r>
      <w:r w:rsidRPr="00BD457E">
        <w:rPr>
          <w:rFonts w:ascii="仿宋_GB2312" w:eastAsia="仿宋_GB2312" w:hAnsi="Times New Roman" w:cs="仿宋_GB2312"/>
          <w:color w:val="000000"/>
        </w:rPr>
        <w:t>9:00-17:00</w:t>
      </w:r>
      <w:r w:rsidRPr="00BD457E">
        <w:rPr>
          <w:rFonts w:ascii="仿宋_GB2312" w:eastAsia="仿宋_GB2312" w:hAnsi="Times New Roman" w:cs="仿宋_GB2312" w:hint="eastAsia"/>
          <w:color w:val="000000"/>
        </w:rPr>
        <w:t>接听咨询）。</w:t>
      </w:r>
    </w:p>
    <w:p w:rsidR="00327033" w:rsidRPr="00BD457E" w:rsidRDefault="00327033" w:rsidP="00815CB9">
      <w:pPr>
        <w:widowControl w:val="0"/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BD457E">
        <w:rPr>
          <w:rFonts w:ascii="仿宋_GB2312" w:eastAsia="仿宋_GB2312" w:hAnsi="Times New Roman" w:cs="仿宋_GB2312" w:hint="eastAsia"/>
          <w:color w:val="000000"/>
        </w:rPr>
        <w:t>邮箱：</w:t>
      </w:r>
      <w:r w:rsidRPr="00BD457E">
        <w:rPr>
          <w:rFonts w:ascii="仿宋_GB2312" w:eastAsia="仿宋_GB2312" w:hAnsi="Times New Roman" w:cs="仿宋_GB2312"/>
          <w:color w:val="000000"/>
        </w:rPr>
        <w:t>3629@cnu.edu.cn</w:t>
      </w:r>
      <w:r w:rsidRPr="00BD457E">
        <w:rPr>
          <w:rFonts w:ascii="仿宋_GB2312" w:eastAsia="仿宋_GB2312" w:hAnsi="Times New Roman" w:cs="仿宋_GB2312" w:hint="eastAsia"/>
          <w:color w:val="000000"/>
        </w:rPr>
        <w:t>。</w:t>
      </w:r>
    </w:p>
    <w:p w:rsidR="00327033" w:rsidRDefault="00327033" w:rsidP="00B65C75">
      <w:pPr>
        <w:widowControl w:val="0"/>
        <w:jc w:val="both"/>
        <w:rPr>
          <w:rFonts w:ascii="Times New Roman" w:eastAsia="仿宋_GB2312" w:hAnsi="Times New Roman" w:cs="Times New Roman"/>
          <w:color w:val="000000"/>
          <w:highlight w:val="yellow"/>
        </w:rPr>
      </w:pPr>
    </w:p>
    <w:p w:rsidR="00327033" w:rsidRDefault="00327033" w:rsidP="00B65C75">
      <w:pPr>
        <w:widowControl w:val="0"/>
        <w:jc w:val="both"/>
        <w:rPr>
          <w:rFonts w:ascii="Times New Roman" w:eastAsia="宋体" w:hAnsi="Times New Roman" w:cs="Times New Roman"/>
          <w:sz w:val="21"/>
          <w:szCs w:val="21"/>
        </w:rPr>
      </w:pPr>
    </w:p>
    <w:p w:rsidR="00327033" w:rsidRPr="00B65C75" w:rsidRDefault="00327033">
      <w:pPr>
        <w:rPr>
          <w:rFonts w:cs="Times New Roman"/>
        </w:rPr>
      </w:pPr>
    </w:p>
    <w:sectPr w:rsidR="00327033" w:rsidRPr="00B65C75" w:rsidSect="00815CB9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033" w:rsidRDefault="00327033" w:rsidP="00B65C75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27033" w:rsidRDefault="00327033" w:rsidP="00B65C75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033" w:rsidRPr="00815CB9" w:rsidRDefault="00327033" w:rsidP="00EC42B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15CB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15CB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15CB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815CB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27033" w:rsidRDefault="00327033" w:rsidP="00815CB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033" w:rsidRDefault="00327033" w:rsidP="00B65C75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27033" w:rsidRDefault="00327033" w:rsidP="00B65C75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C75"/>
    <w:rsid w:val="00327033"/>
    <w:rsid w:val="005F4B88"/>
    <w:rsid w:val="00602B91"/>
    <w:rsid w:val="00815CB9"/>
    <w:rsid w:val="00A3273F"/>
    <w:rsid w:val="00AA013B"/>
    <w:rsid w:val="00B65C75"/>
    <w:rsid w:val="00BD457E"/>
    <w:rsid w:val="00D9253F"/>
    <w:rsid w:val="00EC42B5"/>
    <w:rsid w:val="00F13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C75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5C7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rFonts w:ascii="Calibri" w:eastAsia="宋体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5C7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65C75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eastAsia="宋体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5C7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15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182</Words>
  <Characters>1038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蒋云波</dc:creator>
  <cp:keywords/>
  <dc:description/>
  <cp:lastModifiedBy>吴琳赟</cp:lastModifiedBy>
  <cp:revision>4</cp:revision>
  <dcterms:created xsi:type="dcterms:W3CDTF">2023-05-17T07:58:00Z</dcterms:created>
  <dcterms:modified xsi:type="dcterms:W3CDTF">2023-05-22T01:42:00Z</dcterms:modified>
</cp:coreProperties>
</file>