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D2319" w:rsidRPr="003F1CDD" w:rsidRDefault="00FD2319" w:rsidP="009732C8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 w:rsidRPr="003F1CDD">
        <w:rPr>
          <w:rFonts w:ascii="仿宋_GB2312" w:eastAsia="仿宋_GB2312" w:hAnsi="仿宋" w:hint="eastAsia"/>
          <w:sz w:val="32"/>
          <w:szCs w:val="32"/>
        </w:rPr>
        <w:t>附件</w:t>
      </w:r>
      <w:r w:rsidRPr="003F1CDD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="009732C8" w:rsidRPr="003F1CDD">
        <w:rPr>
          <w:rFonts w:ascii="仿宋_GB2312" w:eastAsia="仿宋_GB2312" w:hAnsi="Times New Roman" w:cs="Times New Roman" w:hint="eastAsia"/>
          <w:sz w:val="32"/>
          <w:szCs w:val="32"/>
        </w:rPr>
        <w:t>：</w:t>
      </w:r>
    </w:p>
    <w:p w:rsidR="00DA61C6" w:rsidRDefault="00DA61C6" w:rsidP="00FD2319">
      <w:pPr>
        <w:adjustRightInd w:val="0"/>
        <w:snapToGrid w:val="0"/>
        <w:spacing w:line="560" w:lineRule="exact"/>
        <w:ind w:firstLineChars="200" w:firstLine="880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</w:p>
    <w:p w:rsidR="00A257AF" w:rsidRDefault="00FD2319" w:rsidP="003F1CDD">
      <w:pPr>
        <w:adjustRightInd w:val="0"/>
        <w:snapToGrid w:val="0"/>
        <w:spacing w:line="600" w:lineRule="exact"/>
        <w:ind w:firstLineChars="200" w:firstLine="880"/>
        <w:jc w:val="center"/>
        <w:rPr>
          <w:rFonts w:ascii="方正小标宋简体" w:eastAsia="方正小标宋简体" w:hAnsi="方正小标宋简体" w:cs="Times New Roman"/>
          <w:kern w:val="0"/>
          <w:sz w:val="44"/>
          <w:szCs w:val="44"/>
        </w:rPr>
      </w:pPr>
      <w:r w:rsidRPr="003F1CDD">
        <w:rPr>
          <w:rFonts w:ascii="方正小标宋简体" w:eastAsia="方正小标宋简体" w:hAnsi="方正小标宋简体" w:cs="Times New Roman" w:hint="eastAsia"/>
          <w:kern w:val="0"/>
          <w:sz w:val="44"/>
          <w:szCs w:val="44"/>
        </w:rPr>
        <w:t>2023年江苏省</w:t>
      </w:r>
      <w:r w:rsidR="00A257AF">
        <w:rPr>
          <w:rFonts w:ascii="方正小标宋简体" w:eastAsia="方正小标宋简体" w:hAnsi="方正小标宋简体" w:cs="Times New Roman" w:hint="eastAsia"/>
          <w:kern w:val="0"/>
          <w:sz w:val="44"/>
          <w:szCs w:val="44"/>
        </w:rPr>
        <w:t>“</w:t>
      </w:r>
      <w:r w:rsidR="00A257AF" w:rsidRPr="003F1CDD">
        <w:rPr>
          <w:rFonts w:ascii="方正小标宋简体" w:eastAsia="方正小标宋简体" w:hAnsi="方正小标宋简体" w:cs="Times New Roman" w:hint="eastAsia"/>
          <w:kern w:val="0"/>
          <w:sz w:val="44"/>
          <w:szCs w:val="44"/>
        </w:rPr>
        <w:t>专利（成果）拍卖季</w:t>
      </w:r>
      <w:r w:rsidR="00A257AF">
        <w:rPr>
          <w:rFonts w:ascii="方正小标宋简体" w:eastAsia="方正小标宋简体" w:hAnsi="方正小标宋简体" w:cs="Times New Roman" w:hint="eastAsia"/>
          <w:kern w:val="0"/>
          <w:sz w:val="44"/>
          <w:szCs w:val="44"/>
        </w:rPr>
        <w:t>”</w:t>
      </w:r>
    </w:p>
    <w:p w:rsidR="00FD2319" w:rsidRPr="003F1CDD" w:rsidRDefault="00FD2319" w:rsidP="003F1CDD">
      <w:pPr>
        <w:adjustRightInd w:val="0"/>
        <w:snapToGrid w:val="0"/>
        <w:spacing w:line="600" w:lineRule="exact"/>
        <w:ind w:firstLineChars="200" w:firstLine="880"/>
        <w:jc w:val="center"/>
        <w:rPr>
          <w:rFonts w:ascii="方正小标宋简体" w:eastAsia="方正小标宋简体" w:hAnsi="方正小标宋简体" w:cs="Times New Roman"/>
          <w:kern w:val="0"/>
          <w:sz w:val="44"/>
          <w:szCs w:val="44"/>
        </w:rPr>
      </w:pPr>
      <w:r w:rsidRPr="003F1CDD">
        <w:rPr>
          <w:rFonts w:ascii="方正小标宋简体" w:eastAsia="方正小标宋简体" w:hAnsi="方正小标宋简体" w:cs="Times New Roman" w:hint="eastAsia"/>
          <w:kern w:val="0"/>
          <w:sz w:val="44"/>
          <w:szCs w:val="44"/>
        </w:rPr>
        <w:t>新材料产业专场活动阶段工作安排</w:t>
      </w:r>
    </w:p>
    <w:p w:rsidR="00FD2319" w:rsidRPr="003F1CDD" w:rsidRDefault="00FD2319" w:rsidP="003F1CDD">
      <w:pPr>
        <w:tabs>
          <w:tab w:val="left" w:pos="4116"/>
        </w:tabs>
        <w:adjustRightInd w:val="0"/>
        <w:snapToGrid w:val="0"/>
        <w:spacing w:line="600" w:lineRule="exact"/>
        <w:ind w:firstLineChars="200" w:firstLine="640"/>
        <w:rPr>
          <w:rFonts w:ascii="方正小标宋简体" w:eastAsia="方正小标宋简体" w:hAnsi="方正小标宋简体" w:cs="仿宋"/>
          <w:bCs/>
          <w:sz w:val="32"/>
          <w:szCs w:val="32"/>
        </w:rPr>
      </w:pPr>
    </w:p>
    <w:p w:rsidR="00FD2319" w:rsidRPr="003F1CDD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仿宋"/>
          <w:bCs/>
          <w:sz w:val="32"/>
          <w:szCs w:val="32"/>
        </w:rPr>
      </w:pPr>
      <w:r w:rsidRPr="003F1CDD">
        <w:rPr>
          <w:rFonts w:ascii="黑体" w:eastAsia="黑体" w:hAnsi="黑体" w:cs="仿宋" w:hint="eastAsia"/>
          <w:bCs/>
          <w:sz w:val="32"/>
          <w:szCs w:val="32"/>
        </w:rPr>
        <w:t>一</w:t>
      </w:r>
      <w:r w:rsidR="003F1CDD">
        <w:rPr>
          <w:rFonts w:ascii="黑体" w:eastAsia="黑体" w:hAnsi="黑体" w:cs="仿宋" w:hint="eastAsia"/>
          <w:bCs/>
          <w:sz w:val="32"/>
          <w:szCs w:val="32"/>
        </w:rPr>
        <w:t>、</w:t>
      </w:r>
      <w:r w:rsidRPr="003F1CDD">
        <w:rPr>
          <w:rFonts w:ascii="黑体" w:eastAsia="黑体" w:hAnsi="黑体" w:cs="仿宋" w:hint="eastAsia"/>
          <w:bCs/>
          <w:sz w:val="32"/>
          <w:szCs w:val="32"/>
        </w:rPr>
        <w:t>宣传征集阶段（6月）</w:t>
      </w:r>
    </w:p>
    <w:p w:rsidR="00FD2319" w:rsidRPr="00A04761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00" w:firstLine="643"/>
        <w:rPr>
          <w:rFonts w:ascii="楷体_GB2312" w:eastAsia="楷体_GB2312" w:hAnsi="仿宋" w:cs="仿宋"/>
          <w:b/>
          <w:bCs/>
          <w:sz w:val="32"/>
          <w:szCs w:val="32"/>
        </w:rPr>
      </w:pPr>
      <w:r w:rsidRPr="00A04761">
        <w:rPr>
          <w:rFonts w:ascii="楷体_GB2312" w:eastAsia="楷体_GB2312" w:hAnsi="仿宋" w:cs="仿宋" w:hint="eastAsia"/>
          <w:b/>
          <w:bCs/>
          <w:sz w:val="32"/>
          <w:szCs w:val="32"/>
        </w:rPr>
        <w:t>1.走访调研及需求挖掘</w:t>
      </w:r>
    </w:p>
    <w:p w:rsidR="00FD2319" w:rsidRPr="0087375B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87375B">
        <w:rPr>
          <w:rFonts w:ascii="仿宋" w:eastAsia="仿宋" w:hAnsi="仿宋" w:cs="仿宋" w:hint="eastAsia"/>
          <w:bCs/>
          <w:sz w:val="32"/>
          <w:szCs w:val="32"/>
        </w:rPr>
        <w:t>走访</w:t>
      </w:r>
      <w:r>
        <w:rPr>
          <w:rFonts w:ascii="仿宋" w:eastAsia="仿宋" w:hAnsi="仿宋" w:cs="仿宋" w:hint="eastAsia"/>
          <w:bCs/>
          <w:sz w:val="32"/>
          <w:szCs w:val="32"/>
        </w:rPr>
        <w:t>常州大学以及其他在</w:t>
      </w:r>
      <w:proofErr w:type="gramStart"/>
      <w:r>
        <w:rPr>
          <w:rFonts w:ascii="仿宋" w:eastAsia="仿宋" w:hAnsi="仿宋" w:cs="仿宋" w:hint="eastAsia"/>
          <w:bCs/>
          <w:sz w:val="32"/>
          <w:szCs w:val="32"/>
        </w:rPr>
        <w:t>常</w:t>
      </w:r>
      <w:r w:rsidRPr="0087375B">
        <w:rPr>
          <w:rFonts w:ascii="仿宋" w:eastAsia="仿宋" w:hAnsi="仿宋" w:cs="仿宋" w:hint="eastAsia"/>
          <w:bCs/>
          <w:sz w:val="32"/>
          <w:szCs w:val="32"/>
        </w:rPr>
        <w:t>重点</w:t>
      </w:r>
      <w:proofErr w:type="gramEnd"/>
      <w:r w:rsidRPr="0087375B">
        <w:rPr>
          <w:rFonts w:ascii="仿宋" w:eastAsia="仿宋" w:hAnsi="仿宋" w:cs="仿宋" w:hint="eastAsia"/>
          <w:bCs/>
          <w:sz w:val="32"/>
          <w:szCs w:val="32"/>
        </w:rPr>
        <w:t>高校院所</w:t>
      </w:r>
      <w:r w:rsidR="008602D9">
        <w:rPr>
          <w:rFonts w:ascii="仿宋" w:eastAsia="仿宋" w:hAnsi="仿宋" w:cs="仿宋" w:hint="eastAsia"/>
          <w:bCs/>
          <w:sz w:val="32"/>
          <w:szCs w:val="32"/>
        </w:rPr>
        <w:t>等单位</w:t>
      </w:r>
      <w:r w:rsidRPr="0087375B">
        <w:rPr>
          <w:rFonts w:ascii="仿宋" w:eastAsia="仿宋" w:hAnsi="仿宋" w:cs="仿宋" w:hint="eastAsia"/>
          <w:bCs/>
          <w:sz w:val="32"/>
          <w:szCs w:val="32"/>
        </w:rPr>
        <w:t>，摸排</w:t>
      </w:r>
      <w:r w:rsidRPr="007C2DAA">
        <w:rPr>
          <w:rFonts w:ascii="仿宋" w:eastAsia="仿宋" w:hAnsi="仿宋" w:cs="仿宋" w:hint="eastAsia"/>
          <w:bCs/>
          <w:sz w:val="32"/>
          <w:szCs w:val="32"/>
        </w:rPr>
        <w:t>新材料</w:t>
      </w:r>
      <w:r w:rsidR="008602D9">
        <w:rPr>
          <w:rFonts w:ascii="仿宋" w:eastAsia="仿宋" w:hAnsi="仿宋" w:cs="仿宋" w:hint="eastAsia"/>
          <w:bCs/>
          <w:sz w:val="32"/>
          <w:szCs w:val="32"/>
        </w:rPr>
        <w:t>及相关的智能制造、新能源</w:t>
      </w:r>
      <w:r w:rsidRPr="007C2DAA">
        <w:rPr>
          <w:rFonts w:ascii="仿宋" w:eastAsia="仿宋" w:hAnsi="仿宋" w:cs="仿宋" w:hint="eastAsia"/>
          <w:bCs/>
          <w:sz w:val="32"/>
          <w:szCs w:val="32"/>
        </w:rPr>
        <w:t>领域</w:t>
      </w:r>
      <w:r w:rsidR="008602D9">
        <w:rPr>
          <w:rFonts w:ascii="仿宋" w:eastAsia="仿宋" w:hAnsi="仿宋" w:cs="仿宋" w:hint="eastAsia"/>
          <w:bCs/>
          <w:sz w:val="32"/>
          <w:szCs w:val="32"/>
        </w:rPr>
        <w:t>的</w:t>
      </w:r>
      <w:r w:rsidRPr="0087375B">
        <w:rPr>
          <w:rFonts w:ascii="仿宋" w:eastAsia="仿宋" w:hAnsi="仿宋" w:cs="仿宋" w:hint="eastAsia"/>
          <w:bCs/>
          <w:sz w:val="32"/>
          <w:szCs w:val="32"/>
        </w:rPr>
        <w:t>存量专利、成果情况，开展单位内部高价值专利、成果的遴选工作，引导重点项目参与专利拍卖季活动；</w:t>
      </w:r>
      <w:r>
        <w:rPr>
          <w:rFonts w:ascii="仿宋" w:eastAsia="仿宋" w:hAnsi="仿宋" w:cs="仿宋" w:hint="eastAsia"/>
          <w:bCs/>
          <w:sz w:val="32"/>
          <w:szCs w:val="32"/>
        </w:rPr>
        <w:t>并</w:t>
      </w:r>
      <w:r w:rsidRPr="0087375B">
        <w:rPr>
          <w:rFonts w:ascii="仿宋" w:eastAsia="仿宋" w:hAnsi="仿宋" w:cs="仿宋" w:hint="eastAsia"/>
          <w:bCs/>
          <w:sz w:val="32"/>
          <w:szCs w:val="32"/>
        </w:rPr>
        <w:t>组织专业化服务团队走访园区，开展新产品、</w:t>
      </w:r>
      <w:r>
        <w:rPr>
          <w:rFonts w:ascii="仿宋" w:eastAsia="仿宋" w:hAnsi="仿宋" w:cs="仿宋" w:hint="eastAsia"/>
          <w:bCs/>
          <w:sz w:val="32"/>
          <w:szCs w:val="32"/>
        </w:rPr>
        <w:t>新技术、新工艺等技术相关的研讨交流活动，培育和挖掘企业需求</w:t>
      </w:r>
      <w:r w:rsidRPr="0087375B">
        <w:rPr>
          <w:rFonts w:ascii="仿宋" w:eastAsia="仿宋" w:hAnsi="仿宋" w:cs="仿宋" w:hint="eastAsia"/>
          <w:bCs/>
          <w:sz w:val="32"/>
          <w:szCs w:val="32"/>
        </w:rPr>
        <w:t>。</w:t>
      </w:r>
    </w:p>
    <w:p w:rsidR="00FD2319" w:rsidRPr="008F2866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00" w:firstLine="643"/>
        <w:rPr>
          <w:rFonts w:ascii="楷体_GB2312" w:eastAsia="楷体_GB2312" w:hAnsi="仿宋" w:cs="仿宋"/>
          <w:b/>
          <w:bCs/>
          <w:sz w:val="32"/>
          <w:szCs w:val="32"/>
        </w:rPr>
      </w:pPr>
      <w:r>
        <w:rPr>
          <w:rFonts w:ascii="楷体_GB2312" w:eastAsia="楷体_GB2312" w:hAnsi="仿宋" w:cs="仿宋" w:hint="eastAsia"/>
          <w:b/>
          <w:bCs/>
          <w:sz w:val="32"/>
          <w:szCs w:val="32"/>
        </w:rPr>
        <w:t>2</w:t>
      </w:r>
      <w:r w:rsidRPr="008F2866">
        <w:rPr>
          <w:rFonts w:ascii="楷体_GB2312" w:eastAsia="楷体_GB2312" w:hAnsi="仿宋" w:cs="仿宋" w:hint="eastAsia"/>
          <w:b/>
          <w:bCs/>
          <w:sz w:val="32"/>
          <w:szCs w:val="32"/>
        </w:rPr>
        <w:t>.专利（成果）征集</w:t>
      </w:r>
    </w:p>
    <w:p w:rsidR="00FD2319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征集</w:t>
      </w:r>
      <w:r w:rsidR="008602D9">
        <w:rPr>
          <w:rFonts w:ascii="仿宋" w:eastAsia="仿宋" w:hAnsi="仿宋" w:cs="仿宋" w:hint="eastAsia"/>
          <w:bCs/>
          <w:sz w:val="32"/>
          <w:szCs w:val="32"/>
        </w:rPr>
        <w:t>常州大学以及其他在</w:t>
      </w:r>
      <w:proofErr w:type="gramStart"/>
      <w:r w:rsidR="008602D9">
        <w:rPr>
          <w:rFonts w:ascii="仿宋" w:eastAsia="仿宋" w:hAnsi="仿宋" w:cs="仿宋" w:hint="eastAsia"/>
          <w:bCs/>
          <w:sz w:val="32"/>
          <w:szCs w:val="32"/>
        </w:rPr>
        <w:t>常</w:t>
      </w:r>
      <w:r w:rsidR="008602D9" w:rsidRPr="0087375B">
        <w:rPr>
          <w:rFonts w:ascii="仿宋" w:eastAsia="仿宋" w:hAnsi="仿宋" w:cs="仿宋" w:hint="eastAsia"/>
          <w:bCs/>
          <w:sz w:val="32"/>
          <w:szCs w:val="32"/>
        </w:rPr>
        <w:t>重点</w:t>
      </w:r>
      <w:proofErr w:type="gramEnd"/>
      <w:r w:rsidR="008602D9" w:rsidRPr="0087375B">
        <w:rPr>
          <w:rFonts w:ascii="仿宋" w:eastAsia="仿宋" w:hAnsi="仿宋" w:cs="仿宋" w:hint="eastAsia"/>
          <w:bCs/>
          <w:sz w:val="32"/>
          <w:szCs w:val="32"/>
        </w:rPr>
        <w:t>高校院所</w:t>
      </w:r>
      <w:r w:rsidR="008602D9">
        <w:rPr>
          <w:rFonts w:ascii="仿宋" w:eastAsia="仿宋" w:hAnsi="仿宋" w:cs="仿宋" w:hint="eastAsia"/>
          <w:bCs/>
          <w:sz w:val="32"/>
          <w:szCs w:val="32"/>
        </w:rPr>
        <w:t>等单位</w:t>
      </w:r>
      <w:r w:rsidRPr="0087375B">
        <w:rPr>
          <w:rFonts w:ascii="仿宋" w:eastAsia="仿宋" w:hAnsi="仿宋" w:cs="仿宋" w:hint="eastAsia"/>
          <w:bCs/>
          <w:sz w:val="32"/>
          <w:szCs w:val="32"/>
        </w:rPr>
        <w:t>与</w:t>
      </w:r>
      <w:r w:rsidRPr="007C2DAA">
        <w:rPr>
          <w:rFonts w:ascii="仿宋" w:eastAsia="仿宋" w:hAnsi="仿宋" w:cs="仿宋" w:hint="eastAsia"/>
          <w:bCs/>
          <w:sz w:val="32"/>
          <w:szCs w:val="32"/>
        </w:rPr>
        <w:t>新材料</w:t>
      </w:r>
      <w:r w:rsidR="008602D9">
        <w:rPr>
          <w:rFonts w:ascii="仿宋" w:eastAsia="仿宋" w:hAnsi="仿宋" w:cs="仿宋" w:hint="eastAsia"/>
          <w:bCs/>
          <w:sz w:val="32"/>
          <w:szCs w:val="32"/>
        </w:rPr>
        <w:t>及相关的智能制造、新能源</w:t>
      </w:r>
      <w:r w:rsidRPr="007C2DAA">
        <w:rPr>
          <w:rFonts w:ascii="仿宋" w:eastAsia="仿宋" w:hAnsi="仿宋" w:cs="仿宋" w:hint="eastAsia"/>
          <w:bCs/>
          <w:sz w:val="32"/>
          <w:szCs w:val="32"/>
        </w:rPr>
        <w:t>领域相关专利（成果）</w:t>
      </w:r>
      <w:r>
        <w:rPr>
          <w:rFonts w:ascii="仿宋" w:eastAsia="仿宋" w:hAnsi="仿宋" w:cs="仿宋" w:hint="eastAsia"/>
          <w:bCs/>
          <w:sz w:val="32"/>
          <w:szCs w:val="32"/>
        </w:rPr>
        <w:t>，同时</w:t>
      </w:r>
      <w:r w:rsidR="008602D9">
        <w:rPr>
          <w:rFonts w:ascii="仿宋" w:eastAsia="仿宋" w:hAnsi="仿宋" w:cs="仿宋" w:hint="eastAsia"/>
          <w:bCs/>
          <w:sz w:val="32"/>
          <w:szCs w:val="32"/>
        </w:rPr>
        <w:t>提</w:t>
      </w:r>
      <w:r>
        <w:rPr>
          <w:rFonts w:ascii="仿宋" w:eastAsia="仿宋" w:hAnsi="仿宋" w:cs="仿宋" w:hint="eastAsia"/>
          <w:bCs/>
          <w:sz w:val="32"/>
          <w:szCs w:val="32"/>
        </w:rPr>
        <w:t>请江苏省技术产权交易市场协助征集</w:t>
      </w:r>
      <w:r w:rsidRPr="0087375B">
        <w:rPr>
          <w:rFonts w:ascii="仿宋" w:eastAsia="仿宋" w:hAnsi="仿宋" w:cs="仿宋" w:hint="eastAsia"/>
          <w:bCs/>
          <w:sz w:val="32"/>
          <w:szCs w:val="32"/>
        </w:rPr>
        <w:t>省内</w:t>
      </w:r>
      <w:r>
        <w:rPr>
          <w:rFonts w:ascii="仿宋" w:eastAsia="仿宋" w:hAnsi="仿宋" w:cs="仿宋" w:hint="eastAsia"/>
          <w:bCs/>
          <w:sz w:val="32"/>
          <w:szCs w:val="32"/>
        </w:rPr>
        <w:t>其他市</w:t>
      </w:r>
      <w:r w:rsidRPr="0087375B">
        <w:rPr>
          <w:rFonts w:ascii="仿宋" w:eastAsia="仿宋" w:hAnsi="仿宋" w:cs="仿宋" w:hint="eastAsia"/>
          <w:bCs/>
          <w:sz w:val="32"/>
          <w:szCs w:val="32"/>
        </w:rPr>
        <w:t>科研院所、大型国有企业，以及省外高校院所等与地区优势产业相关的专利</w:t>
      </w:r>
      <w:r>
        <w:rPr>
          <w:rFonts w:ascii="仿宋" w:eastAsia="仿宋" w:hAnsi="仿宋" w:cs="仿宋" w:hint="eastAsia"/>
          <w:bCs/>
          <w:sz w:val="32"/>
          <w:szCs w:val="32"/>
        </w:rPr>
        <w:t>（成果）</w:t>
      </w:r>
      <w:r w:rsidRPr="0087375B">
        <w:rPr>
          <w:rFonts w:ascii="仿宋" w:eastAsia="仿宋" w:hAnsi="仿宋" w:cs="仿宋" w:hint="eastAsia"/>
          <w:bCs/>
          <w:sz w:val="32"/>
          <w:szCs w:val="32"/>
        </w:rPr>
        <w:t>。</w:t>
      </w:r>
    </w:p>
    <w:p w:rsidR="00FD2319" w:rsidRPr="003F1CDD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仿宋"/>
          <w:bCs/>
          <w:sz w:val="32"/>
          <w:szCs w:val="32"/>
        </w:rPr>
      </w:pPr>
      <w:r w:rsidRPr="003F1CDD">
        <w:rPr>
          <w:rFonts w:ascii="黑体" w:eastAsia="黑体" w:hAnsi="黑体" w:cs="仿宋" w:hint="eastAsia"/>
          <w:bCs/>
          <w:sz w:val="32"/>
          <w:szCs w:val="32"/>
        </w:rPr>
        <w:t>二</w:t>
      </w:r>
      <w:r w:rsidR="003F1CDD">
        <w:rPr>
          <w:rFonts w:ascii="黑体" w:eastAsia="黑体" w:hAnsi="黑体" w:cs="仿宋" w:hint="eastAsia"/>
          <w:bCs/>
          <w:sz w:val="32"/>
          <w:szCs w:val="32"/>
        </w:rPr>
        <w:t>、</w:t>
      </w:r>
      <w:r w:rsidRPr="003F1CDD">
        <w:rPr>
          <w:rFonts w:ascii="黑体" w:eastAsia="黑体" w:hAnsi="黑体" w:cs="仿宋" w:hint="eastAsia"/>
          <w:bCs/>
          <w:sz w:val="32"/>
          <w:szCs w:val="32"/>
        </w:rPr>
        <w:t>遴选发布阶段（7 月）</w:t>
      </w:r>
    </w:p>
    <w:p w:rsidR="00FD2319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50" w:firstLine="80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常州市科技局</w:t>
      </w:r>
      <w:r w:rsidRPr="002934BD">
        <w:rPr>
          <w:rFonts w:ascii="仿宋" w:eastAsia="仿宋" w:hAnsi="仿宋" w:cs="仿宋" w:hint="eastAsia"/>
          <w:bCs/>
          <w:sz w:val="32"/>
          <w:szCs w:val="32"/>
        </w:rPr>
        <w:t>邀请专利运营专家、技术专家等组建专利（成果）评价工作小组，聚焦技术先进性、可实施性、市场应用前景以及法律保护性等，</w:t>
      </w:r>
      <w:r>
        <w:rPr>
          <w:rFonts w:ascii="仿宋" w:eastAsia="仿宋" w:hAnsi="仿宋" w:cs="仿宋" w:hint="eastAsia"/>
          <w:bCs/>
          <w:sz w:val="32"/>
          <w:szCs w:val="32"/>
        </w:rPr>
        <w:t>并参考江苏</w:t>
      </w:r>
      <w:r w:rsidRPr="00703BD4">
        <w:rPr>
          <w:rFonts w:ascii="仿宋" w:eastAsia="仿宋" w:hAnsi="仿宋" w:cs="仿宋" w:hint="eastAsia"/>
          <w:bCs/>
          <w:sz w:val="32"/>
          <w:szCs w:val="32"/>
        </w:rPr>
        <w:t>省技术产权交易市场</w:t>
      </w:r>
      <w:r>
        <w:rPr>
          <w:rFonts w:ascii="仿宋" w:eastAsia="仿宋" w:hAnsi="仿宋" w:cs="仿宋" w:hint="eastAsia"/>
          <w:bCs/>
          <w:sz w:val="32"/>
          <w:szCs w:val="32"/>
        </w:rPr>
        <w:t>反馈</w:t>
      </w:r>
      <w:r w:rsidR="008602D9">
        <w:rPr>
          <w:rFonts w:ascii="仿宋" w:eastAsia="仿宋" w:hAnsi="仿宋" w:cs="仿宋" w:hint="eastAsia"/>
          <w:bCs/>
          <w:sz w:val="32"/>
          <w:szCs w:val="32"/>
        </w:rPr>
        <w:t>，</w:t>
      </w:r>
      <w:r w:rsidRPr="002934BD">
        <w:rPr>
          <w:rFonts w:ascii="仿宋" w:eastAsia="仿宋" w:hAnsi="仿宋" w:cs="仿宋" w:hint="eastAsia"/>
          <w:bCs/>
          <w:sz w:val="32"/>
          <w:szCs w:val="32"/>
        </w:rPr>
        <w:t>遴选一批高价值专利（成果）</w:t>
      </w:r>
      <w:r>
        <w:rPr>
          <w:rFonts w:ascii="仿宋" w:eastAsia="仿宋" w:hAnsi="仿宋" w:cs="仿宋" w:hint="eastAsia"/>
          <w:bCs/>
          <w:sz w:val="32"/>
          <w:szCs w:val="32"/>
        </w:rPr>
        <w:t>，并按照要求在活动页面进行发布。</w:t>
      </w:r>
    </w:p>
    <w:p w:rsidR="00FD2319" w:rsidRPr="003F1CDD" w:rsidRDefault="00FD2319" w:rsidP="008602D9">
      <w:pPr>
        <w:tabs>
          <w:tab w:val="left" w:pos="4116"/>
        </w:tabs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仿宋"/>
          <w:bCs/>
          <w:sz w:val="32"/>
          <w:szCs w:val="32"/>
        </w:rPr>
      </w:pPr>
      <w:r w:rsidRPr="003F1CDD">
        <w:rPr>
          <w:rFonts w:ascii="黑体" w:eastAsia="黑体" w:hAnsi="黑体" w:cs="仿宋" w:hint="eastAsia"/>
          <w:bCs/>
          <w:sz w:val="32"/>
          <w:szCs w:val="32"/>
        </w:rPr>
        <w:lastRenderedPageBreak/>
        <w:t>三</w:t>
      </w:r>
      <w:r w:rsidR="003F1CDD">
        <w:rPr>
          <w:rFonts w:ascii="黑体" w:eastAsia="黑体" w:hAnsi="黑体" w:cs="仿宋" w:hint="eastAsia"/>
          <w:bCs/>
          <w:sz w:val="32"/>
          <w:szCs w:val="32"/>
        </w:rPr>
        <w:t>、</w:t>
      </w:r>
      <w:r w:rsidRPr="003F1CDD">
        <w:rPr>
          <w:rFonts w:ascii="黑体" w:eastAsia="黑体" w:hAnsi="黑体" w:cs="仿宋" w:hint="eastAsia"/>
          <w:bCs/>
          <w:sz w:val="32"/>
          <w:szCs w:val="32"/>
        </w:rPr>
        <w:t>运营推广阶段（7月-9月）</w:t>
      </w:r>
    </w:p>
    <w:p w:rsidR="00A04761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50" w:firstLine="803"/>
        <w:rPr>
          <w:rFonts w:ascii="楷体_GB2312" w:eastAsia="楷体_GB2312" w:hAnsi="仿宋" w:cs="仿宋"/>
          <w:b/>
          <w:bCs/>
          <w:sz w:val="32"/>
          <w:szCs w:val="32"/>
        </w:rPr>
      </w:pPr>
      <w:r w:rsidRPr="00FD2319">
        <w:rPr>
          <w:rFonts w:ascii="楷体_GB2312" w:eastAsia="楷体_GB2312" w:hAnsi="仿宋" w:cs="仿宋" w:hint="eastAsia"/>
          <w:b/>
          <w:bCs/>
          <w:sz w:val="32"/>
          <w:szCs w:val="32"/>
        </w:rPr>
        <w:t>1.专利包装工作</w:t>
      </w:r>
    </w:p>
    <w:p w:rsidR="00FD2319" w:rsidRPr="00E316A6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50" w:firstLine="80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常州市科技局</w:t>
      </w:r>
      <w:r w:rsidRPr="00E316A6">
        <w:rPr>
          <w:rFonts w:ascii="仿宋" w:eastAsia="仿宋" w:hAnsi="仿宋" w:cs="仿宋" w:hint="eastAsia"/>
          <w:bCs/>
          <w:sz w:val="32"/>
          <w:szCs w:val="32"/>
        </w:rPr>
        <w:t>联合</w:t>
      </w:r>
      <w:r>
        <w:rPr>
          <w:rFonts w:ascii="仿宋" w:eastAsia="仿宋" w:hAnsi="仿宋" w:cs="仿宋" w:hint="eastAsia"/>
          <w:bCs/>
          <w:sz w:val="32"/>
          <w:szCs w:val="32"/>
        </w:rPr>
        <w:t>常州大学技术转移中心</w:t>
      </w:r>
      <w:r w:rsidRPr="00E316A6">
        <w:rPr>
          <w:rFonts w:ascii="仿宋" w:eastAsia="仿宋" w:hAnsi="仿宋" w:cs="仿宋" w:hint="eastAsia"/>
          <w:bCs/>
          <w:sz w:val="32"/>
          <w:szCs w:val="32"/>
        </w:rPr>
        <w:t>等单位对相关专利（成果）开展针对性的商业包装和运营策划，筹备开展产业专场活动。</w:t>
      </w:r>
    </w:p>
    <w:p w:rsidR="00A04761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50" w:firstLine="803"/>
        <w:rPr>
          <w:rFonts w:ascii="楷体_GB2312" w:eastAsia="楷体_GB2312" w:hAnsi="仿宋" w:cs="仿宋"/>
          <w:b/>
          <w:bCs/>
          <w:sz w:val="32"/>
          <w:szCs w:val="32"/>
        </w:rPr>
      </w:pPr>
      <w:r w:rsidRPr="00FD2319">
        <w:rPr>
          <w:rFonts w:ascii="楷体_GB2312" w:eastAsia="楷体_GB2312" w:hAnsi="仿宋" w:cs="仿宋" w:hint="eastAsia"/>
          <w:b/>
          <w:bCs/>
          <w:sz w:val="32"/>
          <w:szCs w:val="32"/>
        </w:rPr>
        <w:t>2.组织推广和线下跟踪</w:t>
      </w:r>
    </w:p>
    <w:p w:rsidR="00FD2319" w:rsidRPr="002802F5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50" w:firstLine="800"/>
        <w:rPr>
          <w:rFonts w:ascii="仿宋" w:eastAsia="仿宋" w:hAnsi="仿宋" w:cs="仿宋"/>
          <w:bCs/>
          <w:sz w:val="32"/>
          <w:szCs w:val="32"/>
        </w:rPr>
      </w:pPr>
      <w:r w:rsidRPr="00643554">
        <w:rPr>
          <w:rFonts w:ascii="仿宋" w:eastAsia="仿宋" w:hAnsi="仿宋" w:cs="仿宋" w:hint="eastAsia"/>
          <w:bCs/>
          <w:sz w:val="32"/>
          <w:szCs w:val="32"/>
        </w:rPr>
        <w:t>在7月-9月开展走园区成果推广活动，围绕新材料领域走访</w:t>
      </w:r>
      <w:r w:rsidR="008D2207">
        <w:rPr>
          <w:rFonts w:ascii="仿宋" w:eastAsia="仿宋" w:hAnsi="仿宋" w:cs="仿宋" w:hint="eastAsia"/>
          <w:bCs/>
          <w:sz w:val="32"/>
          <w:szCs w:val="32"/>
        </w:rPr>
        <w:t>常州</w:t>
      </w:r>
      <w:r w:rsidRPr="00643554">
        <w:rPr>
          <w:rFonts w:ascii="仿宋" w:eastAsia="仿宋" w:hAnsi="仿宋" w:cs="仿宋" w:hint="eastAsia"/>
          <w:bCs/>
          <w:sz w:val="32"/>
          <w:szCs w:val="32"/>
        </w:rPr>
        <w:t>国家高新区</w:t>
      </w:r>
      <w:r w:rsidR="00704740">
        <w:rPr>
          <w:rFonts w:ascii="仿宋" w:eastAsia="仿宋" w:hAnsi="仿宋" w:cs="仿宋" w:hint="eastAsia"/>
          <w:bCs/>
          <w:sz w:val="32"/>
          <w:szCs w:val="32"/>
        </w:rPr>
        <w:t>相关园区</w:t>
      </w:r>
      <w:r w:rsidRPr="00643554">
        <w:rPr>
          <w:rFonts w:ascii="仿宋" w:eastAsia="仿宋" w:hAnsi="仿宋" w:cs="仿宋" w:hint="eastAsia"/>
          <w:bCs/>
          <w:sz w:val="32"/>
          <w:szCs w:val="32"/>
        </w:rPr>
        <w:t>、围绕智能制造领域走访金坛</w:t>
      </w:r>
      <w:r w:rsidR="00704740">
        <w:rPr>
          <w:rFonts w:ascii="仿宋" w:eastAsia="仿宋" w:hAnsi="仿宋" w:cs="仿宋" w:hint="eastAsia"/>
          <w:bCs/>
          <w:sz w:val="32"/>
          <w:szCs w:val="32"/>
        </w:rPr>
        <w:t>区相关</w:t>
      </w:r>
      <w:r w:rsidR="00815FF9">
        <w:rPr>
          <w:rFonts w:ascii="仿宋" w:eastAsia="仿宋" w:hAnsi="仿宋" w:cs="仿宋" w:hint="eastAsia"/>
          <w:bCs/>
          <w:sz w:val="32"/>
          <w:szCs w:val="32"/>
        </w:rPr>
        <w:t>园区</w:t>
      </w:r>
      <w:r w:rsidRPr="00643554">
        <w:rPr>
          <w:rFonts w:ascii="仿宋" w:eastAsia="仿宋" w:hAnsi="仿宋" w:cs="仿宋" w:hint="eastAsia"/>
          <w:bCs/>
          <w:sz w:val="32"/>
          <w:szCs w:val="32"/>
        </w:rPr>
        <w:t>、围绕新能源领域走访溧阳</w:t>
      </w:r>
      <w:r w:rsidR="00704740">
        <w:rPr>
          <w:rFonts w:ascii="仿宋" w:eastAsia="仿宋" w:hAnsi="仿宋" w:cs="仿宋" w:hint="eastAsia"/>
          <w:bCs/>
          <w:sz w:val="32"/>
          <w:szCs w:val="32"/>
        </w:rPr>
        <w:t>市相关</w:t>
      </w:r>
      <w:r w:rsidR="00815FF9">
        <w:rPr>
          <w:rFonts w:ascii="仿宋" w:eastAsia="仿宋" w:hAnsi="仿宋" w:cs="仿宋" w:hint="eastAsia"/>
          <w:bCs/>
          <w:sz w:val="32"/>
          <w:szCs w:val="32"/>
        </w:rPr>
        <w:t>园区</w:t>
      </w:r>
      <w:r w:rsidRPr="00643554">
        <w:rPr>
          <w:rFonts w:ascii="仿宋" w:eastAsia="仿宋" w:hAnsi="仿宋" w:cs="仿宋" w:hint="eastAsia"/>
          <w:bCs/>
          <w:sz w:val="32"/>
          <w:szCs w:val="32"/>
        </w:rPr>
        <w:t>，并</w:t>
      </w:r>
      <w:r w:rsidR="00815FF9">
        <w:rPr>
          <w:rFonts w:ascii="仿宋" w:eastAsia="仿宋" w:hAnsi="仿宋" w:cs="仿宋" w:hint="eastAsia"/>
          <w:bCs/>
          <w:sz w:val="32"/>
          <w:szCs w:val="32"/>
        </w:rPr>
        <w:t>提</w:t>
      </w:r>
      <w:r w:rsidRPr="00643554">
        <w:rPr>
          <w:rFonts w:ascii="仿宋" w:eastAsia="仿宋" w:hAnsi="仿宋" w:cs="仿宋" w:hint="eastAsia"/>
          <w:bCs/>
          <w:sz w:val="32"/>
          <w:szCs w:val="32"/>
        </w:rPr>
        <w:t>请江苏省技术产权交易市场组织1-2场市外新材料领域园区走访。</w:t>
      </w:r>
      <w:r>
        <w:rPr>
          <w:rFonts w:ascii="仿宋" w:eastAsia="仿宋" w:hAnsi="仿宋" w:cs="仿宋" w:hint="eastAsia"/>
          <w:bCs/>
          <w:sz w:val="32"/>
          <w:szCs w:val="32"/>
        </w:rPr>
        <w:t>并在</w:t>
      </w:r>
      <w:r w:rsidRPr="002802F5">
        <w:rPr>
          <w:rFonts w:ascii="仿宋" w:eastAsia="仿宋" w:hAnsi="仿宋" w:cs="仿宋"/>
          <w:bCs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Cs/>
          <w:sz w:val="32"/>
          <w:szCs w:val="32"/>
        </w:rPr>
        <w:t>7月、8月、9</w:t>
      </w:r>
      <w:proofErr w:type="gramStart"/>
      <w:r>
        <w:rPr>
          <w:rFonts w:ascii="仿宋" w:eastAsia="仿宋" w:hAnsi="仿宋" w:cs="仿宋" w:hint="eastAsia"/>
          <w:bCs/>
          <w:sz w:val="32"/>
          <w:szCs w:val="32"/>
        </w:rPr>
        <w:t>月分</w:t>
      </w:r>
      <w:proofErr w:type="gramEnd"/>
      <w:r>
        <w:rPr>
          <w:rFonts w:ascii="仿宋" w:eastAsia="仿宋" w:hAnsi="仿宋" w:cs="仿宋" w:hint="eastAsia"/>
          <w:bCs/>
          <w:sz w:val="32"/>
          <w:szCs w:val="32"/>
        </w:rPr>
        <w:t>别围绕新材料、智能制造、新能源</w:t>
      </w:r>
      <w:r w:rsidRPr="00E316A6">
        <w:rPr>
          <w:rFonts w:ascii="仿宋" w:eastAsia="仿宋" w:hAnsi="仿宋" w:cs="仿宋" w:hint="eastAsia"/>
          <w:bCs/>
          <w:sz w:val="32"/>
          <w:szCs w:val="32"/>
        </w:rPr>
        <w:t>举办</w:t>
      </w:r>
      <w:r>
        <w:rPr>
          <w:rFonts w:ascii="仿宋" w:eastAsia="仿宋" w:hAnsi="仿宋" w:cs="仿宋" w:hint="eastAsia"/>
          <w:bCs/>
          <w:sz w:val="32"/>
          <w:szCs w:val="32"/>
        </w:rPr>
        <w:t>3场</w:t>
      </w:r>
      <w:r w:rsidRPr="00E316A6">
        <w:rPr>
          <w:rFonts w:ascii="仿宋" w:eastAsia="仿宋" w:hAnsi="仿宋" w:cs="仿宋" w:hint="eastAsia"/>
          <w:bCs/>
          <w:sz w:val="32"/>
          <w:szCs w:val="32"/>
        </w:rPr>
        <w:t>产业专场</w:t>
      </w:r>
      <w:r>
        <w:rPr>
          <w:rFonts w:ascii="仿宋" w:eastAsia="仿宋" w:hAnsi="仿宋" w:cs="仿宋" w:hint="eastAsia"/>
          <w:bCs/>
          <w:sz w:val="32"/>
          <w:szCs w:val="32"/>
        </w:rPr>
        <w:t>成果发布及路</w:t>
      </w:r>
      <w:proofErr w:type="gramStart"/>
      <w:r>
        <w:rPr>
          <w:rFonts w:ascii="仿宋" w:eastAsia="仿宋" w:hAnsi="仿宋" w:cs="仿宋" w:hint="eastAsia"/>
          <w:bCs/>
          <w:sz w:val="32"/>
          <w:szCs w:val="32"/>
        </w:rPr>
        <w:t>演推广</w:t>
      </w:r>
      <w:proofErr w:type="gramEnd"/>
      <w:r w:rsidRPr="00E316A6">
        <w:rPr>
          <w:rFonts w:ascii="仿宋" w:eastAsia="仿宋" w:hAnsi="仿宋" w:cs="仿宋" w:hint="eastAsia"/>
          <w:bCs/>
          <w:sz w:val="32"/>
          <w:szCs w:val="32"/>
        </w:rPr>
        <w:t>活动。</w:t>
      </w:r>
      <w:r w:rsidRPr="002802F5">
        <w:rPr>
          <w:rFonts w:ascii="仿宋" w:eastAsia="仿宋" w:hAnsi="仿宋" w:cs="仿宋"/>
          <w:bCs/>
          <w:sz w:val="32"/>
          <w:szCs w:val="32"/>
        </w:rPr>
        <w:t xml:space="preserve"> </w:t>
      </w:r>
    </w:p>
    <w:p w:rsidR="00FD2319" w:rsidRPr="003F1CDD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仿宋"/>
          <w:bCs/>
          <w:sz w:val="32"/>
          <w:szCs w:val="32"/>
        </w:rPr>
      </w:pPr>
      <w:r w:rsidRPr="003F1CDD">
        <w:rPr>
          <w:rFonts w:ascii="黑体" w:eastAsia="黑体" w:hAnsi="黑体" w:cs="仿宋" w:hint="eastAsia"/>
          <w:bCs/>
          <w:sz w:val="32"/>
          <w:szCs w:val="32"/>
        </w:rPr>
        <w:t>四</w:t>
      </w:r>
      <w:r w:rsidR="003F1CDD">
        <w:rPr>
          <w:rFonts w:ascii="黑体" w:eastAsia="黑体" w:hAnsi="黑体" w:cs="仿宋" w:hint="eastAsia"/>
          <w:bCs/>
          <w:sz w:val="32"/>
          <w:szCs w:val="32"/>
        </w:rPr>
        <w:t>、</w:t>
      </w:r>
      <w:r w:rsidRPr="003F1CDD">
        <w:rPr>
          <w:rFonts w:ascii="黑体" w:eastAsia="黑体" w:hAnsi="黑体" w:cs="仿宋" w:hint="eastAsia"/>
          <w:bCs/>
          <w:sz w:val="32"/>
          <w:szCs w:val="32"/>
        </w:rPr>
        <w:t>竞价交易及权属交割（4月-11月）</w:t>
      </w:r>
    </w:p>
    <w:p w:rsidR="00FD2319" w:rsidRPr="00BF63BA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BF63BA">
        <w:rPr>
          <w:rFonts w:ascii="仿宋" w:eastAsia="仿宋" w:hAnsi="仿宋" w:cs="仿宋" w:hint="eastAsia"/>
          <w:bCs/>
          <w:sz w:val="32"/>
          <w:szCs w:val="32"/>
        </w:rPr>
        <w:t>每周三、五在江苏省科技资源统筹服务云平台“揭榜挂帅” 专题页</w:t>
      </w:r>
      <w:r w:rsidR="00B67B9D">
        <w:rPr>
          <w:rFonts w:ascii="仿宋" w:eastAsia="仿宋" w:hAnsi="仿宋" w:cs="仿宋" w:hint="eastAsia"/>
          <w:bCs/>
          <w:sz w:val="32"/>
          <w:szCs w:val="32"/>
        </w:rPr>
        <w:t>面</w:t>
      </w:r>
      <w:r w:rsidRPr="00BF63BA">
        <w:rPr>
          <w:rFonts w:ascii="仿宋" w:eastAsia="仿宋" w:hAnsi="仿宋" w:cs="仿宋" w:hint="eastAsia"/>
          <w:bCs/>
          <w:sz w:val="32"/>
          <w:szCs w:val="32"/>
        </w:rPr>
        <w:t>进行集中网络竞价，竞价展示周期至全系列活动结束。</w:t>
      </w:r>
      <w:r>
        <w:rPr>
          <w:rFonts w:ascii="仿宋" w:eastAsia="仿宋" w:hAnsi="仿宋" w:cs="仿宋" w:hint="eastAsia"/>
          <w:bCs/>
          <w:sz w:val="32"/>
          <w:szCs w:val="32"/>
        </w:rPr>
        <w:t>并请求江苏</w:t>
      </w:r>
      <w:r w:rsidRPr="00BF63BA">
        <w:rPr>
          <w:rFonts w:ascii="仿宋" w:eastAsia="仿宋" w:hAnsi="仿宋" w:cs="仿宋" w:hint="eastAsia"/>
          <w:bCs/>
          <w:sz w:val="32"/>
          <w:szCs w:val="32"/>
        </w:rPr>
        <w:t>省技术产权交易市场跟踪合同签署的进度，做好在线交易的相关支撑工作。</w:t>
      </w:r>
    </w:p>
    <w:p w:rsidR="00FD2319" w:rsidRPr="003F1CDD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仿宋"/>
          <w:bCs/>
          <w:sz w:val="32"/>
          <w:szCs w:val="32"/>
        </w:rPr>
      </w:pPr>
      <w:r w:rsidRPr="003F1CDD">
        <w:rPr>
          <w:rFonts w:ascii="黑体" w:eastAsia="黑体" w:hAnsi="黑体" w:cs="仿宋" w:hint="eastAsia"/>
          <w:bCs/>
          <w:sz w:val="32"/>
          <w:szCs w:val="32"/>
        </w:rPr>
        <w:t>五</w:t>
      </w:r>
      <w:r w:rsidR="003F1CDD">
        <w:rPr>
          <w:rFonts w:ascii="黑体" w:eastAsia="黑体" w:hAnsi="黑体" w:cs="仿宋" w:hint="eastAsia"/>
          <w:bCs/>
          <w:sz w:val="32"/>
          <w:szCs w:val="32"/>
        </w:rPr>
        <w:t>、</w:t>
      </w:r>
      <w:r w:rsidRPr="003F1CDD">
        <w:rPr>
          <w:rFonts w:ascii="黑体" w:eastAsia="黑体" w:hAnsi="黑体" w:cs="仿宋" w:hint="eastAsia"/>
          <w:bCs/>
          <w:sz w:val="32"/>
          <w:szCs w:val="32"/>
        </w:rPr>
        <w:t>“拍卖季”成果发布及总结活动（10</w:t>
      </w:r>
      <w:r w:rsidR="00B67B9D">
        <w:rPr>
          <w:rFonts w:ascii="黑体" w:eastAsia="黑体" w:hAnsi="黑体" w:cs="仿宋" w:hint="eastAsia"/>
          <w:bCs/>
          <w:sz w:val="32"/>
          <w:szCs w:val="32"/>
        </w:rPr>
        <w:t>-</w:t>
      </w:r>
      <w:r w:rsidR="00B67B9D">
        <w:rPr>
          <w:rFonts w:ascii="黑体" w:eastAsia="黑体" w:hAnsi="黑体" w:cs="仿宋"/>
          <w:bCs/>
          <w:sz w:val="32"/>
          <w:szCs w:val="32"/>
        </w:rPr>
        <w:t>11</w:t>
      </w:r>
      <w:r w:rsidRPr="003F1CDD">
        <w:rPr>
          <w:rFonts w:ascii="黑体" w:eastAsia="黑体" w:hAnsi="黑体" w:cs="仿宋" w:hint="eastAsia"/>
          <w:bCs/>
          <w:sz w:val="32"/>
          <w:szCs w:val="32"/>
        </w:rPr>
        <w:t>月）</w:t>
      </w:r>
    </w:p>
    <w:p w:rsidR="00FD2319" w:rsidRDefault="00FD2319" w:rsidP="003F1CDD">
      <w:pPr>
        <w:tabs>
          <w:tab w:val="left" w:pos="4116"/>
        </w:tabs>
        <w:adjustRightInd w:val="0"/>
        <w:snapToGrid w:val="0"/>
        <w:spacing w:line="560" w:lineRule="exact"/>
        <w:ind w:firstLineChars="250" w:firstLine="800"/>
        <w:rPr>
          <w:rFonts w:ascii="仿宋" w:eastAsia="仿宋" w:hAnsi="仿宋" w:cs="仿宋"/>
          <w:bCs/>
          <w:sz w:val="32"/>
          <w:szCs w:val="32"/>
        </w:rPr>
      </w:pPr>
      <w:r w:rsidRPr="00E316A6">
        <w:rPr>
          <w:rFonts w:ascii="仿宋" w:eastAsia="仿宋" w:hAnsi="仿宋" w:cs="仿宋" w:hint="eastAsia"/>
          <w:bCs/>
          <w:sz w:val="32"/>
          <w:szCs w:val="32"/>
        </w:rPr>
        <w:t>10 月</w:t>
      </w:r>
      <w:r w:rsidR="00B67B9D">
        <w:rPr>
          <w:rFonts w:ascii="仿宋" w:eastAsia="仿宋" w:hAnsi="仿宋" w:cs="仿宋" w:hint="eastAsia"/>
          <w:bCs/>
          <w:sz w:val="32"/>
          <w:szCs w:val="32"/>
        </w:rPr>
        <w:t>或1</w:t>
      </w:r>
      <w:r w:rsidR="00B67B9D">
        <w:rPr>
          <w:rFonts w:ascii="仿宋" w:eastAsia="仿宋" w:hAnsi="仿宋" w:cs="仿宋"/>
          <w:bCs/>
          <w:sz w:val="32"/>
          <w:szCs w:val="32"/>
        </w:rPr>
        <w:t>1</w:t>
      </w:r>
      <w:r w:rsidR="00B67B9D">
        <w:rPr>
          <w:rFonts w:ascii="仿宋" w:eastAsia="仿宋" w:hAnsi="仿宋" w:cs="仿宋" w:hint="eastAsia"/>
          <w:bCs/>
          <w:sz w:val="32"/>
          <w:szCs w:val="32"/>
        </w:rPr>
        <w:t>月</w:t>
      </w:r>
      <w:r w:rsidRPr="00E316A6">
        <w:rPr>
          <w:rFonts w:ascii="仿宋" w:eastAsia="仿宋" w:hAnsi="仿宋" w:cs="仿宋" w:hint="eastAsia"/>
          <w:bCs/>
          <w:sz w:val="32"/>
          <w:szCs w:val="32"/>
        </w:rPr>
        <w:t>，</w:t>
      </w:r>
      <w:r>
        <w:rPr>
          <w:rFonts w:ascii="仿宋" w:eastAsia="仿宋" w:hAnsi="仿宋" w:cs="仿宋" w:hint="eastAsia"/>
          <w:bCs/>
          <w:sz w:val="32"/>
          <w:szCs w:val="32"/>
        </w:rPr>
        <w:t>由</w:t>
      </w:r>
      <w:r w:rsidRPr="003227FF">
        <w:rPr>
          <w:rFonts w:ascii="仿宋" w:eastAsia="仿宋" w:hAnsi="仿宋" w:cs="仿宋" w:hint="eastAsia"/>
          <w:bCs/>
          <w:sz w:val="32"/>
          <w:szCs w:val="32"/>
        </w:rPr>
        <w:t>江苏省科技资源统筹服务中心（</w:t>
      </w:r>
      <w:r>
        <w:rPr>
          <w:rFonts w:ascii="仿宋" w:eastAsia="仿宋" w:hAnsi="仿宋" w:cs="仿宋" w:hint="eastAsia"/>
          <w:bCs/>
          <w:sz w:val="32"/>
          <w:szCs w:val="32"/>
        </w:rPr>
        <w:t>江苏</w:t>
      </w:r>
      <w:r w:rsidRPr="003227FF">
        <w:rPr>
          <w:rFonts w:ascii="仿宋" w:eastAsia="仿宋" w:hAnsi="仿宋" w:cs="仿宋" w:hint="eastAsia"/>
          <w:bCs/>
          <w:sz w:val="32"/>
          <w:szCs w:val="32"/>
        </w:rPr>
        <w:t>省技术产权交易市场）</w:t>
      </w:r>
      <w:r w:rsidRPr="00E316A6">
        <w:rPr>
          <w:rFonts w:ascii="仿宋" w:eastAsia="仿宋" w:hAnsi="仿宋" w:cs="仿宋" w:hint="eastAsia"/>
          <w:bCs/>
          <w:sz w:val="32"/>
          <w:szCs w:val="32"/>
        </w:rPr>
        <w:t>牵头</w:t>
      </w:r>
      <w:r>
        <w:rPr>
          <w:rFonts w:ascii="仿宋" w:eastAsia="仿宋" w:hAnsi="仿宋" w:cs="仿宋" w:hint="eastAsia"/>
          <w:bCs/>
          <w:sz w:val="32"/>
          <w:szCs w:val="32"/>
        </w:rPr>
        <w:t>，常州市科技局</w:t>
      </w:r>
      <w:r w:rsidRPr="00E316A6">
        <w:rPr>
          <w:rFonts w:ascii="仿宋" w:eastAsia="仿宋" w:hAnsi="仿宋" w:cs="仿宋" w:hint="eastAsia"/>
          <w:bCs/>
          <w:sz w:val="32"/>
          <w:szCs w:val="32"/>
        </w:rPr>
        <w:t>联合</w:t>
      </w:r>
      <w:r>
        <w:rPr>
          <w:rFonts w:ascii="仿宋" w:eastAsia="仿宋" w:hAnsi="仿宋" w:cs="仿宋" w:hint="eastAsia"/>
          <w:bCs/>
          <w:sz w:val="32"/>
          <w:szCs w:val="32"/>
        </w:rPr>
        <w:t>常州大学</w:t>
      </w:r>
      <w:r w:rsidR="003F1CDD">
        <w:rPr>
          <w:rFonts w:ascii="仿宋" w:eastAsia="仿宋" w:hAnsi="仿宋" w:cs="仿宋" w:hint="eastAsia"/>
          <w:bCs/>
          <w:sz w:val="32"/>
          <w:szCs w:val="32"/>
        </w:rPr>
        <w:t>等单位</w:t>
      </w:r>
      <w:r w:rsidRPr="00E316A6">
        <w:rPr>
          <w:rFonts w:ascii="仿宋" w:eastAsia="仿宋" w:hAnsi="仿宋" w:cs="仿宋" w:hint="eastAsia"/>
          <w:bCs/>
          <w:sz w:val="32"/>
          <w:szCs w:val="32"/>
        </w:rPr>
        <w:t>组织年度专利（成果）拍卖</w:t>
      </w:r>
      <w:proofErr w:type="gramStart"/>
      <w:r>
        <w:rPr>
          <w:rFonts w:ascii="仿宋" w:eastAsia="仿宋" w:hAnsi="仿宋" w:cs="仿宋" w:hint="eastAsia"/>
          <w:bCs/>
          <w:sz w:val="32"/>
          <w:szCs w:val="32"/>
        </w:rPr>
        <w:t>季成果</w:t>
      </w:r>
      <w:proofErr w:type="gramEnd"/>
      <w:r>
        <w:rPr>
          <w:rFonts w:ascii="仿宋" w:eastAsia="仿宋" w:hAnsi="仿宋" w:cs="仿宋" w:hint="eastAsia"/>
          <w:bCs/>
          <w:sz w:val="32"/>
          <w:szCs w:val="32"/>
        </w:rPr>
        <w:t>发布及总结活动</w:t>
      </w:r>
      <w:r w:rsidRPr="00E316A6">
        <w:rPr>
          <w:rFonts w:ascii="仿宋" w:eastAsia="仿宋" w:hAnsi="仿宋" w:cs="仿宋" w:hint="eastAsia"/>
          <w:bCs/>
          <w:sz w:val="32"/>
          <w:szCs w:val="32"/>
        </w:rPr>
        <w:t>。</w:t>
      </w:r>
    </w:p>
    <w:sectPr w:rsidR="00FD2319" w:rsidSect="00E75F91">
      <w:footerReference w:type="even" r:id="rId6"/>
      <w:footerReference w:type="default" r:id="rId7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F2A25" w:rsidRDefault="00BF2A25" w:rsidP="005D6374">
      <w:r>
        <w:separator/>
      </w:r>
    </w:p>
  </w:endnote>
  <w:endnote w:type="continuationSeparator" w:id="0">
    <w:p w:rsidR="00BF2A25" w:rsidRDefault="00BF2A25" w:rsidP="005D6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黑体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80668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E75F91" w:rsidRPr="00EE45F6" w:rsidRDefault="00EE45F6">
        <w:pPr>
          <w:pStyle w:val="a7"/>
          <w:rPr>
            <w:sz w:val="28"/>
            <w:szCs w:val="28"/>
          </w:rPr>
        </w:pPr>
        <w:r w:rsidRPr="00EE45F6">
          <w:rPr>
            <w:rFonts w:hint="eastAsia"/>
            <w:sz w:val="28"/>
            <w:szCs w:val="28"/>
          </w:rPr>
          <w:t>—</w:t>
        </w:r>
        <w:r w:rsidRPr="00EE45F6">
          <w:rPr>
            <w:sz w:val="28"/>
            <w:szCs w:val="28"/>
          </w:rPr>
          <w:fldChar w:fldCharType="begin"/>
        </w:r>
        <w:r w:rsidRPr="00EE45F6">
          <w:rPr>
            <w:sz w:val="28"/>
            <w:szCs w:val="28"/>
          </w:rPr>
          <w:instrText>PAGE   \* MERGEFORMAT</w:instrText>
        </w:r>
        <w:r w:rsidRPr="00EE45F6">
          <w:rPr>
            <w:sz w:val="28"/>
            <w:szCs w:val="28"/>
          </w:rPr>
          <w:fldChar w:fldCharType="separate"/>
        </w:r>
        <w:r w:rsidRPr="00EE45F6">
          <w:rPr>
            <w:sz w:val="28"/>
            <w:szCs w:val="28"/>
            <w:lang w:val="zh-CN"/>
          </w:rPr>
          <w:t>2</w:t>
        </w:r>
        <w:r w:rsidRPr="00EE45F6">
          <w:rPr>
            <w:sz w:val="28"/>
            <w:szCs w:val="28"/>
          </w:rPr>
          <w:fldChar w:fldCharType="end"/>
        </w:r>
        <w:r w:rsidRPr="00EE45F6">
          <w:rPr>
            <w:rFonts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2467202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E75F91" w:rsidRPr="00E75F91" w:rsidRDefault="00002EA5">
        <w:pPr>
          <w:pStyle w:val="a7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 w:rsidR="00E75F91" w:rsidRPr="00E75F91">
          <w:rPr>
            <w:sz w:val="28"/>
            <w:szCs w:val="28"/>
          </w:rPr>
          <w:fldChar w:fldCharType="begin"/>
        </w:r>
        <w:r w:rsidR="00E75F91" w:rsidRPr="00E75F91">
          <w:rPr>
            <w:sz w:val="28"/>
            <w:szCs w:val="28"/>
          </w:rPr>
          <w:instrText>PAGE   \* MERGEFORMAT</w:instrText>
        </w:r>
        <w:r w:rsidR="00E75F91" w:rsidRPr="00E75F91">
          <w:rPr>
            <w:sz w:val="28"/>
            <w:szCs w:val="28"/>
          </w:rPr>
          <w:fldChar w:fldCharType="separate"/>
        </w:r>
        <w:r w:rsidR="00E75F91" w:rsidRPr="00E75F91">
          <w:rPr>
            <w:sz w:val="28"/>
            <w:szCs w:val="28"/>
            <w:lang w:val="zh-CN"/>
          </w:rPr>
          <w:t>2</w:t>
        </w:r>
        <w:r w:rsidR="00E75F91" w:rsidRPr="00E75F91">
          <w:rPr>
            <w:sz w:val="28"/>
            <w:szCs w:val="28"/>
          </w:rPr>
          <w:fldChar w:fldCharType="end"/>
        </w:r>
        <w:r w:rsidR="00E75F91">
          <w:rPr>
            <w:rFonts w:hint="eastAsia"/>
            <w:sz w:val="28"/>
            <w:szCs w:val="28"/>
          </w:rPr>
          <w:t>—</w:t>
        </w:r>
      </w:p>
    </w:sdtContent>
  </w:sdt>
  <w:p w:rsidR="00E75F91" w:rsidRDefault="00E75F9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F2A25" w:rsidRDefault="00BF2A25" w:rsidP="005D6374">
      <w:r>
        <w:separator/>
      </w:r>
    </w:p>
  </w:footnote>
  <w:footnote w:type="continuationSeparator" w:id="0">
    <w:p w:rsidR="00BF2A25" w:rsidRDefault="00BF2A25" w:rsidP="005D63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653F"/>
    <w:rsid w:val="00002EA5"/>
    <w:rsid w:val="000C5891"/>
    <w:rsid w:val="000C6EAA"/>
    <w:rsid w:val="00122B38"/>
    <w:rsid w:val="00161481"/>
    <w:rsid w:val="001850CD"/>
    <w:rsid w:val="001B686A"/>
    <w:rsid w:val="001C50BA"/>
    <w:rsid w:val="001E7312"/>
    <w:rsid w:val="00221B1B"/>
    <w:rsid w:val="00237C0F"/>
    <w:rsid w:val="00243961"/>
    <w:rsid w:val="00255FB9"/>
    <w:rsid w:val="00271636"/>
    <w:rsid w:val="00281272"/>
    <w:rsid w:val="002E4B89"/>
    <w:rsid w:val="00315A78"/>
    <w:rsid w:val="00317033"/>
    <w:rsid w:val="00322722"/>
    <w:rsid w:val="003B28C2"/>
    <w:rsid w:val="003F1CDD"/>
    <w:rsid w:val="00401174"/>
    <w:rsid w:val="004211DB"/>
    <w:rsid w:val="00447DD9"/>
    <w:rsid w:val="0046306E"/>
    <w:rsid w:val="00481A20"/>
    <w:rsid w:val="004B209B"/>
    <w:rsid w:val="004B3E3D"/>
    <w:rsid w:val="004B6385"/>
    <w:rsid w:val="005049E1"/>
    <w:rsid w:val="00510EF5"/>
    <w:rsid w:val="00521510"/>
    <w:rsid w:val="005365BD"/>
    <w:rsid w:val="00556295"/>
    <w:rsid w:val="005D6374"/>
    <w:rsid w:val="006033C8"/>
    <w:rsid w:val="00642F88"/>
    <w:rsid w:val="00697F05"/>
    <w:rsid w:val="006D163E"/>
    <w:rsid w:val="006F4732"/>
    <w:rsid w:val="00704740"/>
    <w:rsid w:val="00751831"/>
    <w:rsid w:val="00765437"/>
    <w:rsid w:val="007A47DD"/>
    <w:rsid w:val="007B7DD8"/>
    <w:rsid w:val="007C6CEA"/>
    <w:rsid w:val="008026DC"/>
    <w:rsid w:val="00803F08"/>
    <w:rsid w:val="00815FF9"/>
    <w:rsid w:val="00816A63"/>
    <w:rsid w:val="00854A9E"/>
    <w:rsid w:val="008602D9"/>
    <w:rsid w:val="00867713"/>
    <w:rsid w:val="008949EF"/>
    <w:rsid w:val="008D2207"/>
    <w:rsid w:val="008F49D8"/>
    <w:rsid w:val="00935666"/>
    <w:rsid w:val="009732C8"/>
    <w:rsid w:val="009A69AF"/>
    <w:rsid w:val="009C4787"/>
    <w:rsid w:val="009E3519"/>
    <w:rsid w:val="009E4CA2"/>
    <w:rsid w:val="009F1D62"/>
    <w:rsid w:val="00A029D5"/>
    <w:rsid w:val="00A04761"/>
    <w:rsid w:val="00A257AF"/>
    <w:rsid w:val="00A26168"/>
    <w:rsid w:val="00A27984"/>
    <w:rsid w:val="00A4362A"/>
    <w:rsid w:val="00A4430B"/>
    <w:rsid w:val="00A73F80"/>
    <w:rsid w:val="00AC6F9F"/>
    <w:rsid w:val="00AD28AA"/>
    <w:rsid w:val="00AF20BE"/>
    <w:rsid w:val="00B67B9D"/>
    <w:rsid w:val="00B73964"/>
    <w:rsid w:val="00BD4EC6"/>
    <w:rsid w:val="00BF2A25"/>
    <w:rsid w:val="00C62277"/>
    <w:rsid w:val="00D26A9D"/>
    <w:rsid w:val="00D450B6"/>
    <w:rsid w:val="00D7582F"/>
    <w:rsid w:val="00D81B63"/>
    <w:rsid w:val="00DA61C6"/>
    <w:rsid w:val="00E14903"/>
    <w:rsid w:val="00E17016"/>
    <w:rsid w:val="00E75F91"/>
    <w:rsid w:val="00E86485"/>
    <w:rsid w:val="00EB653F"/>
    <w:rsid w:val="00EC1104"/>
    <w:rsid w:val="00EC43D3"/>
    <w:rsid w:val="00EE45F6"/>
    <w:rsid w:val="00FD2319"/>
    <w:rsid w:val="00FD5B8D"/>
    <w:rsid w:val="00FF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CB7B69"/>
  <w15:docId w15:val="{C7700FBE-5313-4355-9EB7-CB07A9900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949E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049E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5D6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D637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D6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D63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137</Words>
  <Characters>784</Characters>
  <Application>Microsoft Office Word</Application>
  <DocSecurity>0</DocSecurity>
  <Lines>6</Lines>
  <Paragraphs>1</Paragraphs>
  <ScaleCrop>false</ScaleCrop>
  <Company>http://sdwm.org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John</cp:lastModifiedBy>
  <cp:revision>75</cp:revision>
  <cp:lastPrinted>2023-06-13T07:58:00Z</cp:lastPrinted>
  <dcterms:created xsi:type="dcterms:W3CDTF">2023-06-06T02:35:00Z</dcterms:created>
  <dcterms:modified xsi:type="dcterms:W3CDTF">2023-06-13T08:33:00Z</dcterms:modified>
</cp:coreProperties>
</file>