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465" w:rsidRPr="004F4838" w:rsidRDefault="00E56465" w:rsidP="00607384">
      <w:pPr>
        <w:jc w:val="both"/>
        <w:rPr>
          <w:rFonts w:ascii="黑体" w:eastAsia="黑体" w:hAnsi="黑体" w:cs="黑体"/>
        </w:rPr>
      </w:pPr>
      <w:r w:rsidRPr="004F4838">
        <w:rPr>
          <w:rFonts w:ascii="黑体" w:eastAsia="黑体" w:hAnsi="黑体" w:cs="黑体" w:hint="eastAsia"/>
        </w:rPr>
        <w:t>附件</w:t>
      </w:r>
      <w:r w:rsidRPr="004F4838">
        <w:rPr>
          <w:rFonts w:ascii="黑体" w:eastAsia="黑体" w:hAnsi="黑体" w:cs="黑体"/>
        </w:rPr>
        <w:t>1</w:t>
      </w:r>
    </w:p>
    <w:p w:rsidR="00E56465" w:rsidRDefault="00E56465" w:rsidP="004F4838">
      <w:pPr>
        <w:spacing w:line="700" w:lineRule="exact"/>
        <w:rPr>
          <w:rFonts w:ascii="方正小标宋简体" w:eastAsia="方正小标宋简体" w:hAnsi="仿宋" w:cs="Times New Roman"/>
          <w:sz w:val="44"/>
          <w:szCs w:val="44"/>
        </w:rPr>
      </w:pPr>
      <w:r w:rsidRPr="00237894">
        <w:rPr>
          <w:rFonts w:ascii="方正小标宋简体" w:eastAsia="方正小标宋简体" w:hAnsi="仿宋" w:cs="方正小标宋简体"/>
          <w:sz w:val="44"/>
          <w:szCs w:val="44"/>
        </w:rPr>
        <w:t>202</w:t>
      </w:r>
      <w:r>
        <w:rPr>
          <w:rFonts w:ascii="方正小标宋简体" w:eastAsia="方正小标宋简体" w:hAnsi="仿宋" w:cs="方正小标宋简体"/>
          <w:sz w:val="44"/>
          <w:szCs w:val="44"/>
        </w:rPr>
        <w:t>3</w:t>
      </w:r>
      <w:r w:rsidRPr="00237894">
        <w:rPr>
          <w:rFonts w:ascii="方正小标宋简体" w:eastAsia="方正小标宋简体" w:hAnsi="仿宋" w:cs="方正小标宋简体" w:hint="eastAsia"/>
          <w:sz w:val="44"/>
          <w:szCs w:val="44"/>
        </w:rPr>
        <w:t>年常州市教师</w:t>
      </w:r>
      <w:r>
        <w:rPr>
          <w:rFonts w:ascii="方正小标宋简体" w:eastAsia="方正小标宋简体" w:hAnsi="仿宋" w:cs="方正小标宋简体" w:hint="eastAsia"/>
          <w:sz w:val="44"/>
          <w:szCs w:val="44"/>
        </w:rPr>
        <w:t>国家通用语言文字</w:t>
      </w:r>
    </w:p>
    <w:p w:rsidR="00E56465" w:rsidRDefault="00E56465" w:rsidP="004F4838">
      <w:pPr>
        <w:spacing w:line="700" w:lineRule="exact"/>
        <w:rPr>
          <w:rFonts w:ascii="方正小标宋简体" w:eastAsia="方正小标宋简体" w:hAnsi="仿宋" w:cs="Times New Roman"/>
          <w:sz w:val="44"/>
          <w:szCs w:val="44"/>
        </w:rPr>
      </w:pPr>
      <w:r w:rsidRPr="00237894">
        <w:rPr>
          <w:rFonts w:ascii="方正小标宋简体" w:eastAsia="方正小标宋简体" w:hAnsi="仿宋" w:cs="方正小标宋简体" w:hint="eastAsia"/>
          <w:sz w:val="44"/>
          <w:szCs w:val="44"/>
        </w:rPr>
        <w:t>教学能力大赛评分标准</w:t>
      </w:r>
    </w:p>
    <w:p w:rsidR="00E56465" w:rsidRDefault="00E56465" w:rsidP="004F4838">
      <w:pPr>
        <w:spacing w:line="400" w:lineRule="exact"/>
        <w:rPr>
          <w:rFonts w:ascii="方正小标宋简体" w:eastAsia="方正小标宋简体" w:hAnsi="仿宋" w:cs="Times New Roman"/>
          <w:sz w:val="44"/>
          <w:szCs w:val="44"/>
        </w:rPr>
      </w:pPr>
    </w:p>
    <w:tbl>
      <w:tblPr>
        <w:tblW w:w="890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79"/>
        <w:gridCol w:w="652"/>
        <w:gridCol w:w="6249"/>
        <w:gridCol w:w="826"/>
      </w:tblGrid>
      <w:tr w:rsidR="00E56465" w:rsidRPr="004F4838">
        <w:trPr>
          <w:trHeight w:val="427"/>
          <w:jc w:val="center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</w:tcBorders>
          </w:tcPr>
          <w:p w:rsidR="00E56465" w:rsidRPr="004F4838" w:rsidRDefault="00E56465" w:rsidP="00F555A6">
            <w:pPr>
              <w:spacing w:line="420" w:lineRule="exact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评分项目</w:t>
            </w:r>
          </w:p>
        </w:tc>
        <w:tc>
          <w:tcPr>
            <w:tcW w:w="652" w:type="dxa"/>
            <w:tcBorders>
              <w:top w:val="single" w:sz="4" w:space="0" w:color="auto"/>
            </w:tcBorders>
          </w:tcPr>
          <w:p w:rsidR="00E56465" w:rsidRPr="004F4838" w:rsidRDefault="00E56465" w:rsidP="00F555A6">
            <w:pPr>
              <w:spacing w:line="420" w:lineRule="exact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6249" w:type="dxa"/>
            <w:tcBorders>
              <w:top w:val="single" w:sz="4" w:space="0" w:color="auto"/>
            </w:tcBorders>
          </w:tcPr>
          <w:p w:rsidR="00E56465" w:rsidRPr="004F4838" w:rsidRDefault="00E56465" w:rsidP="00F555A6">
            <w:pPr>
              <w:spacing w:line="420" w:lineRule="exact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评分要点</w:t>
            </w:r>
          </w:p>
        </w:tc>
        <w:tc>
          <w:tcPr>
            <w:tcW w:w="826" w:type="dxa"/>
            <w:tcBorders>
              <w:top w:val="single" w:sz="4" w:space="0" w:color="auto"/>
            </w:tcBorders>
          </w:tcPr>
          <w:p w:rsidR="00E56465" w:rsidRPr="004F4838" w:rsidRDefault="00E56465" w:rsidP="00F555A6">
            <w:pPr>
              <w:spacing w:line="420" w:lineRule="exact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权重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教师素质</w:t>
            </w:r>
          </w:p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15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衣着得体，端庄大方；教态亲切自然；情绪饱满，有感染力和亲和力。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</w:t>
            </w:r>
          </w:p>
        </w:tc>
      </w:tr>
      <w:tr w:rsidR="00E56465" w:rsidRPr="004F4838">
        <w:trPr>
          <w:trHeight w:val="932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普通话读音准确，语言规范流畅；语速适中、发音清晰、声音洪亮；诗词诵读能力较强，能以声音体现诗词韵律之美和准确表达意境者为佳。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8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板书书写规范、优美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4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语言基本功、教学基本功扎实；古诗词、传统经典知识掌握全面；教学技巧娴熟；课堂控制能力强。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教学设计</w:t>
            </w:r>
          </w:p>
          <w:p w:rsidR="00E56465" w:rsidRPr="004F4838" w:rsidRDefault="00E56465" w:rsidP="00F555A6">
            <w:pPr>
              <w:widowControl w:val="0"/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10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教学目标明确清晰，符合诗词教学要求和学生实际水平。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4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6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课堂容量和教学内容难易度适中，循序渐进，主次分明，能够照顾学生的个体差异。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4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7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合理设计板书，恰当运用多媒体、投影仪、教学系统等现代教学手段，文、图、表、声、像结合。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2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教学内容</w:t>
            </w:r>
          </w:p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30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6249" w:type="dxa"/>
            <w:vAlign w:val="center"/>
          </w:tcPr>
          <w:p w:rsidR="00E56465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诗词本体讲解类：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诗词的背景介绍、内容讲解、鉴赏分析等应做到知识准确、条理清晰、详略得当。</w:t>
            </w:r>
          </w:p>
          <w:p w:rsidR="00E56465" w:rsidRPr="008B4593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诗词拓展讲解类：对诗词的背景介绍、内容讲解、思想内涵阐释应该准确；在文本解析的基础上，结合所教学科的知识进行拓展。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15</w:t>
            </w:r>
          </w:p>
        </w:tc>
      </w:tr>
      <w:tr w:rsidR="00E56465" w:rsidRPr="004F4838">
        <w:trPr>
          <w:trHeight w:val="321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9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适当输入、摄入、内化和输出可理解性诗词和语言知识，示范举例恰当。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5</w:t>
            </w:r>
          </w:p>
        </w:tc>
      </w:tr>
      <w:tr w:rsidR="00E56465" w:rsidRPr="004F4838">
        <w:trPr>
          <w:trHeight w:val="199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10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对诗词艺术特色的分析，应符合诗词本身的审美规律和艺术风格。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2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11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8B4593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教学融合传统文化</w:t>
            </w:r>
            <w:r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元素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，有科学性、时代性，融思想教育于教学之中。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8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教学方法</w:t>
            </w:r>
          </w:p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15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12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灵活使用演绎、归纳、比较等教法和各种教学技巧；启发学生记忆、思考、理解和应用。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8</w:t>
            </w:r>
          </w:p>
        </w:tc>
      </w:tr>
      <w:tr w:rsidR="00E56465" w:rsidRPr="004F4838">
        <w:trPr>
          <w:trHeight w:val="275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13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课堂结构严谨，时间安排、教学步骤和节奏合理。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4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14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kern w:val="0"/>
                <w:sz w:val="21"/>
                <w:szCs w:val="21"/>
              </w:rPr>
              <w:t>鼓励积极发挥多媒体、信息化等现代技术手段，充分展示创新化课堂教学效果。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 w:val="restart"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教学效果</w:t>
            </w:r>
          </w:p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20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15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8B4593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备课充分、讲授精熟；授课和课堂用语差错率低；完成既定教学任务，达到预期教学目标。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8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16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教学过程深入浅出，精彩有趣，有利于提升学生学习的积极性和主动性。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7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left w:val="single" w:sz="4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17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发挥教师的主导作用，体现学生的主体地位；各层次学生均学有所得，教学效果好。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5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 w:val="restart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b/>
                <w:bCs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技术规范</w:t>
            </w:r>
          </w:p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（</w:t>
            </w:r>
            <w:r w:rsidRPr="004F4838">
              <w:rPr>
                <w:rFonts w:ascii="仿宋_GB2312" w:eastAsia="仿宋_GB2312" w:hAnsi="宋体" w:cs="仿宋_GB2312"/>
                <w:b/>
                <w:bCs/>
                <w:kern w:val="0"/>
                <w:sz w:val="21"/>
                <w:szCs w:val="21"/>
              </w:rPr>
              <w:t>10</w:t>
            </w:r>
            <w:r w:rsidRPr="004F4838">
              <w:rPr>
                <w:rFonts w:ascii="仿宋_GB2312" w:eastAsia="仿宋_GB2312" w:hAnsi="宋体" w:cs="仿宋_GB2312" w:hint="eastAsia"/>
                <w:b/>
                <w:bCs/>
                <w:kern w:val="0"/>
                <w:sz w:val="21"/>
                <w:szCs w:val="21"/>
              </w:rPr>
              <w:t>分）</w:t>
            </w: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18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视频时间长度符合大赛通知要求（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5-8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分钟），超时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1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分钟以内不扣分；超时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1-2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分钟，扣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1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分；超时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2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分钟以上，扣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2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分；超时</w:t>
            </w:r>
            <w:r w:rsidRPr="004F4838">
              <w:rPr>
                <w:rFonts w:ascii="仿宋_GB2312" w:eastAsia="仿宋_GB2312" w:hAnsi="Times New Roman" w:cs="仿宋_GB2312"/>
                <w:sz w:val="21"/>
                <w:szCs w:val="21"/>
              </w:rPr>
              <w:t>3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分钟以上，本评分项不得分。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</w:pPr>
            <w:r w:rsidRPr="004F4838"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4</w:t>
            </w:r>
          </w:p>
        </w:tc>
      </w:tr>
      <w:tr w:rsidR="00E56465" w:rsidRPr="004F4838">
        <w:trPr>
          <w:trHeight w:val="65"/>
          <w:jc w:val="center"/>
        </w:trPr>
        <w:tc>
          <w:tcPr>
            <w:tcW w:w="1179" w:type="dxa"/>
            <w:vMerge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19</w:t>
            </w:r>
          </w:p>
        </w:tc>
        <w:tc>
          <w:tcPr>
            <w:tcW w:w="6249" w:type="dxa"/>
            <w:vAlign w:val="center"/>
          </w:tcPr>
          <w:p w:rsidR="00E56465" w:rsidRPr="004F4838" w:rsidRDefault="00E56465" w:rsidP="008B4593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视频画质清晰，图像稳定</w:t>
            </w:r>
            <w:r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；参赛者须出镜，</w:t>
            </w: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声音清楚无杂音，声音与画面同步。</w:t>
            </w:r>
          </w:p>
        </w:tc>
        <w:tc>
          <w:tcPr>
            <w:tcW w:w="826" w:type="dxa"/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</w:tr>
      <w:tr w:rsidR="00E56465" w:rsidRPr="004F4838">
        <w:trPr>
          <w:trHeight w:val="626"/>
          <w:jc w:val="center"/>
        </w:trPr>
        <w:tc>
          <w:tcPr>
            <w:tcW w:w="1179" w:type="dxa"/>
            <w:vMerge/>
            <w:tcBorders>
              <w:bottom w:val="single" w:sz="8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</w:p>
        </w:tc>
        <w:tc>
          <w:tcPr>
            <w:tcW w:w="652" w:type="dxa"/>
            <w:tcBorders>
              <w:bottom w:val="single" w:sz="8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20</w:t>
            </w:r>
          </w:p>
        </w:tc>
        <w:tc>
          <w:tcPr>
            <w:tcW w:w="6249" w:type="dxa"/>
            <w:tcBorders>
              <w:bottom w:val="single" w:sz="8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jc w:val="both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  <w:r w:rsidRPr="004F4838">
              <w:rPr>
                <w:rFonts w:ascii="仿宋_GB2312" w:eastAsia="仿宋_GB2312" w:hAnsi="Times New Roman" w:cs="仿宋_GB2312" w:hint="eastAsia"/>
                <w:sz w:val="21"/>
                <w:szCs w:val="21"/>
              </w:rPr>
              <w:t>作品包含微课视频、教学设计（含教学课件）。内容不完整本评分项不得分。</w:t>
            </w:r>
          </w:p>
        </w:tc>
        <w:tc>
          <w:tcPr>
            <w:tcW w:w="826" w:type="dxa"/>
            <w:tcBorders>
              <w:bottom w:val="single" w:sz="8" w:space="0" w:color="auto"/>
            </w:tcBorders>
            <w:vAlign w:val="center"/>
          </w:tcPr>
          <w:p w:rsidR="00E56465" w:rsidRPr="004F4838" w:rsidRDefault="00E56465" w:rsidP="00F555A6">
            <w:pPr>
              <w:spacing w:line="240" w:lineRule="auto"/>
              <w:rPr>
                <w:rFonts w:ascii="仿宋_GB2312" w:eastAsia="仿宋_GB2312" w:hAnsi="宋体" w:cs="Times New Roman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仿宋_GB2312"/>
                <w:kern w:val="0"/>
                <w:sz w:val="21"/>
                <w:szCs w:val="21"/>
              </w:rPr>
              <w:t>3</w:t>
            </w:r>
          </w:p>
        </w:tc>
      </w:tr>
    </w:tbl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>
      <w:pPr>
        <w:rPr>
          <w:rFonts w:cs="Times New Roman"/>
        </w:rPr>
      </w:pPr>
    </w:p>
    <w:p w:rsidR="00E56465" w:rsidRDefault="00E56465" w:rsidP="004F4838">
      <w:pPr>
        <w:jc w:val="left"/>
        <w:rPr>
          <w:rFonts w:hAnsi="仿宋" w:cs="Times New Roman"/>
        </w:rPr>
        <w:sectPr w:rsidR="00E56465" w:rsidSect="005F25C2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6"/>
          <w:cols w:space="425"/>
          <w:docGrid w:type="lines" w:linePitch="312"/>
        </w:sectPr>
      </w:pPr>
    </w:p>
    <w:p w:rsidR="00E56465" w:rsidRPr="004F4838" w:rsidRDefault="00E56465" w:rsidP="004F4838">
      <w:pPr>
        <w:jc w:val="left"/>
        <w:rPr>
          <w:rFonts w:ascii="黑体" w:eastAsia="黑体" w:hAnsi="黑体" w:cs="黑体"/>
        </w:rPr>
      </w:pPr>
      <w:r w:rsidRPr="004F4838">
        <w:rPr>
          <w:rFonts w:ascii="黑体" w:eastAsia="黑体" w:hAnsi="黑体" w:cs="黑体" w:hint="eastAsia"/>
        </w:rPr>
        <w:t>附件</w:t>
      </w:r>
      <w:r w:rsidRPr="004F4838">
        <w:rPr>
          <w:rFonts w:ascii="黑体" w:eastAsia="黑体" w:hAnsi="黑体" w:cs="黑体"/>
        </w:rPr>
        <w:t>2</w:t>
      </w:r>
    </w:p>
    <w:p w:rsidR="00E56465" w:rsidRPr="00B13D44" w:rsidRDefault="00E56465" w:rsidP="004F4838">
      <w:pPr>
        <w:widowControl w:val="0"/>
        <w:adjustRightInd w:val="0"/>
        <w:snapToGrid w:val="0"/>
        <w:spacing w:line="700" w:lineRule="exact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cs="方正小标宋简体" w:hint="eastAsia"/>
          <w:sz w:val="44"/>
          <w:szCs w:val="44"/>
        </w:rPr>
        <w:t>年常州市教师国家通用语言文字教学能力大赛报名表</w:t>
      </w:r>
    </w:p>
    <w:p w:rsidR="00E56465" w:rsidRPr="00B13D44" w:rsidRDefault="00E56465" w:rsidP="004F4838">
      <w:pPr>
        <w:widowControl w:val="0"/>
        <w:adjustRightInd w:val="0"/>
        <w:snapToGrid w:val="0"/>
        <w:spacing w:line="16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E56465" w:rsidRPr="004F4838" w:rsidRDefault="00E56465" w:rsidP="004F4838">
      <w:pPr>
        <w:widowControl w:val="0"/>
        <w:adjustRightInd w:val="0"/>
        <w:snapToGrid w:val="0"/>
        <w:jc w:val="left"/>
        <w:rPr>
          <w:rFonts w:ascii="仿宋_GB2312" w:eastAsia="仿宋_GB2312" w:hAnsi="Times New Roman" w:cs="Times New Roman"/>
          <w:sz w:val="24"/>
          <w:szCs w:val="24"/>
        </w:rPr>
      </w:pPr>
      <w:r w:rsidRPr="004F4838">
        <w:rPr>
          <w:rFonts w:ascii="仿宋_GB2312" w:eastAsia="仿宋_GB2312" w:hAnsi="Times New Roman" w:cs="仿宋_GB2312" w:hint="eastAsia"/>
          <w:sz w:val="24"/>
          <w:szCs w:val="24"/>
        </w:rPr>
        <w:t>推荐单位：</w:t>
      </w:r>
      <w:r w:rsidRPr="004F4838"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</w:t>
      </w:r>
      <w:r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 </w:t>
      </w:r>
      <w:r w:rsidRPr="004F4838"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</w:t>
      </w:r>
      <w:r w:rsidRPr="004F4838">
        <w:rPr>
          <w:rFonts w:ascii="仿宋_GB2312" w:eastAsia="仿宋_GB2312" w:hAnsi="Times New Roman" w:cs="仿宋_GB2312" w:hint="eastAsia"/>
          <w:sz w:val="24"/>
          <w:szCs w:val="24"/>
        </w:rPr>
        <w:t>（盖章）</w:t>
      </w:r>
      <w:r w:rsidRPr="004F4838">
        <w:rPr>
          <w:rFonts w:ascii="仿宋_GB2312" w:eastAsia="仿宋_GB2312" w:hAnsi="Times New Roman" w:cs="仿宋_GB2312"/>
          <w:sz w:val="24"/>
          <w:szCs w:val="24"/>
        </w:rPr>
        <w:t xml:space="preserve">   </w:t>
      </w:r>
      <w:r w:rsidRPr="004F4838">
        <w:rPr>
          <w:rFonts w:ascii="仿宋_GB2312" w:eastAsia="仿宋_GB2312" w:hAnsi="Times New Roman" w:cs="仿宋_GB2312" w:hint="eastAsia"/>
          <w:sz w:val="24"/>
          <w:szCs w:val="24"/>
        </w:rPr>
        <w:t>本单位参赛联系人：</w:t>
      </w:r>
      <w:r w:rsidRPr="004F4838"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   </w:t>
      </w:r>
      <w:r w:rsidRPr="004F4838">
        <w:rPr>
          <w:rFonts w:ascii="仿宋_GB2312" w:eastAsia="仿宋_GB2312" w:hAnsi="Times New Roman" w:cs="仿宋_GB2312"/>
          <w:sz w:val="24"/>
          <w:szCs w:val="24"/>
        </w:rPr>
        <w:t xml:space="preserve">   </w:t>
      </w:r>
      <w:r w:rsidRPr="004F4838">
        <w:rPr>
          <w:rFonts w:ascii="仿宋_GB2312" w:eastAsia="仿宋_GB2312" w:hAnsi="Times New Roman" w:cs="仿宋_GB2312" w:hint="eastAsia"/>
          <w:sz w:val="24"/>
          <w:szCs w:val="24"/>
        </w:rPr>
        <w:t>联系方式：（手机号）</w:t>
      </w:r>
      <w:r w:rsidRPr="004F4838"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  </w:t>
      </w:r>
      <w:r w:rsidRPr="004F4838">
        <w:rPr>
          <w:rFonts w:ascii="仿宋_GB2312" w:eastAsia="仿宋_GB2312" w:hAnsi="Times New Roman" w:cs="仿宋_GB2312" w:hint="eastAsia"/>
          <w:sz w:val="24"/>
          <w:szCs w:val="24"/>
        </w:rPr>
        <w:t>、（微信号）</w:t>
      </w:r>
      <w:r w:rsidRPr="004F4838">
        <w:rPr>
          <w:rFonts w:ascii="仿宋_GB2312" w:eastAsia="仿宋_GB2312" w:hAnsi="Times New Roman" w:cs="仿宋_GB2312"/>
          <w:sz w:val="24"/>
          <w:szCs w:val="24"/>
          <w:u w:val="single"/>
        </w:rPr>
        <w:t xml:space="preserve">        </w:t>
      </w:r>
    </w:p>
    <w:tbl>
      <w:tblPr>
        <w:tblW w:w="14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98"/>
        <w:gridCol w:w="1514"/>
        <w:gridCol w:w="1734"/>
        <w:gridCol w:w="1440"/>
        <w:gridCol w:w="2520"/>
        <w:gridCol w:w="1695"/>
        <w:gridCol w:w="1232"/>
        <w:gridCol w:w="2435"/>
        <w:gridCol w:w="839"/>
      </w:tblGrid>
      <w:tr w:rsidR="00E56465" w:rsidRPr="004F4838">
        <w:trPr>
          <w:trHeight w:val="449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组别</w:t>
            </w: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参赛者姓名</w:t>
            </w: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参赛者所在单位</w:t>
            </w: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参赛者手机号</w:t>
            </w: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指导教师单位</w:t>
            </w: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Times New Roman" w:cs="仿宋_GB2312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E56465" w:rsidRPr="004F4838">
        <w:trPr>
          <w:trHeight w:val="449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示例</w:t>
            </w: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中学教师组</w:t>
            </w: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画（王维）</w:t>
            </w: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赵某</w:t>
            </w: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常州市第十中学</w:t>
            </w: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/>
                <w:kern w:val="0"/>
                <w:sz w:val="24"/>
                <w:szCs w:val="24"/>
              </w:rPr>
              <w:t>15812345678</w:t>
            </w: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钱某</w:t>
            </w: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仿宋" w:cs="Times New Roman"/>
                <w:kern w:val="0"/>
                <w:sz w:val="24"/>
                <w:szCs w:val="24"/>
              </w:rPr>
            </w:pPr>
            <w:r w:rsidRPr="004F4838">
              <w:rPr>
                <w:rFonts w:ascii="仿宋_GB2312" w:eastAsia="仿宋_GB2312" w:hAnsi="仿宋" w:cs="仿宋_GB2312" w:hint="eastAsia"/>
                <w:kern w:val="0"/>
                <w:sz w:val="24"/>
                <w:szCs w:val="24"/>
              </w:rPr>
              <w:t>常州市第十中学</w:t>
            </w: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E56465" w:rsidRPr="004F4838">
        <w:trPr>
          <w:trHeight w:val="410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56465" w:rsidRPr="004F4838">
        <w:trPr>
          <w:trHeight w:val="447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56465" w:rsidRPr="004F4838">
        <w:trPr>
          <w:trHeight w:val="447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E56465" w:rsidRPr="004F4838">
        <w:trPr>
          <w:trHeight w:val="447"/>
          <w:jc w:val="center"/>
        </w:trPr>
        <w:tc>
          <w:tcPr>
            <w:tcW w:w="698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34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520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69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435" w:type="dxa"/>
            <w:noWrap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vAlign w:val="center"/>
          </w:tcPr>
          <w:p w:rsidR="00E56465" w:rsidRPr="004F4838" w:rsidRDefault="00E56465" w:rsidP="00915368">
            <w:pPr>
              <w:adjustRightInd w:val="0"/>
              <w:snapToGrid w:val="0"/>
              <w:rPr>
                <w:rFonts w:ascii="仿宋_GB2312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b/>
          <w:bCs/>
          <w:sz w:val="24"/>
          <w:szCs w:val="24"/>
        </w:rPr>
      </w:pPr>
      <w:r w:rsidRPr="004F4838">
        <w:rPr>
          <w:rFonts w:ascii="仿宋_GB2312" w:eastAsia="仿宋_GB2312" w:hAnsi="宋体" w:cs="仿宋_GB2312" w:hint="eastAsia"/>
          <w:b/>
          <w:bCs/>
          <w:sz w:val="24"/>
          <w:szCs w:val="24"/>
        </w:rPr>
        <w:t>填表说明：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1.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序号：每个组别单独排序。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2.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作品名称：主讲篇目的准确名称，注明原作者。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3.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参赛者单位：单位名称涉及选手上传作品时所使用的用户名，所以请填写所在学校的规范全称，切勿填写简称或略称。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4.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参赛者电话：该号码将设置为选手上传作品的用户初始密码，务请仔细核对。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5.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指导教师：每个作品仅可报</w:t>
      </w: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1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名指导教师，无指导教师的也可不报。</w:t>
      </w:r>
    </w:p>
    <w:p w:rsidR="00E56465" w:rsidRPr="004F4838" w:rsidRDefault="00E56465" w:rsidP="004F4838">
      <w:pPr>
        <w:widowControl w:val="0"/>
        <w:adjustRightInd w:val="0"/>
        <w:snapToGrid w:val="0"/>
        <w:spacing w:line="400" w:lineRule="exact"/>
        <w:jc w:val="both"/>
        <w:rPr>
          <w:rFonts w:ascii="仿宋_GB2312" w:eastAsia="仿宋_GB2312" w:hAnsi="宋体" w:cs="Times New Roman"/>
          <w:kern w:val="0"/>
          <w:sz w:val="22"/>
          <w:szCs w:val="22"/>
        </w:rPr>
      </w:pPr>
      <w:r w:rsidRPr="004F4838">
        <w:rPr>
          <w:rFonts w:ascii="仿宋_GB2312" w:eastAsia="仿宋_GB2312" w:hAnsi="宋体" w:cs="仿宋_GB2312"/>
          <w:kern w:val="0"/>
          <w:sz w:val="22"/>
          <w:szCs w:val="22"/>
        </w:rPr>
        <w:t>6.</w:t>
      </w:r>
      <w:r w:rsidRPr="004F4838">
        <w:rPr>
          <w:rFonts w:ascii="仿宋_GB2312" w:eastAsia="仿宋_GB2312" w:hAnsi="宋体" w:cs="仿宋_GB2312" w:hint="eastAsia"/>
          <w:kern w:val="0"/>
          <w:sz w:val="22"/>
          <w:szCs w:val="22"/>
        </w:rPr>
        <w:t>作品汇总表填好后，加盖推荐单位公章。</w:t>
      </w:r>
    </w:p>
    <w:sectPr w:rsidR="00E56465" w:rsidRPr="004F4838" w:rsidSect="007462D6">
      <w:pgSz w:w="16838" w:h="11906" w:orient="landscape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465" w:rsidRDefault="00E56465" w:rsidP="00607384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56465" w:rsidRDefault="00E56465" w:rsidP="00607384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465" w:rsidRPr="007462D6" w:rsidRDefault="00E56465" w:rsidP="00100A65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7462D6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7462D6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7462D6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- 8 -</w:t>
    </w:r>
    <w:r w:rsidRPr="007462D6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E56465" w:rsidRDefault="00E56465" w:rsidP="007462D6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465" w:rsidRDefault="00E56465" w:rsidP="00607384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56465" w:rsidRDefault="00E56465" w:rsidP="00607384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7384"/>
    <w:rsid w:val="00027747"/>
    <w:rsid w:val="000549E0"/>
    <w:rsid w:val="000B2D3F"/>
    <w:rsid w:val="000F3BC1"/>
    <w:rsid w:val="000F5AC1"/>
    <w:rsid w:val="00100A65"/>
    <w:rsid w:val="00160D89"/>
    <w:rsid w:val="001805C3"/>
    <w:rsid w:val="00197D73"/>
    <w:rsid w:val="001D697B"/>
    <w:rsid w:val="001E557A"/>
    <w:rsid w:val="00237894"/>
    <w:rsid w:val="00251D73"/>
    <w:rsid w:val="00286113"/>
    <w:rsid w:val="002C4127"/>
    <w:rsid w:val="002C6039"/>
    <w:rsid w:val="002E2496"/>
    <w:rsid w:val="00301521"/>
    <w:rsid w:val="0033169F"/>
    <w:rsid w:val="00363A28"/>
    <w:rsid w:val="00367558"/>
    <w:rsid w:val="00380314"/>
    <w:rsid w:val="00392C23"/>
    <w:rsid w:val="003B4D9F"/>
    <w:rsid w:val="003C19E6"/>
    <w:rsid w:val="003E1128"/>
    <w:rsid w:val="003F6A24"/>
    <w:rsid w:val="004077B9"/>
    <w:rsid w:val="0048417C"/>
    <w:rsid w:val="004F4838"/>
    <w:rsid w:val="00533807"/>
    <w:rsid w:val="005A6A6F"/>
    <w:rsid w:val="005F25C2"/>
    <w:rsid w:val="005F7263"/>
    <w:rsid w:val="00607384"/>
    <w:rsid w:val="0062623F"/>
    <w:rsid w:val="00663442"/>
    <w:rsid w:val="006A6DDE"/>
    <w:rsid w:val="007152DA"/>
    <w:rsid w:val="007410C6"/>
    <w:rsid w:val="007462D6"/>
    <w:rsid w:val="00795924"/>
    <w:rsid w:val="007A2882"/>
    <w:rsid w:val="007F547B"/>
    <w:rsid w:val="007F640F"/>
    <w:rsid w:val="00870433"/>
    <w:rsid w:val="008B4593"/>
    <w:rsid w:val="00915368"/>
    <w:rsid w:val="009D1ACA"/>
    <w:rsid w:val="00A12E34"/>
    <w:rsid w:val="00A25161"/>
    <w:rsid w:val="00A74D9F"/>
    <w:rsid w:val="00B1110C"/>
    <w:rsid w:val="00B13D44"/>
    <w:rsid w:val="00B30606"/>
    <w:rsid w:val="00C077EF"/>
    <w:rsid w:val="00C72687"/>
    <w:rsid w:val="00C768BC"/>
    <w:rsid w:val="00CD5839"/>
    <w:rsid w:val="00CD5EB2"/>
    <w:rsid w:val="00CF7256"/>
    <w:rsid w:val="00D7408E"/>
    <w:rsid w:val="00D83FFE"/>
    <w:rsid w:val="00D947C5"/>
    <w:rsid w:val="00E5319F"/>
    <w:rsid w:val="00E56465"/>
    <w:rsid w:val="00E95739"/>
    <w:rsid w:val="00EB2587"/>
    <w:rsid w:val="00F11A72"/>
    <w:rsid w:val="00F31086"/>
    <w:rsid w:val="00F555A6"/>
    <w:rsid w:val="00F7017B"/>
    <w:rsid w:val="00FD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384"/>
    <w:pPr>
      <w:spacing w:line="560" w:lineRule="exact"/>
      <w:jc w:val="center"/>
    </w:pPr>
    <w:rPr>
      <w:rFonts w:ascii="仿宋" w:eastAsia="仿宋" w:cs="仿宋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0738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Calibri" w:eastAsia="宋体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07384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07384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Calibri" w:eastAsia="宋体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07384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7462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3</Pages>
  <Words>227</Words>
  <Characters>1297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花向阳</dc:creator>
  <cp:keywords/>
  <dc:description/>
  <cp:lastModifiedBy>吴琳赟</cp:lastModifiedBy>
  <cp:revision>12</cp:revision>
  <dcterms:created xsi:type="dcterms:W3CDTF">2021-05-10T08:17:00Z</dcterms:created>
  <dcterms:modified xsi:type="dcterms:W3CDTF">2023-06-14T01:47:00Z</dcterms:modified>
</cp:coreProperties>
</file>