
<file path=[Content_Types].xml><?xml version="1.0" encoding="utf-8"?>
<Types xmlns="http://schemas.openxmlformats.org/package/2006/content-types">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8597E" w:rsidRDefault="00B155D3">
      <w:pPr>
        <w:rPr>
          <w:rFonts w:ascii="黑体" w:eastAsia="黑体" w:hAnsi="黑体"/>
          <w:sz w:val="32"/>
          <w:szCs w:val="32"/>
        </w:rPr>
      </w:pPr>
      <w:bookmarkStart w:id="0" w:name="bookmark31"/>
      <w:bookmarkStart w:id="1" w:name="bookmark32"/>
      <w:bookmarkStart w:id="2" w:name="bookmark30"/>
      <w:bookmarkStart w:id="3" w:name="_GoBack"/>
      <w:bookmarkEnd w:id="3"/>
      <w:r>
        <w:rPr>
          <w:rFonts w:ascii="黑体" w:eastAsia="黑体" w:hAnsi="黑体" w:hint="eastAsia"/>
          <w:sz w:val="32"/>
          <w:szCs w:val="32"/>
        </w:rPr>
        <w:t>附件2</w:t>
      </w:r>
    </w:p>
    <w:p w:rsidR="00F8597E" w:rsidRDefault="00B155D3">
      <w:pPr>
        <w:jc w:val="center"/>
        <w:rPr>
          <w:rFonts w:ascii="方正小标宋简体" w:eastAsia="方正小标宋简体" w:hAnsi="方正小标宋简体" w:cs="方正小标宋简体"/>
          <w:color w:val="000000"/>
          <w:kern w:val="0"/>
          <w:sz w:val="44"/>
          <w:szCs w:val="44"/>
          <w:lang w:bidi="en-US"/>
        </w:rPr>
      </w:pPr>
      <w:r>
        <w:rPr>
          <w:rFonts w:ascii="方正小标宋简体" w:eastAsia="方正小标宋简体" w:hAnsi="方正小标宋简体" w:cs="方正小标宋简体" w:hint="eastAsia"/>
          <w:color w:val="000000"/>
          <w:kern w:val="0"/>
          <w:sz w:val="44"/>
          <w:szCs w:val="44"/>
          <w:lang w:bidi="en-US"/>
        </w:rPr>
        <w:t>食品生产企业动态风险因素量化分值表</w:t>
      </w:r>
      <w:r>
        <w:rPr>
          <w:rFonts w:ascii="方正小标宋简体" w:eastAsia="方正小标宋简体" w:hAnsi="方正小标宋简体" w:cs="方正小标宋简体"/>
          <w:color w:val="000000"/>
          <w:kern w:val="0"/>
          <w:sz w:val="44"/>
          <w:szCs w:val="44"/>
          <w:lang w:bidi="en-US"/>
        </w:rPr>
        <w:t>(</w:t>
      </w:r>
      <w:r>
        <w:rPr>
          <w:rFonts w:ascii="方正小标宋简体" w:eastAsia="方正小标宋简体" w:hAnsi="方正小标宋简体" w:cs="方正小标宋简体" w:hint="eastAsia"/>
          <w:color w:val="000000"/>
          <w:kern w:val="0"/>
          <w:sz w:val="44"/>
          <w:szCs w:val="44"/>
          <w:lang w:bidi="en-US"/>
        </w:rPr>
        <w:t>食品生产日常监督检查要点表</w:t>
      </w:r>
      <w:r>
        <w:rPr>
          <w:rFonts w:ascii="方正小标宋简体" w:eastAsia="方正小标宋简体" w:hAnsi="方正小标宋简体" w:cs="方正小标宋简体"/>
          <w:color w:val="000000"/>
          <w:kern w:val="0"/>
          <w:sz w:val="44"/>
          <w:szCs w:val="44"/>
          <w:lang w:bidi="en-US"/>
        </w:rPr>
        <w:t>)</w:t>
      </w:r>
      <w:bookmarkEnd w:id="0"/>
      <w:bookmarkEnd w:id="1"/>
      <w:bookmarkEnd w:id="2"/>
    </w:p>
    <w:p w:rsidR="00F8597E" w:rsidRDefault="00F8597E">
      <w:pPr>
        <w:spacing w:line="240" w:lineRule="exact"/>
        <w:jc w:val="center"/>
        <w:rPr>
          <w:rFonts w:ascii="方正小标宋简体" w:eastAsia="方正小标宋简体" w:hAnsi="方正小标宋简体" w:cs="方正小标宋简体"/>
          <w:color w:val="000000"/>
          <w:kern w:val="0"/>
          <w:sz w:val="44"/>
          <w:szCs w:val="44"/>
          <w:lang w:bidi="en-US"/>
        </w:rPr>
      </w:pPr>
    </w:p>
    <w:p w:rsidR="00F8597E" w:rsidRDefault="00B155D3">
      <w:pPr>
        <w:pStyle w:val="Tablecaption10"/>
        <w:rPr>
          <w:color w:val="auto"/>
          <w:sz w:val="24"/>
          <w:szCs w:val="24"/>
        </w:rPr>
      </w:pPr>
      <w:r>
        <w:rPr>
          <w:rFonts w:hint="eastAsia"/>
          <w:color w:val="auto"/>
          <w:sz w:val="24"/>
          <w:szCs w:val="24"/>
        </w:rPr>
        <w:t>检查项目：重点项</w:t>
      </w:r>
      <w:r>
        <w:rPr>
          <w:rFonts w:hint="eastAsia"/>
          <w:color w:val="auto"/>
          <w:sz w:val="24"/>
          <w:szCs w:val="24"/>
          <w:lang w:val="en-US" w:eastAsia="zh-CN"/>
        </w:rPr>
        <w:t>（*）34</w:t>
      </w:r>
      <w:r>
        <w:rPr>
          <w:rFonts w:hint="eastAsia"/>
          <w:color w:val="auto"/>
          <w:sz w:val="24"/>
          <w:szCs w:val="24"/>
        </w:rPr>
        <w:t>项，一般项</w:t>
      </w:r>
      <w:r>
        <w:rPr>
          <w:rFonts w:hint="eastAsia"/>
          <w:color w:val="auto"/>
          <w:sz w:val="24"/>
          <w:szCs w:val="24"/>
          <w:lang w:val="en-US" w:eastAsia="zh-CN"/>
        </w:rPr>
        <w:t>45</w:t>
      </w:r>
      <w:r>
        <w:rPr>
          <w:rFonts w:hint="eastAsia"/>
          <w:color w:val="auto"/>
          <w:sz w:val="24"/>
          <w:szCs w:val="24"/>
        </w:rPr>
        <w:t>项，共</w:t>
      </w:r>
      <w:r>
        <w:rPr>
          <w:rFonts w:hint="eastAsia"/>
          <w:color w:val="000000"/>
          <w:sz w:val="24"/>
          <w:szCs w:val="24"/>
          <w:lang w:val="en-US" w:eastAsia="zh-CN"/>
        </w:rPr>
        <w:t>79</w:t>
      </w:r>
      <w:r>
        <w:rPr>
          <w:rFonts w:hint="eastAsia"/>
          <w:color w:val="auto"/>
          <w:sz w:val="24"/>
          <w:szCs w:val="24"/>
        </w:rPr>
        <w:t>项</w:t>
      </w:r>
      <w:r>
        <w:rPr>
          <w:rFonts w:hint="eastAsia"/>
          <w:color w:val="auto"/>
          <w:sz w:val="24"/>
          <w:szCs w:val="24"/>
          <w:lang w:eastAsia="zh-CN"/>
        </w:rPr>
        <w:t>。</w:t>
      </w:r>
    </w:p>
    <w:p w:rsidR="00F8597E" w:rsidRDefault="00B155D3">
      <w:pPr>
        <w:pStyle w:val="Tablecaption10"/>
        <w:ind w:firstLineChars="500" w:firstLine="1200"/>
        <w:rPr>
          <w:color w:val="auto"/>
          <w:sz w:val="24"/>
          <w:szCs w:val="24"/>
          <w:lang w:eastAsia="zh-CN"/>
        </w:rPr>
      </w:pPr>
      <w:r>
        <w:rPr>
          <w:rFonts w:hint="eastAsia"/>
          <w:color w:val="auto"/>
          <w:sz w:val="24"/>
          <w:szCs w:val="24"/>
        </w:rPr>
        <w:t>食品通用检查项目：重点项</w:t>
      </w:r>
      <w:r>
        <w:rPr>
          <w:rFonts w:hint="eastAsia"/>
          <w:color w:val="auto"/>
          <w:sz w:val="24"/>
          <w:szCs w:val="24"/>
          <w:lang w:val="en-US" w:eastAsia="zh-CN"/>
        </w:rPr>
        <w:t>（*）27</w:t>
      </w:r>
      <w:r>
        <w:rPr>
          <w:rFonts w:hint="eastAsia"/>
          <w:color w:val="auto"/>
          <w:sz w:val="24"/>
          <w:szCs w:val="24"/>
        </w:rPr>
        <w:t>项，一般</w:t>
      </w:r>
      <w:r>
        <w:rPr>
          <w:rFonts w:hint="eastAsia"/>
          <w:color w:val="000000"/>
          <w:sz w:val="24"/>
          <w:szCs w:val="24"/>
        </w:rPr>
        <w:t>项</w:t>
      </w:r>
      <w:r>
        <w:rPr>
          <w:rFonts w:hint="eastAsia"/>
          <w:color w:val="000000"/>
          <w:sz w:val="24"/>
          <w:szCs w:val="24"/>
          <w:lang w:val="en-US" w:eastAsia="zh-CN"/>
        </w:rPr>
        <w:t>42</w:t>
      </w:r>
      <w:r>
        <w:rPr>
          <w:rFonts w:hint="eastAsia"/>
          <w:color w:val="000000"/>
          <w:sz w:val="24"/>
          <w:szCs w:val="24"/>
        </w:rPr>
        <w:t>项，共</w:t>
      </w:r>
      <w:r>
        <w:rPr>
          <w:rFonts w:hint="eastAsia"/>
          <w:color w:val="000000"/>
          <w:sz w:val="24"/>
          <w:szCs w:val="24"/>
          <w:lang w:val="en-US" w:eastAsia="zh-CN"/>
        </w:rPr>
        <w:t>69</w:t>
      </w:r>
      <w:r>
        <w:rPr>
          <w:rFonts w:hint="eastAsia"/>
          <w:color w:val="000000"/>
          <w:sz w:val="24"/>
          <w:szCs w:val="24"/>
        </w:rPr>
        <w:t>项</w:t>
      </w:r>
      <w:r>
        <w:rPr>
          <w:rFonts w:hint="eastAsia"/>
          <w:color w:val="000000"/>
          <w:sz w:val="24"/>
          <w:szCs w:val="24"/>
          <w:lang w:eastAsia="zh-CN"/>
        </w:rPr>
        <w:t>；</w:t>
      </w:r>
    </w:p>
    <w:p w:rsidR="00F8597E" w:rsidRDefault="00B155D3">
      <w:pPr>
        <w:pStyle w:val="Tablecaption10"/>
        <w:ind w:firstLineChars="500" w:firstLine="1200"/>
        <w:rPr>
          <w:color w:val="auto"/>
          <w:sz w:val="24"/>
          <w:szCs w:val="24"/>
          <w:lang w:val="en-US" w:eastAsia="zh-CN"/>
        </w:rPr>
      </w:pPr>
      <w:r>
        <w:rPr>
          <w:rFonts w:hint="eastAsia"/>
          <w:color w:val="auto"/>
          <w:sz w:val="24"/>
          <w:szCs w:val="24"/>
          <w:lang w:val="en-US" w:eastAsia="zh-CN"/>
        </w:rPr>
        <w:t>特殊食品专用检查项目（T）：重点项（*）7项，</w:t>
      </w:r>
      <w:r>
        <w:rPr>
          <w:rFonts w:hint="eastAsia"/>
          <w:color w:val="auto"/>
          <w:sz w:val="24"/>
          <w:szCs w:val="24"/>
        </w:rPr>
        <w:t>一般项</w:t>
      </w:r>
      <w:r>
        <w:rPr>
          <w:rFonts w:hint="eastAsia"/>
          <w:color w:val="auto"/>
          <w:sz w:val="24"/>
          <w:szCs w:val="24"/>
          <w:lang w:val="en-US" w:eastAsia="zh-CN"/>
        </w:rPr>
        <w:t>3</w:t>
      </w:r>
      <w:r>
        <w:rPr>
          <w:rFonts w:hint="eastAsia"/>
          <w:color w:val="auto"/>
          <w:sz w:val="24"/>
          <w:szCs w:val="24"/>
        </w:rPr>
        <w:t>项，</w:t>
      </w:r>
      <w:r>
        <w:rPr>
          <w:rFonts w:hint="eastAsia"/>
          <w:color w:val="auto"/>
          <w:sz w:val="24"/>
          <w:szCs w:val="24"/>
          <w:lang w:val="en-US" w:eastAsia="zh-CN"/>
        </w:rPr>
        <w:t>共10项。</w:t>
      </w:r>
    </w:p>
    <w:p w:rsidR="00F8597E" w:rsidRDefault="00B155D3">
      <w:pPr>
        <w:pStyle w:val="Tablecaption10"/>
        <w:jc w:val="both"/>
        <w:rPr>
          <w:color w:val="000000"/>
          <w:sz w:val="24"/>
          <w:szCs w:val="24"/>
          <w:u w:val="single"/>
          <w:lang w:val="en-US" w:eastAsia="zh-CN"/>
        </w:rPr>
      </w:pPr>
      <w:r>
        <w:rPr>
          <w:rFonts w:hint="eastAsia"/>
          <w:color w:val="auto"/>
          <w:sz w:val="24"/>
          <w:szCs w:val="24"/>
          <w:lang w:val="en-US" w:eastAsia="zh-CN"/>
        </w:rPr>
        <w:t>食品类别：</w:t>
      </w:r>
    </w:p>
    <w:tbl>
      <w:tblPr>
        <w:tblW w:w="131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01"/>
        <w:gridCol w:w="1395"/>
        <w:gridCol w:w="1044"/>
        <w:gridCol w:w="5691"/>
        <w:gridCol w:w="1395"/>
        <w:gridCol w:w="1365"/>
        <w:gridCol w:w="1202"/>
      </w:tblGrid>
      <w:tr w:rsidR="00F8597E">
        <w:trPr>
          <w:trHeight w:val="397"/>
          <w:tblHeader/>
        </w:trPr>
        <w:tc>
          <w:tcPr>
            <w:tcW w:w="1101" w:type="dxa"/>
            <w:vAlign w:val="center"/>
          </w:tcPr>
          <w:p w:rsidR="00F8597E" w:rsidRDefault="00B155D3">
            <w:pPr>
              <w:pStyle w:val="Other10"/>
              <w:spacing w:line="240" w:lineRule="auto"/>
              <w:ind w:firstLine="0"/>
              <w:jc w:val="center"/>
              <w:rPr>
                <w:rFonts w:ascii="黑体" w:eastAsia="黑体" w:hAnsi="黑体" w:cs="黑体"/>
                <w:color w:val="auto"/>
                <w:sz w:val="24"/>
                <w:szCs w:val="24"/>
                <w:lang w:eastAsia="zh-CN"/>
              </w:rPr>
            </w:pPr>
            <w:r>
              <w:rPr>
                <w:rFonts w:ascii="黑体" w:eastAsia="黑体" w:hAnsi="黑体" w:cs="黑体" w:hint="eastAsia"/>
                <w:color w:val="auto"/>
                <w:sz w:val="24"/>
                <w:szCs w:val="24"/>
                <w:lang w:eastAsia="zh-CN"/>
              </w:rPr>
              <w:t>序号</w:t>
            </w:r>
          </w:p>
        </w:tc>
        <w:tc>
          <w:tcPr>
            <w:tcW w:w="1395" w:type="dxa"/>
            <w:vAlign w:val="center"/>
          </w:tcPr>
          <w:p w:rsidR="00F8597E" w:rsidRDefault="00B155D3">
            <w:pPr>
              <w:pStyle w:val="Other10"/>
              <w:spacing w:line="240" w:lineRule="auto"/>
              <w:ind w:firstLine="0"/>
              <w:jc w:val="center"/>
              <w:rPr>
                <w:rFonts w:ascii="黑体" w:eastAsia="黑体" w:hAnsi="黑体" w:cs="黑体"/>
                <w:color w:val="auto"/>
                <w:sz w:val="24"/>
                <w:szCs w:val="24"/>
              </w:rPr>
            </w:pPr>
            <w:r>
              <w:rPr>
                <w:rFonts w:ascii="黑体" w:eastAsia="黑体" w:hAnsi="黑体" w:cs="黑体" w:hint="eastAsia"/>
                <w:color w:val="auto"/>
                <w:sz w:val="24"/>
                <w:szCs w:val="24"/>
              </w:rPr>
              <w:t>检查项目</w:t>
            </w:r>
          </w:p>
        </w:tc>
        <w:tc>
          <w:tcPr>
            <w:tcW w:w="1044" w:type="dxa"/>
            <w:vAlign w:val="center"/>
          </w:tcPr>
          <w:p w:rsidR="00F8597E" w:rsidRDefault="00B155D3">
            <w:pPr>
              <w:pStyle w:val="Other10"/>
              <w:spacing w:line="240" w:lineRule="auto"/>
              <w:ind w:firstLine="0"/>
              <w:jc w:val="center"/>
              <w:rPr>
                <w:rFonts w:ascii="黑体" w:eastAsia="黑体" w:hAnsi="黑体" w:cs="黑体"/>
                <w:color w:val="auto"/>
                <w:sz w:val="24"/>
                <w:szCs w:val="24"/>
              </w:rPr>
            </w:pPr>
            <w:r>
              <w:rPr>
                <w:rFonts w:ascii="黑体" w:eastAsia="黑体" w:hAnsi="黑体" w:cs="黑体" w:hint="eastAsia"/>
                <w:color w:val="auto"/>
                <w:sz w:val="24"/>
                <w:szCs w:val="24"/>
              </w:rPr>
              <w:t>项目</w:t>
            </w:r>
          </w:p>
          <w:p w:rsidR="00F8597E" w:rsidRDefault="00B155D3">
            <w:pPr>
              <w:pStyle w:val="Other10"/>
              <w:spacing w:line="240" w:lineRule="auto"/>
              <w:ind w:firstLine="0"/>
              <w:jc w:val="center"/>
              <w:rPr>
                <w:rFonts w:ascii="黑体" w:eastAsia="黑体" w:hAnsi="黑体" w:cs="黑体"/>
                <w:color w:val="auto"/>
                <w:sz w:val="24"/>
                <w:szCs w:val="24"/>
              </w:rPr>
            </w:pPr>
            <w:r>
              <w:rPr>
                <w:rFonts w:ascii="黑体" w:eastAsia="黑体" w:hAnsi="黑体" w:cs="黑体" w:hint="eastAsia"/>
                <w:color w:val="auto"/>
                <w:sz w:val="24"/>
                <w:szCs w:val="24"/>
              </w:rPr>
              <w:t>序号</w:t>
            </w:r>
          </w:p>
        </w:tc>
        <w:tc>
          <w:tcPr>
            <w:tcW w:w="5691" w:type="dxa"/>
            <w:vAlign w:val="center"/>
          </w:tcPr>
          <w:p w:rsidR="00F8597E" w:rsidRDefault="00B155D3">
            <w:pPr>
              <w:pStyle w:val="Other10"/>
              <w:spacing w:line="240" w:lineRule="auto"/>
              <w:ind w:firstLine="0"/>
              <w:jc w:val="center"/>
              <w:rPr>
                <w:rFonts w:ascii="黑体" w:eastAsia="黑体" w:hAnsi="黑体" w:cs="黑体"/>
                <w:color w:val="auto"/>
                <w:sz w:val="24"/>
                <w:szCs w:val="24"/>
              </w:rPr>
            </w:pPr>
            <w:r>
              <w:rPr>
                <w:rFonts w:ascii="黑体" w:eastAsia="黑体" w:hAnsi="黑体" w:cs="黑体" w:hint="eastAsia"/>
                <w:color w:val="auto"/>
                <w:sz w:val="24"/>
                <w:szCs w:val="24"/>
                <w:lang w:eastAsia="zh-CN"/>
              </w:rPr>
              <w:t>监督</w:t>
            </w:r>
            <w:r>
              <w:rPr>
                <w:rFonts w:ascii="黑体" w:eastAsia="黑体" w:hAnsi="黑体" w:cs="黑体" w:hint="eastAsia"/>
                <w:color w:val="auto"/>
                <w:sz w:val="24"/>
                <w:szCs w:val="24"/>
              </w:rPr>
              <w:t>检查内容</w:t>
            </w:r>
          </w:p>
        </w:tc>
        <w:tc>
          <w:tcPr>
            <w:tcW w:w="1395" w:type="dxa"/>
            <w:vAlign w:val="center"/>
          </w:tcPr>
          <w:p w:rsidR="00F8597E" w:rsidRDefault="00B155D3">
            <w:pPr>
              <w:pStyle w:val="Other10"/>
              <w:spacing w:line="240" w:lineRule="auto"/>
              <w:ind w:firstLine="0"/>
              <w:jc w:val="center"/>
              <w:rPr>
                <w:rFonts w:ascii="黑体" w:eastAsia="黑体" w:hAnsi="黑体" w:cs="黑体"/>
                <w:color w:val="auto"/>
                <w:sz w:val="24"/>
                <w:szCs w:val="24"/>
              </w:rPr>
            </w:pPr>
            <w:r>
              <w:rPr>
                <w:rFonts w:ascii="黑体" w:eastAsia="黑体" w:hAnsi="黑体" w:cs="黑体" w:hint="eastAsia"/>
                <w:color w:val="auto"/>
                <w:sz w:val="24"/>
                <w:szCs w:val="24"/>
              </w:rPr>
              <w:t>评价</w:t>
            </w:r>
          </w:p>
        </w:tc>
        <w:tc>
          <w:tcPr>
            <w:tcW w:w="1365" w:type="dxa"/>
            <w:vAlign w:val="center"/>
          </w:tcPr>
          <w:p w:rsidR="00F8597E" w:rsidRDefault="00B155D3">
            <w:pPr>
              <w:pStyle w:val="Other10"/>
              <w:spacing w:line="240" w:lineRule="auto"/>
              <w:ind w:firstLine="0"/>
              <w:jc w:val="center"/>
              <w:rPr>
                <w:rFonts w:ascii="黑体" w:eastAsia="黑体" w:hAnsi="黑体" w:cs="黑体"/>
                <w:color w:val="auto"/>
                <w:sz w:val="24"/>
                <w:szCs w:val="24"/>
                <w:lang w:eastAsia="zh-CN"/>
              </w:rPr>
            </w:pPr>
            <w:r>
              <w:rPr>
                <w:rFonts w:ascii="黑体" w:eastAsia="黑体" w:hAnsi="黑体" w:cs="黑体" w:hint="eastAsia"/>
                <w:color w:val="auto"/>
                <w:sz w:val="24"/>
                <w:szCs w:val="24"/>
                <w:lang w:eastAsia="zh-CN"/>
              </w:rPr>
              <w:t>发现问题食品类别</w:t>
            </w:r>
          </w:p>
        </w:tc>
        <w:tc>
          <w:tcPr>
            <w:tcW w:w="1202" w:type="dxa"/>
            <w:vAlign w:val="center"/>
          </w:tcPr>
          <w:p w:rsidR="00F8597E" w:rsidRDefault="00B155D3">
            <w:pPr>
              <w:pStyle w:val="Other10"/>
              <w:spacing w:line="240" w:lineRule="auto"/>
              <w:ind w:firstLine="0"/>
              <w:jc w:val="center"/>
              <w:rPr>
                <w:rFonts w:ascii="黑体" w:eastAsia="黑体" w:hAnsi="黑体" w:cs="黑体"/>
                <w:color w:val="auto"/>
                <w:sz w:val="24"/>
                <w:szCs w:val="24"/>
              </w:rPr>
            </w:pPr>
            <w:r>
              <w:rPr>
                <w:rFonts w:ascii="黑体" w:eastAsia="黑体" w:hAnsi="黑体" w:cs="黑体" w:hint="eastAsia"/>
                <w:color w:val="auto"/>
                <w:sz w:val="24"/>
                <w:szCs w:val="24"/>
              </w:rPr>
              <w:t>备注</w:t>
            </w:r>
          </w:p>
        </w:tc>
      </w:tr>
      <w:tr w:rsidR="00F8597E">
        <w:trPr>
          <w:trHeight w:val="397"/>
        </w:trPr>
        <w:tc>
          <w:tcPr>
            <w:tcW w:w="1101" w:type="dxa"/>
            <w:vMerge w:val="restart"/>
            <w:vAlign w:val="center"/>
          </w:tcPr>
          <w:p w:rsidR="00F8597E" w:rsidRDefault="00B155D3">
            <w:pPr>
              <w:pStyle w:val="Tablecaption10"/>
              <w:jc w:val="center"/>
              <w:rPr>
                <w:color w:val="auto"/>
                <w:sz w:val="24"/>
                <w:szCs w:val="24"/>
                <w:lang w:val="en-US" w:eastAsia="zh-CN"/>
              </w:rPr>
            </w:pPr>
            <w:r>
              <w:rPr>
                <w:rFonts w:hint="eastAsia"/>
                <w:color w:val="auto"/>
                <w:sz w:val="24"/>
                <w:szCs w:val="24"/>
                <w:lang w:val="en-US" w:eastAsia="zh-CN"/>
              </w:rPr>
              <w:t>1</w:t>
            </w:r>
          </w:p>
        </w:tc>
        <w:tc>
          <w:tcPr>
            <w:tcW w:w="1395" w:type="dxa"/>
            <w:vMerge w:val="restart"/>
            <w:vAlign w:val="center"/>
          </w:tcPr>
          <w:p w:rsidR="00F8597E" w:rsidRDefault="00B155D3">
            <w:pPr>
              <w:pStyle w:val="Tablecaption10"/>
              <w:jc w:val="center"/>
              <w:rPr>
                <w:color w:val="auto"/>
                <w:sz w:val="24"/>
                <w:szCs w:val="24"/>
              </w:rPr>
            </w:pPr>
            <w:r>
              <w:rPr>
                <w:rFonts w:hint="eastAsia"/>
                <w:color w:val="auto"/>
                <w:sz w:val="24"/>
                <w:szCs w:val="24"/>
                <w:lang w:val="en-US" w:eastAsia="zh-CN"/>
              </w:rPr>
              <w:t>食品生产者资质</w:t>
            </w:r>
          </w:p>
        </w:tc>
        <w:tc>
          <w:tcPr>
            <w:tcW w:w="1044" w:type="dxa"/>
            <w:vAlign w:val="center"/>
          </w:tcPr>
          <w:p w:rsidR="00F8597E" w:rsidRDefault="00B155D3">
            <w:pPr>
              <w:pStyle w:val="Other10"/>
              <w:spacing w:line="240" w:lineRule="auto"/>
              <w:ind w:firstLine="0"/>
              <w:jc w:val="center"/>
              <w:rPr>
                <w:color w:val="auto"/>
                <w:sz w:val="24"/>
                <w:szCs w:val="24"/>
                <w:lang w:val="en-US" w:eastAsia="zh-CN" w:bidi="en-US"/>
              </w:rPr>
            </w:pPr>
            <w:r>
              <w:rPr>
                <w:rFonts w:hint="eastAsia"/>
                <w:color w:val="auto"/>
                <w:sz w:val="24"/>
                <w:szCs w:val="24"/>
                <w:lang w:eastAsia="zh-CN"/>
              </w:rPr>
              <w:t>*1.1</w:t>
            </w:r>
          </w:p>
        </w:tc>
        <w:tc>
          <w:tcPr>
            <w:tcW w:w="5691" w:type="dxa"/>
            <w:vAlign w:val="center"/>
          </w:tcPr>
          <w:p w:rsidR="00F8597E" w:rsidRDefault="00B155D3">
            <w:pPr>
              <w:pStyle w:val="Other10"/>
              <w:spacing w:line="240" w:lineRule="auto"/>
              <w:ind w:firstLine="0"/>
              <w:rPr>
                <w:color w:val="auto"/>
                <w:sz w:val="24"/>
                <w:szCs w:val="24"/>
                <w:lang w:val="en-US" w:eastAsia="zh-CN"/>
              </w:rPr>
            </w:pPr>
            <w:r>
              <w:rPr>
                <w:rFonts w:hint="eastAsia"/>
                <w:color w:val="auto"/>
                <w:sz w:val="24"/>
                <w:szCs w:val="24"/>
                <w:lang w:eastAsia="zh-CN"/>
              </w:rPr>
              <w:t>具有合法主体资质，生产许可证在有效期内。</w:t>
            </w:r>
          </w:p>
        </w:tc>
        <w:tc>
          <w:tcPr>
            <w:tcW w:w="1395" w:type="dxa"/>
            <w:vAlign w:val="center"/>
          </w:tcPr>
          <w:p w:rsidR="00F8597E" w:rsidRDefault="00B155D3">
            <w:pPr>
              <w:pStyle w:val="Tablecaption10"/>
              <w:jc w:val="center"/>
              <w:rPr>
                <w:color w:val="auto"/>
                <w:sz w:val="24"/>
                <w:szCs w:val="24"/>
                <w:lang w:eastAsia="zh-CN"/>
              </w:rPr>
            </w:pPr>
            <w:r>
              <w:rPr>
                <w:rFonts w:hint="eastAsia"/>
                <w:color w:val="auto"/>
                <w:sz w:val="24"/>
                <w:szCs w:val="24"/>
              </w:rPr>
              <w:sym w:font="Wingdings 2" w:char="00A3"/>
            </w:r>
            <w:r>
              <w:rPr>
                <w:rFonts w:hint="eastAsia"/>
                <w:color w:val="auto"/>
                <w:sz w:val="24"/>
                <w:szCs w:val="24"/>
              </w:rPr>
              <w:t>是</w:t>
            </w:r>
            <w:r>
              <w:rPr>
                <w:rFonts w:hint="eastAsia"/>
                <w:color w:val="auto"/>
                <w:sz w:val="24"/>
                <w:szCs w:val="24"/>
              </w:rPr>
              <w:sym w:font="Wingdings 2" w:char="00A3"/>
            </w:r>
            <w:r>
              <w:rPr>
                <w:rFonts w:hint="eastAsia"/>
                <w:color w:val="auto"/>
                <w:sz w:val="24"/>
                <w:szCs w:val="24"/>
                <w:lang w:eastAsia="zh-CN"/>
              </w:rPr>
              <w:t>否</w:t>
            </w:r>
          </w:p>
        </w:tc>
        <w:tc>
          <w:tcPr>
            <w:tcW w:w="1365" w:type="dxa"/>
            <w:vAlign w:val="center"/>
          </w:tcPr>
          <w:p w:rsidR="00F8597E" w:rsidRDefault="00F8597E">
            <w:pPr>
              <w:pStyle w:val="Tablecaption10"/>
              <w:jc w:val="both"/>
              <w:rPr>
                <w:color w:val="auto"/>
                <w:sz w:val="24"/>
                <w:szCs w:val="24"/>
              </w:rPr>
            </w:pPr>
          </w:p>
        </w:tc>
        <w:tc>
          <w:tcPr>
            <w:tcW w:w="1202" w:type="dxa"/>
            <w:vAlign w:val="center"/>
          </w:tcPr>
          <w:p w:rsidR="00F8597E" w:rsidRDefault="00F8597E">
            <w:pPr>
              <w:pStyle w:val="Tablecaption10"/>
              <w:jc w:val="both"/>
              <w:rPr>
                <w:color w:val="auto"/>
                <w:sz w:val="24"/>
                <w:szCs w:val="24"/>
              </w:rPr>
            </w:pPr>
          </w:p>
        </w:tc>
      </w:tr>
      <w:tr w:rsidR="00F8597E">
        <w:trPr>
          <w:trHeight w:val="397"/>
        </w:trPr>
        <w:tc>
          <w:tcPr>
            <w:tcW w:w="1101" w:type="dxa"/>
            <w:vMerge/>
            <w:vAlign w:val="center"/>
          </w:tcPr>
          <w:p w:rsidR="00F8597E" w:rsidRDefault="00F8597E">
            <w:pPr>
              <w:pStyle w:val="Tablecaption10"/>
              <w:jc w:val="center"/>
              <w:rPr>
                <w:color w:val="auto"/>
                <w:sz w:val="24"/>
                <w:szCs w:val="24"/>
                <w:lang w:val="en-US" w:eastAsia="zh-CN"/>
              </w:rPr>
            </w:pPr>
          </w:p>
        </w:tc>
        <w:tc>
          <w:tcPr>
            <w:tcW w:w="1395" w:type="dxa"/>
            <w:vMerge/>
            <w:vAlign w:val="center"/>
          </w:tcPr>
          <w:p w:rsidR="00F8597E" w:rsidRDefault="00F8597E">
            <w:pPr>
              <w:pStyle w:val="Tablecaption10"/>
              <w:jc w:val="center"/>
              <w:rPr>
                <w:color w:val="auto"/>
                <w:sz w:val="24"/>
                <w:szCs w:val="24"/>
                <w:lang w:val="en-US" w:eastAsia="zh-CN"/>
              </w:rPr>
            </w:pPr>
          </w:p>
        </w:tc>
        <w:tc>
          <w:tcPr>
            <w:tcW w:w="1044" w:type="dxa"/>
            <w:vAlign w:val="center"/>
          </w:tcPr>
          <w:p w:rsidR="00F8597E" w:rsidRDefault="00B155D3">
            <w:pPr>
              <w:pStyle w:val="Other10"/>
              <w:spacing w:line="240" w:lineRule="auto"/>
              <w:ind w:firstLine="0"/>
              <w:jc w:val="center"/>
              <w:rPr>
                <w:color w:val="auto"/>
                <w:sz w:val="24"/>
                <w:szCs w:val="24"/>
                <w:lang w:eastAsia="zh-CN"/>
              </w:rPr>
            </w:pPr>
            <w:r>
              <w:rPr>
                <w:rFonts w:hint="eastAsia"/>
                <w:color w:val="auto"/>
                <w:sz w:val="24"/>
                <w:szCs w:val="24"/>
                <w:lang w:eastAsia="zh-CN"/>
              </w:rPr>
              <w:t>*</w:t>
            </w:r>
            <w:r>
              <w:rPr>
                <w:rFonts w:hint="eastAsia"/>
                <w:color w:val="auto"/>
                <w:sz w:val="24"/>
                <w:szCs w:val="24"/>
                <w:lang w:val="en-US" w:eastAsia="zh-CN"/>
              </w:rPr>
              <w:t>1.2</w:t>
            </w:r>
          </w:p>
        </w:tc>
        <w:tc>
          <w:tcPr>
            <w:tcW w:w="5691" w:type="dxa"/>
            <w:vAlign w:val="center"/>
          </w:tcPr>
          <w:p w:rsidR="00F8597E" w:rsidRDefault="00B155D3">
            <w:pPr>
              <w:pStyle w:val="Other10"/>
              <w:spacing w:line="240" w:lineRule="auto"/>
              <w:ind w:firstLine="0"/>
              <w:rPr>
                <w:color w:val="auto"/>
                <w:sz w:val="24"/>
                <w:szCs w:val="24"/>
                <w:lang w:eastAsia="zh-CN"/>
              </w:rPr>
            </w:pPr>
            <w:r>
              <w:rPr>
                <w:rFonts w:hint="eastAsia"/>
                <w:color w:val="auto"/>
                <w:sz w:val="24"/>
                <w:szCs w:val="24"/>
                <w:lang w:eastAsia="zh-CN"/>
              </w:rPr>
              <w:t>生产的食品、食品添加剂在许可范围内。</w:t>
            </w:r>
          </w:p>
        </w:tc>
        <w:tc>
          <w:tcPr>
            <w:tcW w:w="1395" w:type="dxa"/>
            <w:vAlign w:val="center"/>
          </w:tcPr>
          <w:p w:rsidR="00F8597E" w:rsidRDefault="00B155D3">
            <w:pPr>
              <w:jc w:val="center"/>
              <w:rPr>
                <w:rFonts w:ascii="宋体" w:hAnsi="宋体" w:cs="宋体"/>
              </w:rPr>
            </w:pPr>
            <w:r>
              <w:rPr>
                <w:rFonts w:ascii="宋体" w:hAnsi="宋体" w:cs="宋体" w:hint="eastAsia"/>
              </w:rPr>
              <w:sym w:font="Wingdings 2" w:char="00A3"/>
            </w:r>
            <w:r>
              <w:rPr>
                <w:rFonts w:ascii="宋体" w:hAnsi="宋体" w:cs="宋体" w:hint="eastAsia"/>
              </w:rPr>
              <w:t xml:space="preserve">是 </w:t>
            </w:r>
            <w:r>
              <w:rPr>
                <w:rFonts w:ascii="宋体" w:hAnsi="宋体" w:cs="宋体" w:hint="eastAsia"/>
              </w:rPr>
              <w:sym w:font="Wingdings 2" w:char="00A3"/>
            </w:r>
            <w:r>
              <w:rPr>
                <w:rFonts w:ascii="宋体" w:hAnsi="宋体" w:cs="宋体" w:hint="eastAsia"/>
              </w:rPr>
              <w:t>否</w:t>
            </w:r>
          </w:p>
        </w:tc>
        <w:tc>
          <w:tcPr>
            <w:tcW w:w="1365" w:type="dxa"/>
            <w:vAlign w:val="center"/>
          </w:tcPr>
          <w:p w:rsidR="00F8597E" w:rsidRDefault="00F8597E">
            <w:pPr>
              <w:pStyle w:val="Tablecaption10"/>
              <w:jc w:val="both"/>
              <w:rPr>
                <w:color w:val="auto"/>
                <w:sz w:val="24"/>
                <w:szCs w:val="24"/>
              </w:rPr>
            </w:pPr>
          </w:p>
        </w:tc>
        <w:tc>
          <w:tcPr>
            <w:tcW w:w="1202" w:type="dxa"/>
            <w:vAlign w:val="center"/>
          </w:tcPr>
          <w:p w:rsidR="00F8597E" w:rsidRDefault="00F8597E">
            <w:pPr>
              <w:pStyle w:val="Tablecaption10"/>
              <w:jc w:val="both"/>
              <w:rPr>
                <w:color w:val="auto"/>
                <w:sz w:val="24"/>
                <w:szCs w:val="24"/>
              </w:rPr>
            </w:pPr>
          </w:p>
        </w:tc>
      </w:tr>
      <w:tr w:rsidR="00F8597E">
        <w:trPr>
          <w:trHeight w:val="397"/>
        </w:trPr>
        <w:tc>
          <w:tcPr>
            <w:tcW w:w="1101" w:type="dxa"/>
            <w:vMerge/>
            <w:vAlign w:val="center"/>
          </w:tcPr>
          <w:p w:rsidR="00F8597E" w:rsidRDefault="00F8597E">
            <w:pPr>
              <w:pStyle w:val="Tablecaption10"/>
              <w:jc w:val="center"/>
              <w:rPr>
                <w:color w:val="auto"/>
                <w:sz w:val="24"/>
                <w:szCs w:val="24"/>
              </w:rPr>
            </w:pPr>
          </w:p>
        </w:tc>
        <w:tc>
          <w:tcPr>
            <w:tcW w:w="1395" w:type="dxa"/>
            <w:vMerge/>
            <w:vAlign w:val="center"/>
          </w:tcPr>
          <w:p w:rsidR="00F8597E" w:rsidRDefault="00F8597E">
            <w:pPr>
              <w:pStyle w:val="Tablecaption10"/>
              <w:jc w:val="center"/>
              <w:rPr>
                <w:color w:val="auto"/>
                <w:sz w:val="24"/>
                <w:szCs w:val="24"/>
              </w:rPr>
            </w:pPr>
          </w:p>
        </w:tc>
        <w:tc>
          <w:tcPr>
            <w:tcW w:w="1044" w:type="dxa"/>
            <w:vAlign w:val="center"/>
          </w:tcPr>
          <w:p w:rsidR="00F8597E" w:rsidRDefault="00B155D3">
            <w:pPr>
              <w:pStyle w:val="Other10"/>
              <w:spacing w:line="240" w:lineRule="auto"/>
              <w:ind w:firstLine="0"/>
              <w:jc w:val="center"/>
              <w:rPr>
                <w:color w:val="auto"/>
                <w:sz w:val="24"/>
                <w:szCs w:val="24"/>
                <w:lang w:val="en-US" w:eastAsia="zh-CN" w:bidi="en-US"/>
              </w:rPr>
            </w:pPr>
            <w:r>
              <w:rPr>
                <w:rFonts w:hint="eastAsia"/>
                <w:color w:val="auto"/>
                <w:sz w:val="24"/>
                <w:szCs w:val="24"/>
                <w:lang w:eastAsia="zh-CN"/>
              </w:rPr>
              <w:t>*T.1</w:t>
            </w:r>
          </w:p>
        </w:tc>
        <w:tc>
          <w:tcPr>
            <w:tcW w:w="5691" w:type="dxa"/>
            <w:vAlign w:val="center"/>
          </w:tcPr>
          <w:p w:rsidR="00F8597E" w:rsidRDefault="00B155D3">
            <w:pPr>
              <w:pStyle w:val="Other10"/>
              <w:spacing w:line="240" w:lineRule="auto"/>
              <w:ind w:firstLine="0"/>
              <w:rPr>
                <w:color w:val="auto"/>
                <w:sz w:val="24"/>
                <w:szCs w:val="24"/>
                <w:lang w:eastAsia="zh-CN"/>
              </w:rPr>
            </w:pPr>
            <w:r>
              <w:rPr>
                <w:rFonts w:hint="eastAsia"/>
                <w:color w:val="auto"/>
                <w:sz w:val="24"/>
                <w:szCs w:val="24"/>
                <w:lang w:eastAsia="zh-CN"/>
              </w:rPr>
              <w:t>实际生产的特殊食品按规定注册或备案，注册证书或备案凭证符合要求。</w:t>
            </w:r>
          </w:p>
        </w:tc>
        <w:tc>
          <w:tcPr>
            <w:tcW w:w="1395" w:type="dxa"/>
            <w:vAlign w:val="center"/>
          </w:tcPr>
          <w:p w:rsidR="00F8597E" w:rsidRDefault="00B155D3">
            <w:pPr>
              <w:jc w:val="center"/>
              <w:rPr>
                <w:rFonts w:ascii="宋体" w:hAnsi="宋体" w:cs="宋体"/>
              </w:rPr>
            </w:pPr>
            <w:r>
              <w:rPr>
                <w:rFonts w:ascii="宋体" w:hAnsi="宋体" w:cs="宋体" w:hint="eastAsia"/>
              </w:rPr>
              <w:sym w:font="Wingdings 2" w:char="00A3"/>
            </w:r>
            <w:r>
              <w:rPr>
                <w:rFonts w:ascii="宋体" w:hAnsi="宋体" w:cs="宋体" w:hint="eastAsia"/>
              </w:rPr>
              <w:t xml:space="preserve">是 </w:t>
            </w:r>
            <w:r>
              <w:rPr>
                <w:rFonts w:ascii="宋体" w:hAnsi="宋体" w:cs="宋体" w:hint="eastAsia"/>
              </w:rPr>
              <w:sym w:font="Wingdings 2" w:char="00A3"/>
            </w:r>
            <w:r>
              <w:rPr>
                <w:rFonts w:ascii="宋体" w:hAnsi="宋体" w:cs="宋体" w:hint="eastAsia"/>
              </w:rPr>
              <w:t>否</w:t>
            </w:r>
          </w:p>
        </w:tc>
        <w:tc>
          <w:tcPr>
            <w:tcW w:w="1365" w:type="dxa"/>
            <w:vAlign w:val="center"/>
          </w:tcPr>
          <w:p w:rsidR="00F8597E" w:rsidRDefault="00F8597E">
            <w:pPr>
              <w:pStyle w:val="Tablecaption10"/>
              <w:jc w:val="both"/>
              <w:rPr>
                <w:color w:val="auto"/>
                <w:sz w:val="24"/>
                <w:szCs w:val="24"/>
              </w:rPr>
            </w:pPr>
          </w:p>
        </w:tc>
        <w:tc>
          <w:tcPr>
            <w:tcW w:w="1202" w:type="dxa"/>
            <w:vAlign w:val="center"/>
          </w:tcPr>
          <w:p w:rsidR="00F8597E" w:rsidRDefault="00F8597E">
            <w:pPr>
              <w:pStyle w:val="Tablecaption10"/>
              <w:jc w:val="center"/>
              <w:rPr>
                <w:color w:val="auto"/>
                <w:sz w:val="24"/>
                <w:szCs w:val="24"/>
              </w:rPr>
            </w:pPr>
          </w:p>
        </w:tc>
      </w:tr>
      <w:tr w:rsidR="00F8597E">
        <w:trPr>
          <w:trHeight w:val="397"/>
        </w:trPr>
        <w:tc>
          <w:tcPr>
            <w:tcW w:w="1101" w:type="dxa"/>
            <w:vMerge w:val="restart"/>
            <w:vAlign w:val="center"/>
          </w:tcPr>
          <w:p w:rsidR="00F8597E" w:rsidRDefault="00B155D3">
            <w:pPr>
              <w:pStyle w:val="Tablecaption10"/>
              <w:jc w:val="center"/>
              <w:rPr>
                <w:color w:val="auto"/>
                <w:sz w:val="24"/>
                <w:szCs w:val="24"/>
                <w:lang w:val="en-US" w:eastAsia="zh-CN"/>
              </w:rPr>
            </w:pPr>
            <w:r>
              <w:rPr>
                <w:rFonts w:hint="eastAsia"/>
                <w:color w:val="auto"/>
                <w:sz w:val="24"/>
                <w:szCs w:val="24"/>
                <w:lang w:val="en-US" w:eastAsia="zh-CN"/>
              </w:rPr>
              <w:t>2</w:t>
            </w:r>
          </w:p>
        </w:tc>
        <w:tc>
          <w:tcPr>
            <w:tcW w:w="1395" w:type="dxa"/>
            <w:vMerge w:val="restart"/>
            <w:vAlign w:val="center"/>
          </w:tcPr>
          <w:p w:rsidR="00F8597E" w:rsidRDefault="00B155D3">
            <w:pPr>
              <w:pStyle w:val="Tablecaption10"/>
              <w:jc w:val="center"/>
              <w:rPr>
                <w:color w:val="auto"/>
                <w:sz w:val="24"/>
                <w:szCs w:val="24"/>
              </w:rPr>
            </w:pPr>
            <w:r>
              <w:rPr>
                <w:rFonts w:hint="eastAsia"/>
                <w:color w:val="auto"/>
                <w:sz w:val="24"/>
                <w:szCs w:val="24"/>
                <w:lang w:val="en-US" w:eastAsia="zh-CN"/>
              </w:rPr>
              <w:t>生产环境条件</w:t>
            </w:r>
            <w:r>
              <w:rPr>
                <w:rFonts w:hint="eastAsia"/>
                <w:color w:val="auto"/>
                <w:sz w:val="24"/>
                <w:szCs w:val="24"/>
                <w:lang w:eastAsia="zh-CN"/>
              </w:rPr>
              <w:t>（厂区、车间、设施、设备）</w:t>
            </w:r>
          </w:p>
        </w:tc>
        <w:tc>
          <w:tcPr>
            <w:tcW w:w="1044" w:type="dxa"/>
            <w:vAlign w:val="center"/>
          </w:tcPr>
          <w:p w:rsidR="00F8597E" w:rsidRDefault="00B155D3">
            <w:pPr>
              <w:pStyle w:val="Other10"/>
              <w:spacing w:line="240" w:lineRule="auto"/>
              <w:ind w:firstLine="0"/>
              <w:jc w:val="center"/>
              <w:rPr>
                <w:color w:val="auto"/>
                <w:sz w:val="24"/>
                <w:szCs w:val="24"/>
                <w:lang w:val="en-US" w:eastAsia="zh-CN"/>
              </w:rPr>
            </w:pPr>
            <w:r>
              <w:rPr>
                <w:rFonts w:hint="eastAsia"/>
                <w:color w:val="auto"/>
                <w:sz w:val="24"/>
                <w:szCs w:val="24"/>
                <w:lang w:eastAsia="zh-CN"/>
              </w:rPr>
              <w:t>2.1</w:t>
            </w:r>
          </w:p>
        </w:tc>
        <w:tc>
          <w:tcPr>
            <w:tcW w:w="5691" w:type="dxa"/>
            <w:vAlign w:val="center"/>
          </w:tcPr>
          <w:p w:rsidR="00F8597E" w:rsidRDefault="00B155D3">
            <w:pPr>
              <w:pStyle w:val="Other10"/>
              <w:spacing w:line="240" w:lineRule="auto"/>
              <w:ind w:firstLine="0"/>
              <w:rPr>
                <w:color w:val="auto"/>
                <w:sz w:val="24"/>
                <w:szCs w:val="24"/>
                <w:lang w:val="en-US" w:eastAsia="zh-CN"/>
              </w:rPr>
            </w:pPr>
            <w:r>
              <w:rPr>
                <w:rFonts w:hint="eastAsia"/>
                <w:color w:val="auto"/>
                <w:sz w:val="24"/>
                <w:szCs w:val="24"/>
                <w:lang w:eastAsia="zh-CN"/>
              </w:rPr>
              <w:t>厂区无扬尘、无积水，厂区、车间卫生整洁。</w:t>
            </w:r>
          </w:p>
        </w:tc>
        <w:tc>
          <w:tcPr>
            <w:tcW w:w="1395" w:type="dxa"/>
            <w:vAlign w:val="center"/>
          </w:tcPr>
          <w:p w:rsidR="00F8597E" w:rsidRDefault="00B155D3">
            <w:pPr>
              <w:jc w:val="center"/>
              <w:rPr>
                <w:rFonts w:ascii="宋体" w:hAnsi="宋体" w:cs="宋体"/>
              </w:rPr>
            </w:pPr>
            <w:r>
              <w:rPr>
                <w:rFonts w:ascii="宋体" w:hAnsi="宋体" w:cs="宋体" w:hint="eastAsia"/>
              </w:rPr>
              <w:sym w:font="Wingdings 2" w:char="00A3"/>
            </w:r>
            <w:r>
              <w:rPr>
                <w:rFonts w:ascii="宋体" w:hAnsi="宋体" w:cs="宋体" w:hint="eastAsia"/>
              </w:rPr>
              <w:t xml:space="preserve">是 </w:t>
            </w:r>
            <w:r>
              <w:rPr>
                <w:rFonts w:ascii="宋体" w:hAnsi="宋体" w:cs="宋体" w:hint="eastAsia"/>
              </w:rPr>
              <w:sym w:font="Wingdings 2" w:char="00A3"/>
            </w:r>
            <w:r>
              <w:rPr>
                <w:rFonts w:ascii="宋体" w:hAnsi="宋体" w:cs="宋体" w:hint="eastAsia"/>
              </w:rPr>
              <w:t>否</w:t>
            </w:r>
          </w:p>
        </w:tc>
        <w:tc>
          <w:tcPr>
            <w:tcW w:w="1365" w:type="dxa"/>
            <w:vAlign w:val="center"/>
          </w:tcPr>
          <w:p w:rsidR="00F8597E" w:rsidRDefault="00F8597E">
            <w:pPr>
              <w:pStyle w:val="Tablecaption10"/>
              <w:jc w:val="both"/>
              <w:rPr>
                <w:color w:val="auto"/>
                <w:sz w:val="24"/>
                <w:szCs w:val="24"/>
              </w:rPr>
            </w:pPr>
          </w:p>
        </w:tc>
        <w:tc>
          <w:tcPr>
            <w:tcW w:w="1202" w:type="dxa"/>
            <w:vAlign w:val="center"/>
          </w:tcPr>
          <w:p w:rsidR="00F8597E" w:rsidRDefault="00F8597E">
            <w:pPr>
              <w:pStyle w:val="Tablecaption10"/>
              <w:jc w:val="both"/>
              <w:rPr>
                <w:color w:val="auto"/>
                <w:sz w:val="24"/>
                <w:szCs w:val="24"/>
                <w:lang w:val="en-US" w:eastAsia="zh-CN"/>
              </w:rPr>
            </w:pPr>
          </w:p>
        </w:tc>
      </w:tr>
      <w:tr w:rsidR="00F8597E">
        <w:trPr>
          <w:trHeight w:val="397"/>
        </w:trPr>
        <w:tc>
          <w:tcPr>
            <w:tcW w:w="1101" w:type="dxa"/>
            <w:vMerge/>
            <w:vAlign w:val="center"/>
          </w:tcPr>
          <w:p w:rsidR="00F8597E" w:rsidRDefault="00F8597E">
            <w:pPr>
              <w:pStyle w:val="Tablecaption10"/>
              <w:jc w:val="center"/>
              <w:rPr>
                <w:color w:val="auto"/>
                <w:sz w:val="24"/>
                <w:szCs w:val="24"/>
              </w:rPr>
            </w:pPr>
          </w:p>
        </w:tc>
        <w:tc>
          <w:tcPr>
            <w:tcW w:w="1395" w:type="dxa"/>
            <w:vMerge/>
            <w:vAlign w:val="center"/>
          </w:tcPr>
          <w:p w:rsidR="00F8597E" w:rsidRDefault="00F8597E">
            <w:pPr>
              <w:pStyle w:val="Tablecaption10"/>
              <w:jc w:val="center"/>
              <w:rPr>
                <w:color w:val="auto"/>
                <w:sz w:val="24"/>
                <w:szCs w:val="24"/>
              </w:rPr>
            </w:pPr>
          </w:p>
        </w:tc>
        <w:tc>
          <w:tcPr>
            <w:tcW w:w="1044" w:type="dxa"/>
            <w:vAlign w:val="center"/>
          </w:tcPr>
          <w:p w:rsidR="00F8597E" w:rsidRDefault="00B155D3">
            <w:pPr>
              <w:pStyle w:val="Other10"/>
              <w:spacing w:line="240" w:lineRule="auto"/>
              <w:ind w:firstLine="0"/>
              <w:jc w:val="center"/>
              <w:rPr>
                <w:color w:val="auto"/>
                <w:sz w:val="24"/>
                <w:szCs w:val="24"/>
                <w:lang w:val="en-US" w:eastAsia="en-US" w:bidi="en-US"/>
              </w:rPr>
            </w:pPr>
            <w:r>
              <w:rPr>
                <w:rFonts w:hint="eastAsia"/>
                <w:color w:val="auto"/>
                <w:sz w:val="24"/>
                <w:szCs w:val="24"/>
                <w:lang w:eastAsia="zh-CN"/>
              </w:rPr>
              <w:t>*2.2</w:t>
            </w:r>
          </w:p>
        </w:tc>
        <w:tc>
          <w:tcPr>
            <w:tcW w:w="5691" w:type="dxa"/>
            <w:vAlign w:val="center"/>
          </w:tcPr>
          <w:p w:rsidR="00F8597E" w:rsidRDefault="00B155D3">
            <w:pPr>
              <w:pStyle w:val="Other10"/>
              <w:spacing w:line="240" w:lineRule="auto"/>
              <w:ind w:firstLine="0"/>
              <w:rPr>
                <w:color w:val="auto"/>
                <w:sz w:val="24"/>
                <w:szCs w:val="24"/>
              </w:rPr>
            </w:pPr>
            <w:r>
              <w:rPr>
                <w:rFonts w:hint="eastAsia"/>
                <w:color w:val="auto"/>
                <w:sz w:val="24"/>
                <w:szCs w:val="24"/>
                <w:lang w:eastAsia="zh-CN"/>
              </w:rPr>
              <w:t>厂区、车间与有毒、有害场所及其他污染源保持规定的距离或具备有效防范措施。</w:t>
            </w:r>
          </w:p>
        </w:tc>
        <w:tc>
          <w:tcPr>
            <w:tcW w:w="1395" w:type="dxa"/>
            <w:vAlign w:val="center"/>
          </w:tcPr>
          <w:p w:rsidR="00F8597E" w:rsidRDefault="00B155D3">
            <w:pPr>
              <w:jc w:val="center"/>
              <w:rPr>
                <w:rFonts w:ascii="宋体" w:hAnsi="宋体" w:cs="宋体"/>
              </w:rPr>
            </w:pPr>
            <w:r>
              <w:rPr>
                <w:rFonts w:ascii="宋体" w:hAnsi="宋体" w:cs="宋体" w:hint="eastAsia"/>
              </w:rPr>
              <w:sym w:font="Wingdings 2" w:char="00A3"/>
            </w:r>
            <w:r>
              <w:rPr>
                <w:rFonts w:ascii="宋体" w:hAnsi="宋体" w:cs="宋体" w:hint="eastAsia"/>
              </w:rPr>
              <w:t xml:space="preserve">是 </w:t>
            </w:r>
            <w:r>
              <w:rPr>
                <w:rFonts w:ascii="宋体" w:hAnsi="宋体" w:cs="宋体" w:hint="eastAsia"/>
              </w:rPr>
              <w:sym w:font="Wingdings 2" w:char="00A3"/>
            </w:r>
            <w:r>
              <w:rPr>
                <w:rFonts w:ascii="宋体" w:hAnsi="宋体" w:cs="宋体" w:hint="eastAsia"/>
              </w:rPr>
              <w:t>否</w:t>
            </w:r>
          </w:p>
        </w:tc>
        <w:tc>
          <w:tcPr>
            <w:tcW w:w="1365" w:type="dxa"/>
            <w:vAlign w:val="center"/>
          </w:tcPr>
          <w:p w:rsidR="00F8597E" w:rsidRDefault="00F8597E">
            <w:pPr>
              <w:pStyle w:val="Tablecaption10"/>
              <w:jc w:val="both"/>
              <w:rPr>
                <w:color w:val="auto"/>
                <w:sz w:val="24"/>
                <w:szCs w:val="24"/>
              </w:rPr>
            </w:pPr>
          </w:p>
        </w:tc>
        <w:tc>
          <w:tcPr>
            <w:tcW w:w="1202" w:type="dxa"/>
            <w:vAlign w:val="center"/>
          </w:tcPr>
          <w:p w:rsidR="00F8597E" w:rsidRDefault="00F8597E">
            <w:pPr>
              <w:pStyle w:val="Tablecaption10"/>
              <w:jc w:val="both"/>
              <w:rPr>
                <w:color w:val="auto"/>
                <w:sz w:val="24"/>
                <w:szCs w:val="24"/>
              </w:rPr>
            </w:pPr>
          </w:p>
        </w:tc>
      </w:tr>
      <w:tr w:rsidR="00F8597E">
        <w:trPr>
          <w:trHeight w:val="397"/>
        </w:trPr>
        <w:tc>
          <w:tcPr>
            <w:tcW w:w="1101" w:type="dxa"/>
            <w:vMerge/>
            <w:vAlign w:val="center"/>
          </w:tcPr>
          <w:p w:rsidR="00F8597E" w:rsidRDefault="00F8597E">
            <w:pPr>
              <w:pStyle w:val="Tablecaption10"/>
              <w:jc w:val="center"/>
              <w:rPr>
                <w:color w:val="auto"/>
                <w:sz w:val="24"/>
                <w:szCs w:val="24"/>
              </w:rPr>
            </w:pPr>
          </w:p>
        </w:tc>
        <w:tc>
          <w:tcPr>
            <w:tcW w:w="1395" w:type="dxa"/>
            <w:vMerge/>
            <w:vAlign w:val="center"/>
          </w:tcPr>
          <w:p w:rsidR="00F8597E" w:rsidRDefault="00F8597E">
            <w:pPr>
              <w:pStyle w:val="Tablecaption10"/>
              <w:jc w:val="center"/>
              <w:rPr>
                <w:color w:val="auto"/>
                <w:sz w:val="24"/>
                <w:szCs w:val="24"/>
              </w:rPr>
            </w:pPr>
          </w:p>
        </w:tc>
        <w:tc>
          <w:tcPr>
            <w:tcW w:w="1044" w:type="dxa"/>
            <w:vAlign w:val="center"/>
          </w:tcPr>
          <w:p w:rsidR="00F8597E" w:rsidRDefault="00B155D3">
            <w:pPr>
              <w:pStyle w:val="Other10"/>
              <w:spacing w:line="240" w:lineRule="auto"/>
              <w:ind w:firstLine="0"/>
              <w:jc w:val="center"/>
              <w:rPr>
                <w:color w:val="auto"/>
                <w:sz w:val="24"/>
                <w:szCs w:val="24"/>
                <w:lang w:val="en-US" w:eastAsia="zh-CN"/>
              </w:rPr>
            </w:pPr>
            <w:r>
              <w:rPr>
                <w:rFonts w:hint="eastAsia"/>
                <w:color w:val="auto"/>
                <w:sz w:val="24"/>
                <w:szCs w:val="24"/>
                <w:lang w:val="en-US" w:eastAsia="zh-CN"/>
              </w:rPr>
              <w:t>2.3</w:t>
            </w:r>
          </w:p>
        </w:tc>
        <w:tc>
          <w:tcPr>
            <w:tcW w:w="5691" w:type="dxa"/>
            <w:vAlign w:val="center"/>
          </w:tcPr>
          <w:p w:rsidR="00F8597E" w:rsidRDefault="00B155D3">
            <w:pPr>
              <w:pStyle w:val="Other10"/>
              <w:spacing w:line="240" w:lineRule="auto"/>
              <w:ind w:firstLine="0"/>
              <w:rPr>
                <w:color w:val="auto"/>
                <w:sz w:val="24"/>
                <w:szCs w:val="24"/>
                <w:lang w:eastAsia="zh-CN"/>
              </w:rPr>
            </w:pPr>
            <w:r>
              <w:rPr>
                <w:rFonts w:hint="eastAsia"/>
                <w:color w:val="auto"/>
                <w:sz w:val="24"/>
                <w:szCs w:val="24"/>
                <w:lang w:eastAsia="zh-CN"/>
              </w:rPr>
              <w:t>设备布局和工艺流程、主要生产设备设施与准予食品生产许可时</w:t>
            </w:r>
            <w:r>
              <w:rPr>
                <w:rFonts w:hint="eastAsia"/>
                <w:color w:val="000000"/>
                <w:sz w:val="24"/>
                <w:szCs w:val="24"/>
                <w:lang w:eastAsia="zh-CN"/>
              </w:rPr>
              <w:t>保持一致。</w:t>
            </w:r>
          </w:p>
        </w:tc>
        <w:tc>
          <w:tcPr>
            <w:tcW w:w="1395" w:type="dxa"/>
            <w:vAlign w:val="center"/>
          </w:tcPr>
          <w:p w:rsidR="00F8597E" w:rsidRDefault="00B155D3">
            <w:pPr>
              <w:jc w:val="center"/>
              <w:rPr>
                <w:rFonts w:ascii="宋体" w:hAnsi="宋体" w:cs="宋体"/>
              </w:rPr>
            </w:pPr>
            <w:r>
              <w:rPr>
                <w:rFonts w:ascii="宋体" w:hAnsi="宋体" w:cs="宋体" w:hint="eastAsia"/>
              </w:rPr>
              <w:sym w:font="Wingdings 2" w:char="00A3"/>
            </w:r>
            <w:r>
              <w:rPr>
                <w:rFonts w:ascii="宋体" w:hAnsi="宋体" w:cs="宋体" w:hint="eastAsia"/>
              </w:rPr>
              <w:t xml:space="preserve">是 </w:t>
            </w:r>
            <w:r>
              <w:rPr>
                <w:rFonts w:ascii="宋体" w:hAnsi="宋体" w:cs="宋体" w:hint="eastAsia"/>
              </w:rPr>
              <w:sym w:font="Wingdings 2" w:char="00A3"/>
            </w:r>
            <w:r>
              <w:rPr>
                <w:rFonts w:ascii="宋体" w:hAnsi="宋体" w:cs="宋体" w:hint="eastAsia"/>
              </w:rPr>
              <w:t>否</w:t>
            </w:r>
          </w:p>
        </w:tc>
        <w:tc>
          <w:tcPr>
            <w:tcW w:w="1365" w:type="dxa"/>
            <w:vAlign w:val="center"/>
          </w:tcPr>
          <w:p w:rsidR="00F8597E" w:rsidRDefault="00F8597E">
            <w:pPr>
              <w:pStyle w:val="Tablecaption10"/>
              <w:jc w:val="both"/>
              <w:rPr>
                <w:color w:val="auto"/>
                <w:sz w:val="24"/>
                <w:szCs w:val="24"/>
              </w:rPr>
            </w:pPr>
          </w:p>
        </w:tc>
        <w:tc>
          <w:tcPr>
            <w:tcW w:w="1202" w:type="dxa"/>
            <w:vAlign w:val="center"/>
          </w:tcPr>
          <w:p w:rsidR="00F8597E" w:rsidRDefault="00F8597E">
            <w:pPr>
              <w:pStyle w:val="Tablecaption10"/>
              <w:jc w:val="both"/>
              <w:rPr>
                <w:color w:val="auto"/>
                <w:sz w:val="24"/>
                <w:szCs w:val="24"/>
              </w:rPr>
            </w:pPr>
          </w:p>
        </w:tc>
      </w:tr>
      <w:tr w:rsidR="00F8597E">
        <w:trPr>
          <w:trHeight w:val="397"/>
        </w:trPr>
        <w:tc>
          <w:tcPr>
            <w:tcW w:w="1101" w:type="dxa"/>
            <w:vMerge/>
            <w:vAlign w:val="center"/>
          </w:tcPr>
          <w:p w:rsidR="00F8597E" w:rsidRDefault="00F8597E">
            <w:pPr>
              <w:pStyle w:val="Tablecaption10"/>
              <w:jc w:val="center"/>
              <w:rPr>
                <w:color w:val="auto"/>
                <w:sz w:val="24"/>
                <w:szCs w:val="24"/>
              </w:rPr>
            </w:pPr>
          </w:p>
        </w:tc>
        <w:tc>
          <w:tcPr>
            <w:tcW w:w="1395" w:type="dxa"/>
            <w:vMerge/>
            <w:vAlign w:val="center"/>
          </w:tcPr>
          <w:p w:rsidR="00F8597E" w:rsidRDefault="00F8597E">
            <w:pPr>
              <w:pStyle w:val="Tablecaption10"/>
              <w:jc w:val="center"/>
              <w:rPr>
                <w:color w:val="auto"/>
                <w:sz w:val="24"/>
                <w:szCs w:val="24"/>
              </w:rPr>
            </w:pPr>
          </w:p>
        </w:tc>
        <w:tc>
          <w:tcPr>
            <w:tcW w:w="1044" w:type="dxa"/>
            <w:vAlign w:val="center"/>
          </w:tcPr>
          <w:p w:rsidR="00F8597E" w:rsidRDefault="00B155D3">
            <w:pPr>
              <w:pStyle w:val="Other10"/>
              <w:spacing w:line="240" w:lineRule="auto"/>
              <w:ind w:firstLine="0"/>
              <w:jc w:val="center"/>
              <w:rPr>
                <w:color w:val="auto"/>
                <w:sz w:val="24"/>
                <w:szCs w:val="24"/>
                <w:lang w:val="en-US" w:eastAsia="zh-CN"/>
              </w:rPr>
            </w:pPr>
            <w:r>
              <w:rPr>
                <w:rFonts w:hint="eastAsia"/>
                <w:color w:val="auto"/>
                <w:sz w:val="24"/>
                <w:szCs w:val="24"/>
                <w:lang w:eastAsia="zh-CN"/>
              </w:rPr>
              <w:t>2.</w:t>
            </w:r>
            <w:r>
              <w:rPr>
                <w:rFonts w:hint="eastAsia"/>
                <w:color w:val="auto"/>
                <w:sz w:val="24"/>
                <w:szCs w:val="24"/>
                <w:lang w:val="en-US" w:eastAsia="zh-CN"/>
              </w:rPr>
              <w:t>4</w:t>
            </w:r>
          </w:p>
        </w:tc>
        <w:tc>
          <w:tcPr>
            <w:tcW w:w="5691" w:type="dxa"/>
            <w:vAlign w:val="center"/>
          </w:tcPr>
          <w:p w:rsidR="00F8597E" w:rsidRDefault="00B155D3">
            <w:pPr>
              <w:pStyle w:val="Other10"/>
              <w:spacing w:line="240" w:lineRule="auto"/>
              <w:ind w:firstLine="0"/>
              <w:rPr>
                <w:color w:val="auto"/>
                <w:sz w:val="24"/>
                <w:szCs w:val="24"/>
                <w:lang w:val="en-US" w:eastAsia="zh-CN"/>
              </w:rPr>
            </w:pPr>
            <w:r>
              <w:rPr>
                <w:rFonts w:hint="eastAsia"/>
                <w:color w:val="auto"/>
                <w:sz w:val="24"/>
                <w:szCs w:val="24"/>
                <w:lang w:eastAsia="zh-CN"/>
              </w:rPr>
              <w:t>卫生间保持清洁，未与食品生产、包装或贮存等区域直接连通。</w:t>
            </w:r>
          </w:p>
        </w:tc>
        <w:tc>
          <w:tcPr>
            <w:tcW w:w="1395" w:type="dxa"/>
            <w:vAlign w:val="center"/>
          </w:tcPr>
          <w:p w:rsidR="00F8597E" w:rsidRDefault="00B155D3">
            <w:pPr>
              <w:jc w:val="center"/>
              <w:rPr>
                <w:rFonts w:ascii="宋体" w:hAnsi="宋体" w:cs="宋体"/>
              </w:rPr>
            </w:pPr>
            <w:r>
              <w:rPr>
                <w:rFonts w:ascii="宋体" w:hAnsi="宋体" w:cs="宋体" w:hint="eastAsia"/>
              </w:rPr>
              <w:sym w:font="Wingdings 2" w:char="00A3"/>
            </w:r>
            <w:r>
              <w:rPr>
                <w:rFonts w:ascii="宋体" w:hAnsi="宋体" w:cs="宋体" w:hint="eastAsia"/>
              </w:rPr>
              <w:t xml:space="preserve">是 </w:t>
            </w:r>
            <w:r>
              <w:rPr>
                <w:rFonts w:ascii="宋体" w:hAnsi="宋体" w:cs="宋体" w:hint="eastAsia"/>
              </w:rPr>
              <w:sym w:font="Wingdings 2" w:char="00A3"/>
            </w:r>
            <w:r>
              <w:rPr>
                <w:rFonts w:ascii="宋体" w:hAnsi="宋体" w:cs="宋体" w:hint="eastAsia"/>
              </w:rPr>
              <w:t>否</w:t>
            </w:r>
          </w:p>
        </w:tc>
        <w:tc>
          <w:tcPr>
            <w:tcW w:w="1365" w:type="dxa"/>
            <w:vAlign w:val="center"/>
          </w:tcPr>
          <w:p w:rsidR="00F8597E" w:rsidRDefault="00F8597E">
            <w:pPr>
              <w:pStyle w:val="Tablecaption10"/>
              <w:jc w:val="both"/>
              <w:rPr>
                <w:color w:val="auto"/>
                <w:sz w:val="24"/>
                <w:szCs w:val="24"/>
              </w:rPr>
            </w:pPr>
          </w:p>
        </w:tc>
        <w:tc>
          <w:tcPr>
            <w:tcW w:w="1202" w:type="dxa"/>
            <w:vAlign w:val="center"/>
          </w:tcPr>
          <w:p w:rsidR="00F8597E" w:rsidRDefault="00F8597E">
            <w:pPr>
              <w:pStyle w:val="Tablecaption10"/>
              <w:jc w:val="both"/>
              <w:rPr>
                <w:color w:val="auto"/>
                <w:sz w:val="24"/>
                <w:szCs w:val="24"/>
                <w:lang w:eastAsia="zh-CN"/>
              </w:rPr>
            </w:pPr>
          </w:p>
        </w:tc>
      </w:tr>
      <w:tr w:rsidR="00F8597E">
        <w:trPr>
          <w:trHeight w:val="397"/>
        </w:trPr>
        <w:tc>
          <w:tcPr>
            <w:tcW w:w="1101" w:type="dxa"/>
            <w:vMerge/>
            <w:vAlign w:val="center"/>
          </w:tcPr>
          <w:p w:rsidR="00F8597E" w:rsidRDefault="00F8597E">
            <w:pPr>
              <w:pStyle w:val="Tablecaption10"/>
              <w:jc w:val="center"/>
              <w:rPr>
                <w:color w:val="auto"/>
                <w:sz w:val="24"/>
                <w:szCs w:val="24"/>
              </w:rPr>
            </w:pPr>
          </w:p>
        </w:tc>
        <w:tc>
          <w:tcPr>
            <w:tcW w:w="1395" w:type="dxa"/>
            <w:vMerge/>
            <w:vAlign w:val="center"/>
          </w:tcPr>
          <w:p w:rsidR="00F8597E" w:rsidRDefault="00F8597E">
            <w:pPr>
              <w:pStyle w:val="Tablecaption10"/>
              <w:jc w:val="center"/>
              <w:rPr>
                <w:color w:val="auto"/>
                <w:sz w:val="24"/>
                <w:szCs w:val="24"/>
              </w:rPr>
            </w:pPr>
          </w:p>
        </w:tc>
        <w:tc>
          <w:tcPr>
            <w:tcW w:w="1044" w:type="dxa"/>
            <w:vAlign w:val="center"/>
          </w:tcPr>
          <w:p w:rsidR="00F8597E" w:rsidRDefault="00B155D3">
            <w:pPr>
              <w:pStyle w:val="Other10"/>
              <w:spacing w:line="240" w:lineRule="auto"/>
              <w:ind w:firstLine="0"/>
              <w:jc w:val="center"/>
              <w:rPr>
                <w:color w:val="auto"/>
                <w:sz w:val="24"/>
                <w:szCs w:val="24"/>
                <w:lang w:val="en-US" w:eastAsia="zh-CN"/>
              </w:rPr>
            </w:pPr>
            <w:r>
              <w:rPr>
                <w:rFonts w:hint="eastAsia"/>
                <w:color w:val="auto"/>
                <w:sz w:val="24"/>
                <w:szCs w:val="24"/>
                <w:lang w:eastAsia="zh-CN"/>
              </w:rPr>
              <w:t>2.</w:t>
            </w:r>
            <w:r>
              <w:rPr>
                <w:rFonts w:hint="eastAsia"/>
                <w:color w:val="auto"/>
                <w:sz w:val="24"/>
                <w:szCs w:val="24"/>
                <w:lang w:val="en-US" w:eastAsia="zh-CN"/>
              </w:rPr>
              <w:t>5</w:t>
            </w:r>
          </w:p>
        </w:tc>
        <w:tc>
          <w:tcPr>
            <w:tcW w:w="5691" w:type="dxa"/>
            <w:vAlign w:val="center"/>
          </w:tcPr>
          <w:p w:rsidR="00F8597E" w:rsidRDefault="00B155D3">
            <w:pPr>
              <w:pStyle w:val="Other10"/>
              <w:spacing w:line="240" w:lineRule="auto"/>
              <w:ind w:firstLine="0"/>
              <w:rPr>
                <w:color w:val="auto"/>
                <w:sz w:val="24"/>
                <w:szCs w:val="24"/>
                <w:lang w:val="en-US" w:eastAsia="zh-CN"/>
              </w:rPr>
            </w:pPr>
            <w:r>
              <w:rPr>
                <w:rFonts w:hint="eastAsia"/>
                <w:color w:val="auto"/>
                <w:sz w:val="24"/>
                <w:szCs w:val="24"/>
                <w:lang w:eastAsia="zh-CN"/>
              </w:rPr>
              <w:t>有更衣、洗手、干手、消毒等卫生设备设施，满足正常使用。</w:t>
            </w:r>
          </w:p>
        </w:tc>
        <w:tc>
          <w:tcPr>
            <w:tcW w:w="1395" w:type="dxa"/>
            <w:vAlign w:val="center"/>
          </w:tcPr>
          <w:p w:rsidR="00F8597E" w:rsidRDefault="00B155D3">
            <w:pPr>
              <w:jc w:val="center"/>
              <w:rPr>
                <w:rFonts w:ascii="宋体" w:hAnsi="宋体" w:cs="宋体"/>
              </w:rPr>
            </w:pPr>
            <w:r>
              <w:rPr>
                <w:rFonts w:ascii="宋体" w:hAnsi="宋体" w:cs="宋体" w:hint="eastAsia"/>
              </w:rPr>
              <w:sym w:font="Wingdings 2" w:char="00A3"/>
            </w:r>
            <w:r>
              <w:rPr>
                <w:rFonts w:ascii="宋体" w:hAnsi="宋体" w:cs="宋体" w:hint="eastAsia"/>
              </w:rPr>
              <w:t xml:space="preserve">是 </w:t>
            </w:r>
            <w:r>
              <w:rPr>
                <w:rFonts w:ascii="宋体" w:hAnsi="宋体" w:cs="宋体" w:hint="eastAsia"/>
              </w:rPr>
              <w:sym w:font="Wingdings 2" w:char="00A3"/>
            </w:r>
            <w:r>
              <w:rPr>
                <w:rFonts w:ascii="宋体" w:hAnsi="宋体" w:cs="宋体" w:hint="eastAsia"/>
              </w:rPr>
              <w:t>否</w:t>
            </w:r>
          </w:p>
        </w:tc>
        <w:tc>
          <w:tcPr>
            <w:tcW w:w="1365" w:type="dxa"/>
            <w:vAlign w:val="center"/>
          </w:tcPr>
          <w:p w:rsidR="00F8597E" w:rsidRDefault="00F8597E">
            <w:pPr>
              <w:pStyle w:val="Tablecaption10"/>
              <w:jc w:val="both"/>
              <w:rPr>
                <w:color w:val="auto"/>
                <w:sz w:val="24"/>
                <w:szCs w:val="24"/>
              </w:rPr>
            </w:pPr>
          </w:p>
        </w:tc>
        <w:tc>
          <w:tcPr>
            <w:tcW w:w="1202" w:type="dxa"/>
            <w:vAlign w:val="center"/>
          </w:tcPr>
          <w:p w:rsidR="00F8597E" w:rsidRDefault="00F8597E">
            <w:pPr>
              <w:pStyle w:val="Tablecaption10"/>
              <w:jc w:val="both"/>
              <w:rPr>
                <w:color w:val="auto"/>
                <w:sz w:val="24"/>
                <w:szCs w:val="24"/>
              </w:rPr>
            </w:pPr>
          </w:p>
        </w:tc>
      </w:tr>
      <w:tr w:rsidR="00F8597E">
        <w:trPr>
          <w:trHeight w:val="397"/>
        </w:trPr>
        <w:tc>
          <w:tcPr>
            <w:tcW w:w="1101" w:type="dxa"/>
            <w:vMerge/>
            <w:vAlign w:val="center"/>
          </w:tcPr>
          <w:p w:rsidR="00F8597E" w:rsidRDefault="00F8597E">
            <w:pPr>
              <w:pStyle w:val="Tablecaption10"/>
              <w:jc w:val="center"/>
              <w:rPr>
                <w:color w:val="auto"/>
                <w:sz w:val="24"/>
                <w:szCs w:val="24"/>
              </w:rPr>
            </w:pPr>
          </w:p>
        </w:tc>
        <w:tc>
          <w:tcPr>
            <w:tcW w:w="1395" w:type="dxa"/>
            <w:vMerge/>
            <w:vAlign w:val="center"/>
          </w:tcPr>
          <w:p w:rsidR="00F8597E" w:rsidRDefault="00F8597E">
            <w:pPr>
              <w:pStyle w:val="Tablecaption10"/>
              <w:jc w:val="center"/>
              <w:rPr>
                <w:color w:val="auto"/>
                <w:sz w:val="24"/>
                <w:szCs w:val="24"/>
              </w:rPr>
            </w:pPr>
          </w:p>
        </w:tc>
        <w:tc>
          <w:tcPr>
            <w:tcW w:w="1044" w:type="dxa"/>
            <w:vAlign w:val="center"/>
          </w:tcPr>
          <w:p w:rsidR="00F8597E" w:rsidRDefault="00B155D3">
            <w:pPr>
              <w:pStyle w:val="Other10"/>
              <w:spacing w:line="240" w:lineRule="auto"/>
              <w:ind w:firstLine="0"/>
              <w:jc w:val="center"/>
              <w:rPr>
                <w:color w:val="auto"/>
                <w:sz w:val="24"/>
                <w:szCs w:val="24"/>
                <w:lang w:val="en-US" w:eastAsia="zh-CN"/>
              </w:rPr>
            </w:pPr>
            <w:r>
              <w:rPr>
                <w:rFonts w:hint="eastAsia"/>
                <w:color w:val="auto"/>
                <w:sz w:val="24"/>
                <w:szCs w:val="24"/>
                <w:lang w:eastAsia="zh-CN"/>
              </w:rPr>
              <w:t>2.</w:t>
            </w:r>
            <w:r>
              <w:rPr>
                <w:rFonts w:hint="eastAsia"/>
                <w:color w:val="auto"/>
                <w:sz w:val="24"/>
                <w:szCs w:val="24"/>
                <w:lang w:val="en-US" w:eastAsia="zh-CN"/>
              </w:rPr>
              <w:t>6</w:t>
            </w:r>
          </w:p>
        </w:tc>
        <w:tc>
          <w:tcPr>
            <w:tcW w:w="5691" w:type="dxa"/>
            <w:vAlign w:val="center"/>
          </w:tcPr>
          <w:p w:rsidR="00F8597E" w:rsidRDefault="00B155D3">
            <w:pPr>
              <w:pStyle w:val="Other10"/>
              <w:spacing w:line="240" w:lineRule="auto"/>
              <w:ind w:firstLine="0"/>
              <w:rPr>
                <w:color w:val="auto"/>
                <w:sz w:val="24"/>
                <w:szCs w:val="24"/>
                <w:lang w:val="en-US" w:eastAsia="zh-CN"/>
              </w:rPr>
            </w:pPr>
            <w:r>
              <w:rPr>
                <w:rFonts w:hint="eastAsia"/>
                <w:color w:val="auto"/>
                <w:sz w:val="24"/>
                <w:szCs w:val="24"/>
                <w:lang w:eastAsia="zh-CN"/>
              </w:rPr>
              <w:t>通风、防尘、排水、照明、温控等设备设施正常运行，存放垃圾、废弃物的设备设施标识清晰，</w:t>
            </w:r>
            <w:r>
              <w:rPr>
                <w:rFonts w:hint="eastAsia"/>
                <w:color w:val="000000"/>
                <w:sz w:val="24"/>
                <w:szCs w:val="24"/>
                <w:lang w:eastAsia="zh-CN"/>
              </w:rPr>
              <w:t>有效防护。</w:t>
            </w:r>
          </w:p>
        </w:tc>
        <w:tc>
          <w:tcPr>
            <w:tcW w:w="1395" w:type="dxa"/>
            <w:vAlign w:val="center"/>
          </w:tcPr>
          <w:p w:rsidR="00F8597E" w:rsidRDefault="00B155D3">
            <w:pPr>
              <w:jc w:val="center"/>
              <w:rPr>
                <w:rFonts w:ascii="宋体" w:hAnsi="宋体" w:cs="宋体"/>
              </w:rPr>
            </w:pPr>
            <w:r>
              <w:rPr>
                <w:rFonts w:ascii="宋体" w:hAnsi="宋体" w:cs="宋体" w:hint="eastAsia"/>
              </w:rPr>
              <w:sym w:font="Wingdings 2" w:char="00A3"/>
            </w:r>
            <w:r>
              <w:rPr>
                <w:rFonts w:ascii="宋体" w:hAnsi="宋体" w:cs="宋体" w:hint="eastAsia"/>
              </w:rPr>
              <w:t xml:space="preserve">是 </w:t>
            </w:r>
            <w:r>
              <w:rPr>
                <w:rFonts w:ascii="宋体" w:hAnsi="宋体" w:cs="宋体" w:hint="eastAsia"/>
              </w:rPr>
              <w:sym w:font="Wingdings 2" w:char="00A3"/>
            </w:r>
            <w:r>
              <w:rPr>
                <w:rFonts w:ascii="宋体" w:hAnsi="宋体" w:cs="宋体" w:hint="eastAsia"/>
              </w:rPr>
              <w:t>否</w:t>
            </w:r>
          </w:p>
        </w:tc>
        <w:tc>
          <w:tcPr>
            <w:tcW w:w="1365" w:type="dxa"/>
            <w:vAlign w:val="center"/>
          </w:tcPr>
          <w:p w:rsidR="00F8597E" w:rsidRDefault="00F8597E">
            <w:pPr>
              <w:pStyle w:val="Tablecaption10"/>
              <w:jc w:val="both"/>
              <w:rPr>
                <w:color w:val="auto"/>
                <w:sz w:val="24"/>
                <w:szCs w:val="24"/>
              </w:rPr>
            </w:pPr>
          </w:p>
        </w:tc>
        <w:tc>
          <w:tcPr>
            <w:tcW w:w="1202" w:type="dxa"/>
            <w:vAlign w:val="center"/>
          </w:tcPr>
          <w:p w:rsidR="00F8597E" w:rsidRDefault="00F8597E">
            <w:pPr>
              <w:pStyle w:val="Tablecaption10"/>
              <w:jc w:val="both"/>
              <w:rPr>
                <w:color w:val="auto"/>
                <w:sz w:val="24"/>
                <w:szCs w:val="24"/>
              </w:rPr>
            </w:pPr>
          </w:p>
        </w:tc>
      </w:tr>
      <w:tr w:rsidR="00F8597E">
        <w:trPr>
          <w:trHeight w:val="397"/>
        </w:trPr>
        <w:tc>
          <w:tcPr>
            <w:tcW w:w="1101" w:type="dxa"/>
            <w:vMerge/>
            <w:vAlign w:val="center"/>
          </w:tcPr>
          <w:p w:rsidR="00F8597E" w:rsidRDefault="00F8597E">
            <w:pPr>
              <w:pStyle w:val="Tablecaption10"/>
              <w:jc w:val="center"/>
              <w:rPr>
                <w:color w:val="auto"/>
                <w:sz w:val="24"/>
                <w:szCs w:val="24"/>
              </w:rPr>
            </w:pPr>
          </w:p>
        </w:tc>
        <w:tc>
          <w:tcPr>
            <w:tcW w:w="1395" w:type="dxa"/>
            <w:vMerge/>
            <w:vAlign w:val="center"/>
          </w:tcPr>
          <w:p w:rsidR="00F8597E" w:rsidRDefault="00F8597E">
            <w:pPr>
              <w:pStyle w:val="Tablecaption10"/>
              <w:jc w:val="center"/>
              <w:rPr>
                <w:color w:val="auto"/>
                <w:sz w:val="24"/>
                <w:szCs w:val="24"/>
              </w:rPr>
            </w:pPr>
          </w:p>
        </w:tc>
        <w:tc>
          <w:tcPr>
            <w:tcW w:w="1044" w:type="dxa"/>
            <w:vAlign w:val="center"/>
          </w:tcPr>
          <w:p w:rsidR="00F8597E" w:rsidRDefault="00B155D3">
            <w:pPr>
              <w:pStyle w:val="Other10"/>
              <w:spacing w:line="240" w:lineRule="auto"/>
              <w:ind w:firstLine="0"/>
              <w:jc w:val="center"/>
              <w:rPr>
                <w:color w:val="auto"/>
                <w:sz w:val="24"/>
                <w:szCs w:val="24"/>
                <w:lang w:val="en-US" w:eastAsia="zh-CN"/>
              </w:rPr>
            </w:pPr>
            <w:r>
              <w:rPr>
                <w:rFonts w:hint="eastAsia"/>
                <w:color w:val="auto"/>
                <w:sz w:val="24"/>
                <w:szCs w:val="24"/>
                <w:lang w:val="en-US" w:eastAsia="zh-CN"/>
              </w:rPr>
              <w:t>2.7</w:t>
            </w:r>
          </w:p>
        </w:tc>
        <w:tc>
          <w:tcPr>
            <w:tcW w:w="5691" w:type="dxa"/>
            <w:vAlign w:val="center"/>
          </w:tcPr>
          <w:p w:rsidR="00F8597E" w:rsidRDefault="00B155D3">
            <w:pPr>
              <w:pStyle w:val="Other10"/>
              <w:spacing w:line="240" w:lineRule="auto"/>
              <w:ind w:firstLine="0"/>
              <w:rPr>
                <w:color w:val="auto"/>
                <w:sz w:val="24"/>
                <w:szCs w:val="24"/>
                <w:lang w:eastAsia="zh-CN"/>
              </w:rPr>
            </w:pPr>
            <w:r>
              <w:rPr>
                <w:rFonts w:hint="eastAsia"/>
                <w:color w:val="auto"/>
                <w:sz w:val="24"/>
                <w:szCs w:val="24"/>
                <w:lang w:eastAsia="zh-CN"/>
              </w:rPr>
              <w:t>车间内使用的洗涤剂、消毒剂等化学品明显标示、分类贮存，</w:t>
            </w:r>
            <w:r>
              <w:rPr>
                <w:rFonts w:hint="eastAsia"/>
                <w:color w:val="000000"/>
                <w:sz w:val="24"/>
                <w:szCs w:val="24"/>
                <w:lang w:eastAsia="zh-CN"/>
              </w:rPr>
              <w:t>与食品原料、半成品、成品、包装材料等分隔放置，并有相应的使用记录。</w:t>
            </w:r>
          </w:p>
        </w:tc>
        <w:tc>
          <w:tcPr>
            <w:tcW w:w="1395" w:type="dxa"/>
            <w:vAlign w:val="center"/>
          </w:tcPr>
          <w:p w:rsidR="00F8597E" w:rsidRDefault="00B155D3">
            <w:pPr>
              <w:jc w:val="center"/>
              <w:rPr>
                <w:rFonts w:ascii="宋体" w:hAnsi="宋体" w:cs="宋体"/>
              </w:rPr>
            </w:pPr>
            <w:r>
              <w:rPr>
                <w:rFonts w:ascii="宋体" w:hAnsi="宋体" w:cs="宋体" w:hint="eastAsia"/>
              </w:rPr>
              <w:sym w:font="Wingdings 2" w:char="00A3"/>
            </w:r>
            <w:r>
              <w:rPr>
                <w:rFonts w:ascii="宋体" w:hAnsi="宋体" w:cs="宋体" w:hint="eastAsia"/>
              </w:rPr>
              <w:t xml:space="preserve">是 </w:t>
            </w:r>
            <w:r>
              <w:rPr>
                <w:rFonts w:ascii="宋体" w:hAnsi="宋体" w:cs="宋体" w:hint="eastAsia"/>
              </w:rPr>
              <w:sym w:font="Wingdings 2" w:char="00A3"/>
            </w:r>
            <w:r>
              <w:rPr>
                <w:rFonts w:ascii="宋体" w:hAnsi="宋体" w:cs="宋体" w:hint="eastAsia"/>
              </w:rPr>
              <w:t>否</w:t>
            </w:r>
          </w:p>
        </w:tc>
        <w:tc>
          <w:tcPr>
            <w:tcW w:w="1365" w:type="dxa"/>
            <w:vAlign w:val="center"/>
          </w:tcPr>
          <w:p w:rsidR="00F8597E" w:rsidRDefault="00F8597E">
            <w:pPr>
              <w:pStyle w:val="Tablecaption10"/>
              <w:jc w:val="both"/>
              <w:rPr>
                <w:color w:val="auto"/>
                <w:sz w:val="24"/>
                <w:szCs w:val="24"/>
              </w:rPr>
            </w:pPr>
          </w:p>
        </w:tc>
        <w:tc>
          <w:tcPr>
            <w:tcW w:w="1202" w:type="dxa"/>
            <w:vAlign w:val="center"/>
          </w:tcPr>
          <w:p w:rsidR="00F8597E" w:rsidRDefault="00F8597E">
            <w:pPr>
              <w:pStyle w:val="Tablecaption10"/>
              <w:jc w:val="both"/>
              <w:rPr>
                <w:color w:val="auto"/>
                <w:sz w:val="24"/>
                <w:szCs w:val="24"/>
              </w:rPr>
            </w:pPr>
          </w:p>
        </w:tc>
      </w:tr>
      <w:tr w:rsidR="00F8597E">
        <w:trPr>
          <w:trHeight w:val="397"/>
        </w:trPr>
        <w:tc>
          <w:tcPr>
            <w:tcW w:w="1101" w:type="dxa"/>
            <w:vMerge/>
            <w:vAlign w:val="center"/>
          </w:tcPr>
          <w:p w:rsidR="00F8597E" w:rsidRDefault="00F8597E">
            <w:pPr>
              <w:pStyle w:val="Tablecaption10"/>
              <w:jc w:val="center"/>
              <w:rPr>
                <w:color w:val="auto"/>
                <w:sz w:val="24"/>
                <w:szCs w:val="24"/>
              </w:rPr>
            </w:pPr>
          </w:p>
        </w:tc>
        <w:tc>
          <w:tcPr>
            <w:tcW w:w="1395" w:type="dxa"/>
            <w:vMerge/>
            <w:vAlign w:val="center"/>
          </w:tcPr>
          <w:p w:rsidR="00F8597E" w:rsidRDefault="00F8597E">
            <w:pPr>
              <w:pStyle w:val="Tablecaption10"/>
              <w:jc w:val="center"/>
              <w:rPr>
                <w:color w:val="auto"/>
                <w:sz w:val="24"/>
                <w:szCs w:val="24"/>
              </w:rPr>
            </w:pPr>
          </w:p>
        </w:tc>
        <w:tc>
          <w:tcPr>
            <w:tcW w:w="1044" w:type="dxa"/>
            <w:vAlign w:val="center"/>
          </w:tcPr>
          <w:p w:rsidR="00F8597E" w:rsidRDefault="00B155D3">
            <w:pPr>
              <w:pStyle w:val="Other10"/>
              <w:spacing w:line="240" w:lineRule="auto"/>
              <w:ind w:firstLine="0"/>
              <w:jc w:val="center"/>
              <w:rPr>
                <w:color w:val="auto"/>
                <w:sz w:val="24"/>
                <w:szCs w:val="24"/>
                <w:lang w:val="en-US" w:eastAsia="zh-CN"/>
              </w:rPr>
            </w:pPr>
            <w:r>
              <w:rPr>
                <w:rFonts w:hint="eastAsia"/>
                <w:color w:val="auto"/>
                <w:sz w:val="24"/>
                <w:szCs w:val="24"/>
                <w:lang w:eastAsia="zh-CN"/>
              </w:rPr>
              <w:t>2.</w:t>
            </w:r>
            <w:r>
              <w:rPr>
                <w:rFonts w:hint="eastAsia"/>
                <w:color w:val="auto"/>
                <w:sz w:val="24"/>
                <w:szCs w:val="24"/>
                <w:lang w:val="en-US" w:eastAsia="zh-CN"/>
              </w:rPr>
              <w:t>8</w:t>
            </w:r>
          </w:p>
        </w:tc>
        <w:tc>
          <w:tcPr>
            <w:tcW w:w="5691" w:type="dxa"/>
            <w:vAlign w:val="center"/>
          </w:tcPr>
          <w:p w:rsidR="00F8597E" w:rsidRDefault="00B155D3">
            <w:pPr>
              <w:pStyle w:val="Other10"/>
              <w:spacing w:line="240" w:lineRule="auto"/>
              <w:ind w:firstLine="0"/>
              <w:rPr>
                <w:color w:val="auto"/>
                <w:sz w:val="24"/>
                <w:szCs w:val="24"/>
                <w:lang w:val="en-US" w:eastAsia="zh-CN"/>
              </w:rPr>
            </w:pPr>
            <w:r>
              <w:rPr>
                <w:rFonts w:hint="eastAsia"/>
                <w:color w:val="auto"/>
                <w:sz w:val="24"/>
                <w:szCs w:val="24"/>
                <w:lang w:eastAsia="zh-CN"/>
              </w:rPr>
              <w:t>生产设备设施定期维护保养，并有相应的记录。</w:t>
            </w:r>
          </w:p>
        </w:tc>
        <w:tc>
          <w:tcPr>
            <w:tcW w:w="1395" w:type="dxa"/>
            <w:vAlign w:val="center"/>
          </w:tcPr>
          <w:p w:rsidR="00F8597E" w:rsidRDefault="00B155D3">
            <w:pPr>
              <w:jc w:val="center"/>
              <w:rPr>
                <w:rFonts w:ascii="宋体" w:hAnsi="宋体" w:cs="宋体"/>
              </w:rPr>
            </w:pPr>
            <w:r>
              <w:rPr>
                <w:rFonts w:ascii="宋体" w:hAnsi="宋体" w:cs="宋体" w:hint="eastAsia"/>
              </w:rPr>
              <w:sym w:font="Wingdings 2" w:char="00A3"/>
            </w:r>
            <w:r>
              <w:rPr>
                <w:rFonts w:ascii="宋体" w:hAnsi="宋体" w:cs="宋体" w:hint="eastAsia"/>
              </w:rPr>
              <w:t xml:space="preserve">是 </w:t>
            </w:r>
            <w:r>
              <w:rPr>
                <w:rFonts w:ascii="宋体" w:hAnsi="宋体" w:cs="宋体" w:hint="eastAsia"/>
              </w:rPr>
              <w:sym w:font="Wingdings 2" w:char="00A3"/>
            </w:r>
            <w:r>
              <w:rPr>
                <w:rFonts w:ascii="宋体" w:hAnsi="宋体" w:cs="宋体" w:hint="eastAsia"/>
              </w:rPr>
              <w:t>否</w:t>
            </w:r>
          </w:p>
        </w:tc>
        <w:tc>
          <w:tcPr>
            <w:tcW w:w="1365" w:type="dxa"/>
            <w:vAlign w:val="center"/>
          </w:tcPr>
          <w:p w:rsidR="00F8597E" w:rsidRDefault="00F8597E">
            <w:pPr>
              <w:pStyle w:val="Tablecaption10"/>
              <w:jc w:val="both"/>
              <w:rPr>
                <w:color w:val="auto"/>
                <w:sz w:val="24"/>
                <w:szCs w:val="24"/>
              </w:rPr>
            </w:pPr>
          </w:p>
        </w:tc>
        <w:tc>
          <w:tcPr>
            <w:tcW w:w="1202" w:type="dxa"/>
            <w:vAlign w:val="center"/>
          </w:tcPr>
          <w:p w:rsidR="00F8597E" w:rsidRDefault="00F8597E">
            <w:pPr>
              <w:pStyle w:val="Tablecaption10"/>
              <w:jc w:val="both"/>
              <w:rPr>
                <w:color w:val="auto"/>
                <w:sz w:val="24"/>
                <w:szCs w:val="24"/>
              </w:rPr>
            </w:pPr>
          </w:p>
        </w:tc>
      </w:tr>
      <w:tr w:rsidR="00F8597E">
        <w:trPr>
          <w:trHeight w:val="397"/>
        </w:trPr>
        <w:tc>
          <w:tcPr>
            <w:tcW w:w="1101" w:type="dxa"/>
            <w:vMerge/>
            <w:vAlign w:val="center"/>
          </w:tcPr>
          <w:p w:rsidR="00F8597E" w:rsidRDefault="00F8597E">
            <w:pPr>
              <w:pStyle w:val="Tablecaption10"/>
              <w:jc w:val="center"/>
              <w:rPr>
                <w:color w:val="auto"/>
                <w:sz w:val="24"/>
                <w:szCs w:val="24"/>
              </w:rPr>
            </w:pPr>
          </w:p>
        </w:tc>
        <w:tc>
          <w:tcPr>
            <w:tcW w:w="1395" w:type="dxa"/>
            <w:vMerge/>
            <w:vAlign w:val="center"/>
          </w:tcPr>
          <w:p w:rsidR="00F8597E" w:rsidRDefault="00F8597E">
            <w:pPr>
              <w:pStyle w:val="Tablecaption10"/>
              <w:jc w:val="center"/>
              <w:rPr>
                <w:color w:val="auto"/>
                <w:sz w:val="24"/>
                <w:szCs w:val="24"/>
              </w:rPr>
            </w:pPr>
          </w:p>
        </w:tc>
        <w:tc>
          <w:tcPr>
            <w:tcW w:w="1044" w:type="dxa"/>
            <w:vAlign w:val="center"/>
          </w:tcPr>
          <w:p w:rsidR="00F8597E" w:rsidRDefault="00B155D3">
            <w:pPr>
              <w:pStyle w:val="Other10"/>
              <w:spacing w:line="240" w:lineRule="auto"/>
              <w:ind w:firstLine="0"/>
              <w:jc w:val="center"/>
              <w:rPr>
                <w:color w:val="auto"/>
                <w:sz w:val="24"/>
                <w:szCs w:val="24"/>
                <w:lang w:val="en-US" w:eastAsia="en-US" w:bidi="en-US"/>
              </w:rPr>
            </w:pPr>
            <w:r>
              <w:rPr>
                <w:rFonts w:hint="eastAsia"/>
                <w:color w:val="auto"/>
                <w:sz w:val="24"/>
                <w:szCs w:val="24"/>
                <w:lang w:eastAsia="zh-CN"/>
              </w:rPr>
              <w:t>2.</w:t>
            </w:r>
            <w:r>
              <w:rPr>
                <w:rFonts w:hint="eastAsia"/>
                <w:color w:val="auto"/>
                <w:sz w:val="24"/>
                <w:szCs w:val="24"/>
                <w:lang w:val="en-US" w:eastAsia="zh-CN"/>
              </w:rPr>
              <w:t>9</w:t>
            </w:r>
          </w:p>
        </w:tc>
        <w:tc>
          <w:tcPr>
            <w:tcW w:w="5691" w:type="dxa"/>
            <w:vAlign w:val="center"/>
          </w:tcPr>
          <w:p w:rsidR="00F8597E" w:rsidRDefault="00B155D3">
            <w:pPr>
              <w:pStyle w:val="Other10"/>
              <w:spacing w:line="240" w:lineRule="auto"/>
              <w:ind w:firstLine="0"/>
              <w:rPr>
                <w:color w:val="000000"/>
                <w:sz w:val="24"/>
                <w:szCs w:val="24"/>
              </w:rPr>
            </w:pPr>
            <w:r>
              <w:rPr>
                <w:rFonts w:hint="eastAsia"/>
                <w:color w:val="000000"/>
                <w:sz w:val="24"/>
                <w:szCs w:val="24"/>
                <w:lang w:eastAsia="zh-CN"/>
              </w:rPr>
              <w:t>监控设备（如压力表、温度计）定期检定或校准、维护，并有相关记录。</w:t>
            </w:r>
          </w:p>
        </w:tc>
        <w:tc>
          <w:tcPr>
            <w:tcW w:w="1395" w:type="dxa"/>
            <w:vAlign w:val="center"/>
          </w:tcPr>
          <w:p w:rsidR="00F8597E" w:rsidRDefault="00B155D3">
            <w:pPr>
              <w:jc w:val="center"/>
              <w:rPr>
                <w:rFonts w:ascii="宋体" w:hAnsi="宋体" w:cs="宋体"/>
              </w:rPr>
            </w:pPr>
            <w:r>
              <w:rPr>
                <w:rFonts w:ascii="宋体" w:hAnsi="宋体" w:cs="宋体" w:hint="eastAsia"/>
              </w:rPr>
              <w:sym w:font="Wingdings 2" w:char="00A3"/>
            </w:r>
            <w:r>
              <w:rPr>
                <w:rFonts w:ascii="宋体" w:hAnsi="宋体" w:cs="宋体" w:hint="eastAsia"/>
              </w:rPr>
              <w:t xml:space="preserve">是 </w:t>
            </w:r>
            <w:r>
              <w:rPr>
                <w:rFonts w:ascii="宋体" w:hAnsi="宋体" w:cs="宋体" w:hint="eastAsia"/>
              </w:rPr>
              <w:sym w:font="Wingdings 2" w:char="00A3"/>
            </w:r>
            <w:r>
              <w:rPr>
                <w:rFonts w:ascii="宋体" w:hAnsi="宋体" w:cs="宋体" w:hint="eastAsia"/>
              </w:rPr>
              <w:t>否</w:t>
            </w:r>
          </w:p>
        </w:tc>
        <w:tc>
          <w:tcPr>
            <w:tcW w:w="1365" w:type="dxa"/>
            <w:vAlign w:val="center"/>
          </w:tcPr>
          <w:p w:rsidR="00F8597E" w:rsidRDefault="00F8597E">
            <w:pPr>
              <w:pStyle w:val="Tablecaption10"/>
              <w:jc w:val="both"/>
              <w:rPr>
                <w:color w:val="auto"/>
                <w:sz w:val="24"/>
                <w:szCs w:val="24"/>
              </w:rPr>
            </w:pPr>
          </w:p>
        </w:tc>
        <w:tc>
          <w:tcPr>
            <w:tcW w:w="1202" w:type="dxa"/>
            <w:vAlign w:val="center"/>
          </w:tcPr>
          <w:p w:rsidR="00F8597E" w:rsidRDefault="00F8597E">
            <w:pPr>
              <w:pStyle w:val="Tablecaption10"/>
              <w:jc w:val="both"/>
              <w:rPr>
                <w:color w:val="auto"/>
                <w:sz w:val="24"/>
                <w:szCs w:val="24"/>
              </w:rPr>
            </w:pPr>
          </w:p>
        </w:tc>
      </w:tr>
      <w:tr w:rsidR="00F8597E">
        <w:trPr>
          <w:trHeight w:val="397"/>
        </w:trPr>
        <w:tc>
          <w:tcPr>
            <w:tcW w:w="1101" w:type="dxa"/>
            <w:vMerge/>
            <w:vAlign w:val="center"/>
          </w:tcPr>
          <w:p w:rsidR="00F8597E" w:rsidRDefault="00F8597E">
            <w:pPr>
              <w:pStyle w:val="Tablecaption10"/>
              <w:jc w:val="center"/>
              <w:rPr>
                <w:color w:val="auto"/>
                <w:sz w:val="24"/>
                <w:szCs w:val="24"/>
              </w:rPr>
            </w:pPr>
          </w:p>
        </w:tc>
        <w:tc>
          <w:tcPr>
            <w:tcW w:w="1395" w:type="dxa"/>
            <w:vMerge/>
            <w:vAlign w:val="center"/>
          </w:tcPr>
          <w:p w:rsidR="00F8597E" w:rsidRDefault="00F8597E">
            <w:pPr>
              <w:pStyle w:val="Tablecaption10"/>
              <w:jc w:val="center"/>
              <w:rPr>
                <w:color w:val="auto"/>
                <w:sz w:val="24"/>
                <w:szCs w:val="24"/>
              </w:rPr>
            </w:pPr>
          </w:p>
        </w:tc>
        <w:tc>
          <w:tcPr>
            <w:tcW w:w="1044" w:type="dxa"/>
            <w:vAlign w:val="center"/>
          </w:tcPr>
          <w:p w:rsidR="00F8597E" w:rsidRDefault="00B155D3">
            <w:pPr>
              <w:pStyle w:val="Other10"/>
              <w:spacing w:line="240" w:lineRule="auto"/>
              <w:ind w:firstLine="0"/>
              <w:jc w:val="center"/>
              <w:rPr>
                <w:color w:val="auto"/>
                <w:sz w:val="24"/>
                <w:szCs w:val="24"/>
                <w:lang w:val="en-US" w:eastAsia="en-US" w:bidi="en-US"/>
              </w:rPr>
            </w:pPr>
            <w:r>
              <w:rPr>
                <w:rFonts w:hint="eastAsia"/>
                <w:color w:val="auto"/>
                <w:sz w:val="24"/>
                <w:szCs w:val="24"/>
                <w:lang w:eastAsia="zh-CN"/>
              </w:rPr>
              <w:t>2.</w:t>
            </w:r>
            <w:r>
              <w:rPr>
                <w:rFonts w:hint="eastAsia"/>
                <w:color w:val="auto"/>
                <w:sz w:val="24"/>
                <w:szCs w:val="24"/>
                <w:lang w:val="en-US" w:eastAsia="zh-CN"/>
              </w:rPr>
              <w:t>10</w:t>
            </w:r>
          </w:p>
        </w:tc>
        <w:tc>
          <w:tcPr>
            <w:tcW w:w="5691" w:type="dxa"/>
            <w:vAlign w:val="center"/>
          </w:tcPr>
          <w:p w:rsidR="00F8597E" w:rsidRDefault="00B155D3">
            <w:pPr>
              <w:pStyle w:val="Other10"/>
              <w:spacing w:line="240" w:lineRule="auto"/>
              <w:ind w:firstLine="0"/>
              <w:rPr>
                <w:color w:val="000000"/>
                <w:sz w:val="24"/>
                <w:szCs w:val="24"/>
              </w:rPr>
            </w:pPr>
            <w:r>
              <w:rPr>
                <w:rFonts w:hint="eastAsia"/>
                <w:color w:val="000000"/>
                <w:sz w:val="24"/>
                <w:szCs w:val="24"/>
                <w:lang w:eastAsia="zh-CN"/>
              </w:rPr>
              <w:t>定期检查防鼠、防蝇、防虫害装置的使用情况并有相应检查记录，生产场所无虫害迹象。</w:t>
            </w:r>
          </w:p>
        </w:tc>
        <w:tc>
          <w:tcPr>
            <w:tcW w:w="1395" w:type="dxa"/>
            <w:vAlign w:val="center"/>
          </w:tcPr>
          <w:p w:rsidR="00F8597E" w:rsidRDefault="00B155D3">
            <w:pPr>
              <w:jc w:val="center"/>
              <w:rPr>
                <w:rFonts w:ascii="宋体" w:hAnsi="宋体" w:cs="宋体"/>
              </w:rPr>
            </w:pPr>
            <w:r>
              <w:rPr>
                <w:rFonts w:ascii="宋体" w:hAnsi="宋体" w:cs="宋体" w:hint="eastAsia"/>
              </w:rPr>
              <w:sym w:font="Wingdings 2" w:char="00A3"/>
            </w:r>
            <w:r>
              <w:rPr>
                <w:rFonts w:ascii="宋体" w:hAnsi="宋体" w:cs="宋体" w:hint="eastAsia"/>
              </w:rPr>
              <w:t xml:space="preserve">是 </w:t>
            </w:r>
            <w:r>
              <w:rPr>
                <w:rFonts w:ascii="宋体" w:hAnsi="宋体" w:cs="宋体" w:hint="eastAsia"/>
              </w:rPr>
              <w:sym w:font="Wingdings 2" w:char="00A3"/>
            </w:r>
            <w:r>
              <w:rPr>
                <w:rFonts w:ascii="宋体" w:hAnsi="宋体" w:cs="宋体" w:hint="eastAsia"/>
              </w:rPr>
              <w:t>否</w:t>
            </w:r>
          </w:p>
        </w:tc>
        <w:tc>
          <w:tcPr>
            <w:tcW w:w="1365" w:type="dxa"/>
            <w:vAlign w:val="center"/>
          </w:tcPr>
          <w:p w:rsidR="00F8597E" w:rsidRDefault="00F8597E">
            <w:pPr>
              <w:pStyle w:val="Tablecaption10"/>
              <w:jc w:val="both"/>
              <w:rPr>
                <w:color w:val="auto"/>
                <w:sz w:val="24"/>
                <w:szCs w:val="24"/>
              </w:rPr>
            </w:pPr>
          </w:p>
        </w:tc>
        <w:tc>
          <w:tcPr>
            <w:tcW w:w="1202" w:type="dxa"/>
            <w:vAlign w:val="center"/>
          </w:tcPr>
          <w:p w:rsidR="00F8597E" w:rsidRDefault="00F8597E">
            <w:pPr>
              <w:pStyle w:val="Tablecaption10"/>
              <w:jc w:val="both"/>
              <w:rPr>
                <w:color w:val="auto"/>
                <w:sz w:val="24"/>
                <w:szCs w:val="24"/>
              </w:rPr>
            </w:pPr>
          </w:p>
        </w:tc>
      </w:tr>
      <w:tr w:rsidR="00F8597E">
        <w:trPr>
          <w:trHeight w:val="397"/>
        </w:trPr>
        <w:tc>
          <w:tcPr>
            <w:tcW w:w="1101" w:type="dxa"/>
            <w:vMerge/>
            <w:vAlign w:val="center"/>
          </w:tcPr>
          <w:p w:rsidR="00F8597E" w:rsidRDefault="00F8597E">
            <w:pPr>
              <w:pStyle w:val="Tablecaption10"/>
              <w:jc w:val="center"/>
              <w:rPr>
                <w:color w:val="auto"/>
                <w:sz w:val="24"/>
                <w:szCs w:val="24"/>
              </w:rPr>
            </w:pPr>
          </w:p>
        </w:tc>
        <w:tc>
          <w:tcPr>
            <w:tcW w:w="1395" w:type="dxa"/>
            <w:vMerge/>
            <w:vAlign w:val="center"/>
          </w:tcPr>
          <w:p w:rsidR="00F8597E" w:rsidRDefault="00F8597E">
            <w:pPr>
              <w:pStyle w:val="Tablecaption10"/>
              <w:jc w:val="center"/>
              <w:rPr>
                <w:color w:val="auto"/>
                <w:sz w:val="24"/>
                <w:szCs w:val="24"/>
              </w:rPr>
            </w:pPr>
          </w:p>
        </w:tc>
        <w:tc>
          <w:tcPr>
            <w:tcW w:w="1044" w:type="dxa"/>
            <w:vAlign w:val="center"/>
          </w:tcPr>
          <w:p w:rsidR="00F8597E" w:rsidRDefault="00B155D3">
            <w:pPr>
              <w:pStyle w:val="Other10"/>
              <w:spacing w:line="240" w:lineRule="auto"/>
              <w:ind w:firstLine="0"/>
              <w:jc w:val="center"/>
              <w:rPr>
                <w:color w:val="auto"/>
                <w:sz w:val="24"/>
                <w:szCs w:val="24"/>
                <w:lang w:val="en-US" w:eastAsia="zh-CN"/>
              </w:rPr>
            </w:pPr>
            <w:r>
              <w:rPr>
                <w:rFonts w:hint="eastAsia"/>
                <w:color w:val="auto"/>
                <w:sz w:val="24"/>
                <w:szCs w:val="24"/>
                <w:lang w:val="en-US" w:eastAsia="zh-CN"/>
              </w:rPr>
              <w:t>2.11</w:t>
            </w:r>
          </w:p>
        </w:tc>
        <w:tc>
          <w:tcPr>
            <w:tcW w:w="5691" w:type="dxa"/>
            <w:vAlign w:val="center"/>
          </w:tcPr>
          <w:p w:rsidR="00F8597E" w:rsidRDefault="00B155D3">
            <w:pPr>
              <w:pStyle w:val="Other10"/>
              <w:spacing w:line="240" w:lineRule="auto"/>
              <w:ind w:firstLine="0"/>
              <w:rPr>
                <w:color w:val="000000"/>
                <w:sz w:val="24"/>
                <w:szCs w:val="24"/>
                <w:lang w:val="en-US" w:eastAsia="zh-CN"/>
              </w:rPr>
            </w:pPr>
            <w:r>
              <w:rPr>
                <w:rFonts w:hint="eastAsia"/>
                <w:color w:val="000000"/>
                <w:sz w:val="24"/>
                <w:szCs w:val="24"/>
                <w:lang w:eastAsia="zh-CN"/>
              </w:rPr>
              <w:t>准清洁作业区、清洁作业区设置合理并有效分割。</w:t>
            </w:r>
            <w:r>
              <w:rPr>
                <w:rFonts w:hint="eastAsia"/>
                <w:color w:val="000000"/>
                <w:sz w:val="24"/>
                <w:szCs w:val="24"/>
              </w:rPr>
              <w:t>有空气净化要求的</w:t>
            </w:r>
            <w:r>
              <w:rPr>
                <w:rFonts w:hint="eastAsia"/>
                <w:color w:val="000000"/>
                <w:sz w:val="24"/>
                <w:szCs w:val="24"/>
                <w:lang w:eastAsia="zh-CN"/>
              </w:rPr>
              <w:t>，应当符合相应要求，并对空气洁净度、压差、换气次数、温度、湿度等进行监测及记录。</w:t>
            </w:r>
          </w:p>
        </w:tc>
        <w:tc>
          <w:tcPr>
            <w:tcW w:w="1395" w:type="dxa"/>
            <w:vAlign w:val="center"/>
          </w:tcPr>
          <w:p w:rsidR="00F8597E" w:rsidRDefault="00B155D3">
            <w:pPr>
              <w:jc w:val="center"/>
              <w:rPr>
                <w:rFonts w:ascii="宋体" w:hAnsi="宋体" w:cs="宋体"/>
              </w:rPr>
            </w:pPr>
            <w:r>
              <w:rPr>
                <w:rFonts w:ascii="宋体" w:hAnsi="宋体" w:cs="宋体" w:hint="eastAsia"/>
              </w:rPr>
              <w:sym w:font="Wingdings 2" w:char="00A3"/>
            </w:r>
            <w:r>
              <w:rPr>
                <w:rFonts w:ascii="宋体" w:hAnsi="宋体" w:cs="宋体" w:hint="eastAsia"/>
              </w:rPr>
              <w:t xml:space="preserve">是 </w:t>
            </w:r>
            <w:r>
              <w:rPr>
                <w:rFonts w:ascii="宋体" w:hAnsi="宋体" w:cs="宋体" w:hint="eastAsia"/>
              </w:rPr>
              <w:sym w:font="Wingdings 2" w:char="00A3"/>
            </w:r>
            <w:r>
              <w:rPr>
                <w:rFonts w:ascii="宋体" w:hAnsi="宋体" w:cs="宋体" w:hint="eastAsia"/>
              </w:rPr>
              <w:t>否</w:t>
            </w:r>
          </w:p>
        </w:tc>
        <w:tc>
          <w:tcPr>
            <w:tcW w:w="1365" w:type="dxa"/>
            <w:vAlign w:val="center"/>
          </w:tcPr>
          <w:p w:rsidR="00F8597E" w:rsidRDefault="00F8597E">
            <w:pPr>
              <w:pStyle w:val="Tablecaption10"/>
              <w:jc w:val="both"/>
              <w:rPr>
                <w:color w:val="auto"/>
                <w:sz w:val="24"/>
                <w:szCs w:val="24"/>
              </w:rPr>
            </w:pPr>
          </w:p>
        </w:tc>
        <w:tc>
          <w:tcPr>
            <w:tcW w:w="1202" w:type="dxa"/>
            <w:vAlign w:val="center"/>
          </w:tcPr>
          <w:p w:rsidR="00F8597E" w:rsidRDefault="00F8597E">
            <w:pPr>
              <w:pStyle w:val="Tablecaption10"/>
              <w:jc w:val="center"/>
              <w:rPr>
                <w:color w:val="auto"/>
                <w:sz w:val="24"/>
                <w:szCs w:val="24"/>
              </w:rPr>
            </w:pPr>
          </w:p>
        </w:tc>
      </w:tr>
      <w:tr w:rsidR="00F8597E">
        <w:trPr>
          <w:trHeight w:val="397"/>
        </w:trPr>
        <w:tc>
          <w:tcPr>
            <w:tcW w:w="1101" w:type="dxa"/>
            <w:vMerge w:val="restart"/>
            <w:vAlign w:val="center"/>
          </w:tcPr>
          <w:p w:rsidR="00F8597E" w:rsidRDefault="00B155D3">
            <w:pPr>
              <w:pStyle w:val="Tablecaption10"/>
              <w:jc w:val="center"/>
              <w:rPr>
                <w:color w:val="auto"/>
                <w:sz w:val="24"/>
                <w:szCs w:val="24"/>
                <w:lang w:val="en-US" w:eastAsia="zh-CN"/>
              </w:rPr>
            </w:pPr>
            <w:r>
              <w:rPr>
                <w:rFonts w:hint="eastAsia"/>
                <w:color w:val="auto"/>
                <w:sz w:val="24"/>
                <w:szCs w:val="24"/>
                <w:lang w:val="en-US" w:eastAsia="zh-CN"/>
              </w:rPr>
              <w:t>3</w:t>
            </w:r>
          </w:p>
        </w:tc>
        <w:tc>
          <w:tcPr>
            <w:tcW w:w="1395" w:type="dxa"/>
            <w:vMerge w:val="restart"/>
            <w:vAlign w:val="center"/>
          </w:tcPr>
          <w:p w:rsidR="00F8597E" w:rsidRDefault="00B155D3">
            <w:pPr>
              <w:pStyle w:val="Other10"/>
              <w:spacing w:line="314" w:lineRule="exact"/>
              <w:ind w:firstLine="0"/>
              <w:jc w:val="center"/>
              <w:rPr>
                <w:color w:val="auto"/>
                <w:sz w:val="24"/>
                <w:szCs w:val="24"/>
                <w:lang w:val="en-US" w:eastAsia="zh-CN"/>
              </w:rPr>
            </w:pPr>
            <w:r>
              <w:rPr>
                <w:rFonts w:hint="eastAsia"/>
                <w:color w:val="auto"/>
                <w:sz w:val="24"/>
                <w:szCs w:val="24"/>
              </w:rPr>
              <w:t>进货查验</w:t>
            </w:r>
          </w:p>
        </w:tc>
        <w:tc>
          <w:tcPr>
            <w:tcW w:w="1044" w:type="dxa"/>
            <w:vAlign w:val="center"/>
          </w:tcPr>
          <w:p w:rsidR="00F8597E" w:rsidRDefault="00B155D3">
            <w:pPr>
              <w:pStyle w:val="Other10"/>
              <w:spacing w:line="240" w:lineRule="auto"/>
              <w:ind w:firstLine="0"/>
              <w:jc w:val="center"/>
              <w:rPr>
                <w:color w:val="auto"/>
                <w:sz w:val="24"/>
                <w:szCs w:val="24"/>
                <w:lang w:val="en-US" w:eastAsia="zh-CN"/>
              </w:rPr>
            </w:pPr>
            <w:r>
              <w:rPr>
                <w:rFonts w:hint="eastAsia"/>
                <w:color w:val="auto"/>
                <w:sz w:val="24"/>
                <w:szCs w:val="24"/>
                <w:lang w:eastAsia="zh-CN"/>
              </w:rPr>
              <w:t>*3.1</w:t>
            </w:r>
          </w:p>
        </w:tc>
        <w:tc>
          <w:tcPr>
            <w:tcW w:w="5691" w:type="dxa"/>
            <w:vAlign w:val="center"/>
          </w:tcPr>
          <w:p w:rsidR="00F8597E" w:rsidRDefault="00B155D3">
            <w:pPr>
              <w:pStyle w:val="Other10"/>
              <w:spacing w:line="240" w:lineRule="auto"/>
              <w:ind w:firstLine="0"/>
              <w:rPr>
                <w:color w:val="000000"/>
                <w:sz w:val="24"/>
                <w:szCs w:val="24"/>
                <w:lang w:val="en-US" w:eastAsia="zh-CN"/>
              </w:rPr>
            </w:pPr>
            <w:r>
              <w:rPr>
                <w:rFonts w:hint="eastAsia"/>
                <w:color w:val="000000"/>
                <w:sz w:val="24"/>
                <w:szCs w:val="24"/>
                <w:lang w:eastAsia="zh-CN"/>
              </w:rPr>
              <w:t>查验食品原料、食品添加剂、食品相关产品供货者的许可证、产品合格证明文件等；供货者无法提供有效合格证明文件的，有检验记录。</w:t>
            </w:r>
          </w:p>
        </w:tc>
        <w:tc>
          <w:tcPr>
            <w:tcW w:w="1395" w:type="dxa"/>
            <w:vAlign w:val="center"/>
          </w:tcPr>
          <w:p w:rsidR="00F8597E" w:rsidRDefault="00B155D3">
            <w:pPr>
              <w:jc w:val="center"/>
              <w:rPr>
                <w:rFonts w:ascii="宋体" w:hAnsi="宋体" w:cs="宋体"/>
              </w:rPr>
            </w:pPr>
            <w:r>
              <w:rPr>
                <w:rFonts w:ascii="宋体" w:hAnsi="宋体" w:cs="宋体" w:hint="eastAsia"/>
              </w:rPr>
              <w:sym w:font="Wingdings 2" w:char="00A3"/>
            </w:r>
            <w:r>
              <w:rPr>
                <w:rFonts w:ascii="宋体" w:hAnsi="宋体" w:cs="宋体" w:hint="eastAsia"/>
              </w:rPr>
              <w:t xml:space="preserve">是 </w:t>
            </w:r>
            <w:r>
              <w:rPr>
                <w:rFonts w:ascii="宋体" w:hAnsi="宋体" w:cs="宋体" w:hint="eastAsia"/>
              </w:rPr>
              <w:sym w:font="Wingdings 2" w:char="00A3"/>
            </w:r>
            <w:r>
              <w:rPr>
                <w:rFonts w:ascii="宋体" w:hAnsi="宋体" w:cs="宋体" w:hint="eastAsia"/>
              </w:rPr>
              <w:t>否</w:t>
            </w:r>
          </w:p>
        </w:tc>
        <w:tc>
          <w:tcPr>
            <w:tcW w:w="1365" w:type="dxa"/>
            <w:vAlign w:val="center"/>
          </w:tcPr>
          <w:p w:rsidR="00F8597E" w:rsidRDefault="00F8597E">
            <w:pPr>
              <w:pStyle w:val="Tablecaption10"/>
              <w:jc w:val="both"/>
              <w:rPr>
                <w:color w:val="auto"/>
                <w:sz w:val="24"/>
                <w:szCs w:val="24"/>
              </w:rPr>
            </w:pPr>
          </w:p>
        </w:tc>
        <w:tc>
          <w:tcPr>
            <w:tcW w:w="1202" w:type="dxa"/>
            <w:vAlign w:val="center"/>
          </w:tcPr>
          <w:p w:rsidR="00F8597E" w:rsidRDefault="00F8597E">
            <w:pPr>
              <w:pStyle w:val="Tablecaption10"/>
              <w:jc w:val="both"/>
              <w:rPr>
                <w:color w:val="auto"/>
                <w:sz w:val="24"/>
                <w:szCs w:val="24"/>
                <w:lang w:val="en-US" w:eastAsia="zh-CN"/>
              </w:rPr>
            </w:pPr>
          </w:p>
        </w:tc>
      </w:tr>
      <w:tr w:rsidR="00F8597E">
        <w:trPr>
          <w:trHeight w:val="397"/>
        </w:trPr>
        <w:tc>
          <w:tcPr>
            <w:tcW w:w="1101" w:type="dxa"/>
            <w:vMerge/>
            <w:vAlign w:val="center"/>
          </w:tcPr>
          <w:p w:rsidR="00F8597E" w:rsidRDefault="00F8597E">
            <w:pPr>
              <w:pStyle w:val="Tablecaption10"/>
              <w:jc w:val="center"/>
              <w:rPr>
                <w:color w:val="auto"/>
                <w:sz w:val="24"/>
                <w:szCs w:val="24"/>
              </w:rPr>
            </w:pPr>
          </w:p>
        </w:tc>
        <w:tc>
          <w:tcPr>
            <w:tcW w:w="1395" w:type="dxa"/>
            <w:vMerge/>
            <w:vAlign w:val="center"/>
          </w:tcPr>
          <w:p w:rsidR="00F8597E" w:rsidRDefault="00F8597E">
            <w:pPr>
              <w:pStyle w:val="Tablecaption10"/>
              <w:jc w:val="center"/>
              <w:rPr>
                <w:color w:val="auto"/>
                <w:sz w:val="24"/>
                <w:szCs w:val="24"/>
                <w:lang w:eastAsia="zh-CN"/>
              </w:rPr>
            </w:pPr>
          </w:p>
        </w:tc>
        <w:tc>
          <w:tcPr>
            <w:tcW w:w="1044" w:type="dxa"/>
            <w:vAlign w:val="center"/>
          </w:tcPr>
          <w:p w:rsidR="00F8597E" w:rsidRDefault="00B155D3">
            <w:pPr>
              <w:pStyle w:val="Other10"/>
              <w:spacing w:line="240" w:lineRule="auto"/>
              <w:ind w:firstLine="0"/>
              <w:jc w:val="center"/>
              <w:rPr>
                <w:color w:val="auto"/>
                <w:sz w:val="24"/>
                <w:szCs w:val="24"/>
                <w:lang w:val="en-US" w:eastAsia="zh-CN" w:bidi="en-US"/>
              </w:rPr>
            </w:pPr>
            <w:r>
              <w:rPr>
                <w:rFonts w:hint="eastAsia"/>
                <w:color w:val="auto"/>
                <w:sz w:val="24"/>
                <w:szCs w:val="24"/>
                <w:lang w:eastAsia="zh-CN"/>
              </w:rPr>
              <w:t>*3.2</w:t>
            </w:r>
          </w:p>
        </w:tc>
        <w:tc>
          <w:tcPr>
            <w:tcW w:w="5691" w:type="dxa"/>
            <w:vAlign w:val="center"/>
          </w:tcPr>
          <w:p w:rsidR="00F8597E" w:rsidRDefault="00B155D3">
            <w:pPr>
              <w:pStyle w:val="Other10"/>
              <w:spacing w:line="240" w:lineRule="auto"/>
              <w:ind w:firstLine="0"/>
              <w:rPr>
                <w:color w:val="000000"/>
                <w:sz w:val="24"/>
                <w:szCs w:val="24"/>
                <w:lang w:eastAsia="zh-CN"/>
              </w:rPr>
            </w:pPr>
            <w:r>
              <w:rPr>
                <w:rFonts w:hint="eastAsia"/>
                <w:color w:val="000000"/>
                <w:sz w:val="24"/>
                <w:szCs w:val="24"/>
                <w:lang w:eastAsia="zh-CN"/>
              </w:rPr>
              <w:t>进货查验记录及证明材料真实、完整，记录和凭证保存期限符合要求。</w:t>
            </w:r>
          </w:p>
        </w:tc>
        <w:tc>
          <w:tcPr>
            <w:tcW w:w="1395" w:type="dxa"/>
            <w:vAlign w:val="center"/>
          </w:tcPr>
          <w:p w:rsidR="00F8597E" w:rsidRDefault="00B155D3">
            <w:pPr>
              <w:jc w:val="center"/>
              <w:rPr>
                <w:rFonts w:ascii="宋体" w:hAnsi="宋体" w:cs="宋体"/>
              </w:rPr>
            </w:pPr>
            <w:r>
              <w:rPr>
                <w:rFonts w:ascii="宋体" w:hAnsi="宋体" w:cs="宋体" w:hint="eastAsia"/>
              </w:rPr>
              <w:sym w:font="Wingdings 2" w:char="00A3"/>
            </w:r>
            <w:r>
              <w:rPr>
                <w:rFonts w:ascii="宋体" w:hAnsi="宋体" w:cs="宋体" w:hint="eastAsia"/>
              </w:rPr>
              <w:t xml:space="preserve">是 </w:t>
            </w:r>
            <w:r>
              <w:rPr>
                <w:rFonts w:ascii="宋体" w:hAnsi="宋体" w:cs="宋体" w:hint="eastAsia"/>
              </w:rPr>
              <w:sym w:font="Wingdings 2" w:char="00A3"/>
            </w:r>
            <w:r>
              <w:rPr>
                <w:rFonts w:ascii="宋体" w:hAnsi="宋体" w:cs="宋体" w:hint="eastAsia"/>
              </w:rPr>
              <w:t>否</w:t>
            </w:r>
          </w:p>
        </w:tc>
        <w:tc>
          <w:tcPr>
            <w:tcW w:w="1365" w:type="dxa"/>
            <w:vAlign w:val="center"/>
          </w:tcPr>
          <w:p w:rsidR="00F8597E" w:rsidRDefault="00F8597E">
            <w:pPr>
              <w:pStyle w:val="Tablecaption10"/>
              <w:jc w:val="both"/>
              <w:rPr>
                <w:color w:val="auto"/>
                <w:sz w:val="24"/>
                <w:szCs w:val="24"/>
              </w:rPr>
            </w:pPr>
          </w:p>
        </w:tc>
        <w:tc>
          <w:tcPr>
            <w:tcW w:w="1202" w:type="dxa"/>
            <w:vAlign w:val="center"/>
          </w:tcPr>
          <w:p w:rsidR="00F8597E" w:rsidRDefault="00F8597E">
            <w:pPr>
              <w:pStyle w:val="Tablecaption10"/>
              <w:jc w:val="both"/>
              <w:rPr>
                <w:color w:val="auto"/>
                <w:sz w:val="24"/>
                <w:szCs w:val="24"/>
              </w:rPr>
            </w:pPr>
          </w:p>
        </w:tc>
      </w:tr>
      <w:tr w:rsidR="00F8597E">
        <w:trPr>
          <w:trHeight w:val="397"/>
        </w:trPr>
        <w:tc>
          <w:tcPr>
            <w:tcW w:w="1101" w:type="dxa"/>
            <w:vMerge/>
            <w:vAlign w:val="center"/>
          </w:tcPr>
          <w:p w:rsidR="00F8597E" w:rsidRDefault="00F8597E">
            <w:pPr>
              <w:pStyle w:val="Tablecaption10"/>
              <w:jc w:val="center"/>
              <w:rPr>
                <w:color w:val="auto"/>
                <w:sz w:val="24"/>
                <w:szCs w:val="24"/>
              </w:rPr>
            </w:pPr>
          </w:p>
        </w:tc>
        <w:tc>
          <w:tcPr>
            <w:tcW w:w="1395" w:type="dxa"/>
            <w:vMerge/>
            <w:vAlign w:val="center"/>
          </w:tcPr>
          <w:p w:rsidR="00F8597E" w:rsidRDefault="00F8597E">
            <w:pPr>
              <w:pStyle w:val="Tablecaption10"/>
              <w:jc w:val="center"/>
              <w:rPr>
                <w:color w:val="auto"/>
                <w:sz w:val="24"/>
                <w:szCs w:val="24"/>
                <w:lang w:eastAsia="zh-CN"/>
              </w:rPr>
            </w:pPr>
          </w:p>
        </w:tc>
        <w:tc>
          <w:tcPr>
            <w:tcW w:w="1044" w:type="dxa"/>
            <w:vAlign w:val="center"/>
          </w:tcPr>
          <w:p w:rsidR="00F8597E" w:rsidRDefault="00B155D3">
            <w:pPr>
              <w:pStyle w:val="Other10"/>
              <w:spacing w:line="240" w:lineRule="auto"/>
              <w:ind w:firstLine="0"/>
              <w:jc w:val="center"/>
              <w:rPr>
                <w:color w:val="auto"/>
                <w:sz w:val="24"/>
                <w:szCs w:val="24"/>
                <w:lang w:val="en-US" w:eastAsia="zh-CN"/>
              </w:rPr>
            </w:pPr>
            <w:r>
              <w:rPr>
                <w:rFonts w:hint="eastAsia"/>
                <w:color w:val="auto"/>
                <w:sz w:val="24"/>
                <w:szCs w:val="24"/>
                <w:lang w:eastAsia="zh-CN"/>
              </w:rPr>
              <w:t>3.3</w:t>
            </w:r>
          </w:p>
        </w:tc>
        <w:tc>
          <w:tcPr>
            <w:tcW w:w="5691" w:type="dxa"/>
            <w:vAlign w:val="center"/>
          </w:tcPr>
          <w:p w:rsidR="00F8597E" w:rsidRDefault="00B155D3">
            <w:pPr>
              <w:pStyle w:val="Other10"/>
              <w:spacing w:line="240" w:lineRule="auto"/>
              <w:ind w:firstLine="0"/>
              <w:rPr>
                <w:color w:val="000000"/>
                <w:sz w:val="24"/>
                <w:szCs w:val="24"/>
                <w:lang w:val="en-US" w:eastAsia="zh-CN"/>
              </w:rPr>
            </w:pPr>
            <w:r>
              <w:rPr>
                <w:rFonts w:hint="eastAsia"/>
                <w:color w:val="000000"/>
                <w:sz w:val="24"/>
                <w:szCs w:val="24"/>
                <w:lang w:eastAsia="zh-CN"/>
              </w:rPr>
              <w:t>建立和保存食品原料、食品添加剂、食品相关产品的贮存、保管记录、领用出库和退库记录。</w:t>
            </w:r>
          </w:p>
        </w:tc>
        <w:tc>
          <w:tcPr>
            <w:tcW w:w="1395" w:type="dxa"/>
            <w:vAlign w:val="center"/>
          </w:tcPr>
          <w:p w:rsidR="00F8597E" w:rsidRDefault="00B155D3">
            <w:pPr>
              <w:jc w:val="center"/>
              <w:rPr>
                <w:rFonts w:ascii="宋体" w:hAnsi="宋体" w:cs="宋体"/>
              </w:rPr>
            </w:pPr>
            <w:r>
              <w:rPr>
                <w:rFonts w:ascii="宋体" w:hAnsi="宋体" w:cs="宋体" w:hint="eastAsia"/>
              </w:rPr>
              <w:sym w:font="Wingdings 2" w:char="00A3"/>
            </w:r>
            <w:r>
              <w:rPr>
                <w:rFonts w:ascii="宋体" w:hAnsi="宋体" w:cs="宋体" w:hint="eastAsia"/>
              </w:rPr>
              <w:t xml:space="preserve">是 </w:t>
            </w:r>
            <w:r>
              <w:rPr>
                <w:rFonts w:ascii="宋体" w:hAnsi="宋体" w:cs="宋体" w:hint="eastAsia"/>
              </w:rPr>
              <w:sym w:font="Wingdings 2" w:char="00A3"/>
            </w:r>
            <w:r>
              <w:rPr>
                <w:rFonts w:ascii="宋体" w:hAnsi="宋体" w:cs="宋体" w:hint="eastAsia"/>
              </w:rPr>
              <w:t>否</w:t>
            </w:r>
          </w:p>
        </w:tc>
        <w:tc>
          <w:tcPr>
            <w:tcW w:w="1365" w:type="dxa"/>
            <w:vAlign w:val="center"/>
          </w:tcPr>
          <w:p w:rsidR="00F8597E" w:rsidRDefault="00F8597E">
            <w:pPr>
              <w:pStyle w:val="Tablecaption10"/>
              <w:jc w:val="both"/>
              <w:rPr>
                <w:color w:val="auto"/>
                <w:sz w:val="24"/>
                <w:szCs w:val="24"/>
              </w:rPr>
            </w:pPr>
          </w:p>
        </w:tc>
        <w:tc>
          <w:tcPr>
            <w:tcW w:w="1202" w:type="dxa"/>
            <w:vAlign w:val="center"/>
          </w:tcPr>
          <w:p w:rsidR="00F8597E" w:rsidRDefault="00F8597E">
            <w:pPr>
              <w:pStyle w:val="Tablecaption10"/>
              <w:jc w:val="both"/>
              <w:rPr>
                <w:color w:val="auto"/>
                <w:sz w:val="24"/>
                <w:szCs w:val="24"/>
              </w:rPr>
            </w:pPr>
          </w:p>
        </w:tc>
      </w:tr>
      <w:tr w:rsidR="00F8597E">
        <w:trPr>
          <w:trHeight w:val="397"/>
        </w:trPr>
        <w:tc>
          <w:tcPr>
            <w:tcW w:w="1101" w:type="dxa"/>
            <w:vMerge/>
            <w:vAlign w:val="center"/>
          </w:tcPr>
          <w:p w:rsidR="00F8597E" w:rsidRDefault="00F8597E">
            <w:pPr>
              <w:pStyle w:val="Tablecaption10"/>
              <w:jc w:val="center"/>
              <w:rPr>
                <w:color w:val="auto"/>
                <w:sz w:val="24"/>
                <w:szCs w:val="24"/>
              </w:rPr>
            </w:pPr>
          </w:p>
        </w:tc>
        <w:tc>
          <w:tcPr>
            <w:tcW w:w="1395" w:type="dxa"/>
            <w:vMerge/>
            <w:vAlign w:val="center"/>
          </w:tcPr>
          <w:p w:rsidR="00F8597E" w:rsidRDefault="00F8597E">
            <w:pPr>
              <w:pStyle w:val="Tablecaption10"/>
              <w:jc w:val="center"/>
              <w:rPr>
                <w:color w:val="auto"/>
                <w:sz w:val="24"/>
                <w:szCs w:val="24"/>
                <w:lang w:eastAsia="zh-CN"/>
              </w:rPr>
            </w:pPr>
          </w:p>
        </w:tc>
        <w:tc>
          <w:tcPr>
            <w:tcW w:w="1044" w:type="dxa"/>
            <w:vAlign w:val="center"/>
          </w:tcPr>
          <w:p w:rsidR="00F8597E" w:rsidRDefault="00B155D3">
            <w:pPr>
              <w:pStyle w:val="Other10"/>
              <w:spacing w:line="240" w:lineRule="auto"/>
              <w:ind w:firstLine="0"/>
              <w:jc w:val="center"/>
              <w:rPr>
                <w:color w:val="auto"/>
                <w:sz w:val="24"/>
                <w:szCs w:val="24"/>
                <w:lang w:val="en-US" w:eastAsia="zh-CN"/>
              </w:rPr>
            </w:pPr>
            <w:r>
              <w:rPr>
                <w:rFonts w:hint="eastAsia"/>
                <w:color w:val="auto"/>
                <w:sz w:val="24"/>
                <w:szCs w:val="24"/>
                <w:lang w:eastAsia="zh-CN"/>
              </w:rPr>
              <w:t>*T.</w:t>
            </w:r>
            <w:r>
              <w:rPr>
                <w:rFonts w:hint="eastAsia"/>
                <w:color w:val="auto"/>
                <w:sz w:val="24"/>
                <w:szCs w:val="24"/>
                <w:lang w:val="en-US" w:eastAsia="zh-CN"/>
              </w:rPr>
              <w:t>2</w:t>
            </w:r>
          </w:p>
        </w:tc>
        <w:tc>
          <w:tcPr>
            <w:tcW w:w="5691" w:type="dxa"/>
            <w:vAlign w:val="center"/>
          </w:tcPr>
          <w:p w:rsidR="00F8597E" w:rsidRDefault="00B155D3">
            <w:pPr>
              <w:pStyle w:val="Other10"/>
              <w:spacing w:line="240" w:lineRule="auto"/>
              <w:ind w:firstLine="0"/>
              <w:rPr>
                <w:color w:val="000000"/>
                <w:sz w:val="24"/>
                <w:szCs w:val="24"/>
                <w:lang w:val="en-US" w:eastAsia="zh-CN"/>
              </w:rPr>
            </w:pPr>
            <w:r>
              <w:rPr>
                <w:rFonts w:hint="eastAsia"/>
                <w:color w:val="000000"/>
                <w:sz w:val="24"/>
                <w:szCs w:val="24"/>
                <w:lang w:eastAsia="zh-CN"/>
              </w:rPr>
              <w:t>生产特殊食品使用的原料、食品添加剂与注册或备案的技术要求一致。</w:t>
            </w:r>
          </w:p>
        </w:tc>
        <w:tc>
          <w:tcPr>
            <w:tcW w:w="1395" w:type="dxa"/>
            <w:vAlign w:val="center"/>
          </w:tcPr>
          <w:p w:rsidR="00F8597E" w:rsidRDefault="00B155D3">
            <w:pPr>
              <w:jc w:val="center"/>
              <w:rPr>
                <w:rFonts w:ascii="宋体" w:hAnsi="宋体" w:cs="宋体"/>
              </w:rPr>
            </w:pPr>
            <w:r>
              <w:rPr>
                <w:rFonts w:ascii="宋体" w:hAnsi="宋体" w:cs="宋体" w:hint="eastAsia"/>
              </w:rPr>
              <w:sym w:font="Wingdings 2" w:char="00A3"/>
            </w:r>
            <w:r>
              <w:rPr>
                <w:rFonts w:ascii="宋体" w:hAnsi="宋体" w:cs="宋体" w:hint="eastAsia"/>
              </w:rPr>
              <w:t xml:space="preserve">是 </w:t>
            </w:r>
            <w:r>
              <w:rPr>
                <w:rFonts w:ascii="宋体" w:hAnsi="宋体" w:cs="宋体" w:hint="eastAsia"/>
              </w:rPr>
              <w:sym w:font="Wingdings 2" w:char="00A3"/>
            </w:r>
            <w:r>
              <w:rPr>
                <w:rFonts w:ascii="宋体" w:hAnsi="宋体" w:cs="宋体" w:hint="eastAsia"/>
              </w:rPr>
              <w:t>否</w:t>
            </w:r>
          </w:p>
        </w:tc>
        <w:tc>
          <w:tcPr>
            <w:tcW w:w="1365" w:type="dxa"/>
            <w:vAlign w:val="center"/>
          </w:tcPr>
          <w:p w:rsidR="00F8597E" w:rsidRDefault="00F8597E">
            <w:pPr>
              <w:pStyle w:val="Tablecaption10"/>
              <w:jc w:val="both"/>
              <w:rPr>
                <w:color w:val="auto"/>
                <w:sz w:val="24"/>
                <w:szCs w:val="24"/>
              </w:rPr>
            </w:pPr>
          </w:p>
        </w:tc>
        <w:tc>
          <w:tcPr>
            <w:tcW w:w="1202" w:type="dxa"/>
            <w:vAlign w:val="center"/>
          </w:tcPr>
          <w:p w:rsidR="00F8597E" w:rsidRDefault="00F8597E">
            <w:pPr>
              <w:pStyle w:val="Tablecaption10"/>
              <w:jc w:val="center"/>
              <w:rPr>
                <w:color w:val="auto"/>
                <w:sz w:val="24"/>
                <w:szCs w:val="24"/>
              </w:rPr>
            </w:pPr>
          </w:p>
        </w:tc>
      </w:tr>
      <w:tr w:rsidR="00F8597E">
        <w:trPr>
          <w:trHeight w:val="397"/>
        </w:trPr>
        <w:tc>
          <w:tcPr>
            <w:tcW w:w="1101" w:type="dxa"/>
            <w:vMerge w:val="restart"/>
            <w:vAlign w:val="center"/>
          </w:tcPr>
          <w:p w:rsidR="00F8597E" w:rsidRDefault="00B155D3">
            <w:pPr>
              <w:pStyle w:val="Tablecaption10"/>
              <w:jc w:val="center"/>
              <w:rPr>
                <w:color w:val="auto"/>
                <w:sz w:val="24"/>
                <w:szCs w:val="24"/>
                <w:lang w:val="en-US" w:eastAsia="zh-CN"/>
              </w:rPr>
            </w:pPr>
            <w:r>
              <w:rPr>
                <w:rFonts w:hint="eastAsia"/>
                <w:color w:val="auto"/>
                <w:sz w:val="24"/>
                <w:szCs w:val="24"/>
                <w:lang w:val="en-US" w:eastAsia="zh-CN"/>
              </w:rPr>
              <w:t>4</w:t>
            </w:r>
          </w:p>
        </w:tc>
        <w:tc>
          <w:tcPr>
            <w:tcW w:w="1395" w:type="dxa"/>
            <w:vMerge w:val="restart"/>
            <w:vAlign w:val="center"/>
          </w:tcPr>
          <w:p w:rsidR="00F8597E" w:rsidRDefault="00B155D3">
            <w:pPr>
              <w:pStyle w:val="Other10"/>
              <w:spacing w:line="308" w:lineRule="exact"/>
              <w:ind w:firstLine="0"/>
              <w:jc w:val="center"/>
              <w:rPr>
                <w:color w:val="auto"/>
                <w:sz w:val="24"/>
                <w:szCs w:val="24"/>
                <w:lang w:eastAsia="zh-CN"/>
              </w:rPr>
            </w:pPr>
            <w:r>
              <w:rPr>
                <w:rFonts w:hint="eastAsia"/>
                <w:color w:val="auto"/>
                <w:sz w:val="24"/>
                <w:szCs w:val="24"/>
              </w:rPr>
              <w:t>生产过程</w:t>
            </w:r>
            <w:r>
              <w:rPr>
                <w:rFonts w:hint="eastAsia"/>
                <w:color w:val="auto"/>
                <w:sz w:val="24"/>
                <w:szCs w:val="24"/>
              </w:rPr>
              <w:lastRenderedPageBreak/>
              <w:t>控制</w:t>
            </w:r>
          </w:p>
        </w:tc>
        <w:tc>
          <w:tcPr>
            <w:tcW w:w="1044" w:type="dxa"/>
            <w:vAlign w:val="center"/>
          </w:tcPr>
          <w:p w:rsidR="00F8597E" w:rsidRDefault="00B155D3">
            <w:pPr>
              <w:pStyle w:val="Other10"/>
              <w:spacing w:line="240" w:lineRule="auto"/>
              <w:ind w:firstLine="0"/>
              <w:jc w:val="center"/>
              <w:rPr>
                <w:color w:val="auto"/>
                <w:sz w:val="24"/>
                <w:szCs w:val="24"/>
                <w:lang w:val="en-US" w:eastAsia="zh-CN"/>
              </w:rPr>
            </w:pPr>
            <w:r>
              <w:rPr>
                <w:rFonts w:hint="eastAsia"/>
                <w:color w:val="auto"/>
                <w:sz w:val="24"/>
                <w:szCs w:val="24"/>
                <w:lang w:eastAsia="zh-CN"/>
              </w:rPr>
              <w:lastRenderedPageBreak/>
              <w:t>*4.1</w:t>
            </w:r>
          </w:p>
        </w:tc>
        <w:tc>
          <w:tcPr>
            <w:tcW w:w="5691" w:type="dxa"/>
            <w:vAlign w:val="center"/>
          </w:tcPr>
          <w:p w:rsidR="00F8597E" w:rsidRDefault="00B155D3">
            <w:pPr>
              <w:pStyle w:val="Other10"/>
              <w:spacing w:line="240" w:lineRule="auto"/>
              <w:ind w:firstLine="0"/>
              <w:rPr>
                <w:color w:val="auto"/>
                <w:sz w:val="24"/>
                <w:szCs w:val="24"/>
                <w:lang w:val="en-US" w:eastAsia="zh-CN"/>
              </w:rPr>
            </w:pPr>
            <w:r>
              <w:rPr>
                <w:rFonts w:hint="eastAsia"/>
                <w:color w:val="auto"/>
                <w:sz w:val="24"/>
                <w:szCs w:val="24"/>
                <w:lang w:eastAsia="zh-CN"/>
              </w:rPr>
              <w:t>使用的食品原料、食品添加剂、食品相关产品的品种</w:t>
            </w:r>
            <w:r>
              <w:rPr>
                <w:rFonts w:hint="eastAsia"/>
                <w:color w:val="auto"/>
                <w:sz w:val="24"/>
                <w:szCs w:val="24"/>
                <w:lang w:eastAsia="zh-CN"/>
              </w:rPr>
              <w:lastRenderedPageBreak/>
              <w:t>与索证索票、进货查验记录内容一致。</w:t>
            </w:r>
          </w:p>
        </w:tc>
        <w:tc>
          <w:tcPr>
            <w:tcW w:w="1395" w:type="dxa"/>
            <w:vAlign w:val="center"/>
          </w:tcPr>
          <w:p w:rsidR="00F8597E" w:rsidRDefault="00B155D3">
            <w:pPr>
              <w:jc w:val="center"/>
              <w:rPr>
                <w:rFonts w:ascii="宋体" w:hAnsi="宋体" w:cs="宋体"/>
              </w:rPr>
            </w:pPr>
            <w:r>
              <w:rPr>
                <w:rFonts w:ascii="宋体" w:hAnsi="宋体" w:cs="宋体" w:hint="eastAsia"/>
              </w:rPr>
              <w:lastRenderedPageBreak/>
              <w:sym w:font="Wingdings 2" w:char="00A3"/>
            </w:r>
            <w:r>
              <w:rPr>
                <w:rFonts w:ascii="宋体" w:hAnsi="宋体" w:cs="宋体" w:hint="eastAsia"/>
              </w:rPr>
              <w:t xml:space="preserve">是 </w:t>
            </w:r>
            <w:r>
              <w:rPr>
                <w:rFonts w:ascii="宋体" w:hAnsi="宋体" w:cs="宋体" w:hint="eastAsia"/>
              </w:rPr>
              <w:sym w:font="Wingdings 2" w:char="00A3"/>
            </w:r>
            <w:r>
              <w:rPr>
                <w:rFonts w:ascii="宋体" w:hAnsi="宋体" w:cs="宋体" w:hint="eastAsia"/>
              </w:rPr>
              <w:t>否</w:t>
            </w:r>
          </w:p>
        </w:tc>
        <w:tc>
          <w:tcPr>
            <w:tcW w:w="1365" w:type="dxa"/>
            <w:vAlign w:val="center"/>
          </w:tcPr>
          <w:p w:rsidR="00F8597E" w:rsidRDefault="00F8597E">
            <w:pPr>
              <w:pStyle w:val="Tablecaption10"/>
              <w:jc w:val="both"/>
              <w:rPr>
                <w:color w:val="auto"/>
                <w:sz w:val="24"/>
                <w:szCs w:val="24"/>
              </w:rPr>
            </w:pPr>
          </w:p>
        </w:tc>
        <w:tc>
          <w:tcPr>
            <w:tcW w:w="1202" w:type="dxa"/>
            <w:vAlign w:val="center"/>
          </w:tcPr>
          <w:p w:rsidR="00F8597E" w:rsidRDefault="00F8597E">
            <w:pPr>
              <w:pStyle w:val="Tablecaption10"/>
              <w:jc w:val="both"/>
              <w:rPr>
                <w:color w:val="auto"/>
                <w:sz w:val="24"/>
                <w:szCs w:val="24"/>
                <w:lang w:val="en-US" w:eastAsia="zh-CN"/>
              </w:rPr>
            </w:pPr>
          </w:p>
        </w:tc>
      </w:tr>
      <w:tr w:rsidR="00F8597E">
        <w:trPr>
          <w:trHeight w:val="397"/>
        </w:trPr>
        <w:tc>
          <w:tcPr>
            <w:tcW w:w="1101" w:type="dxa"/>
            <w:vMerge/>
            <w:vAlign w:val="center"/>
          </w:tcPr>
          <w:p w:rsidR="00F8597E" w:rsidRDefault="00F8597E">
            <w:pPr>
              <w:pStyle w:val="Tablecaption10"/>
              <w:jc w:val="center"/>
              <w:rPr>
                <w:color w:val="FF0000"/>
                <w:sz w:val="24"/>
                <w:szCs w:val="24"/>
                <w:lang w:val="en-US" w:eastAsia="zh-CN"/>
              </w:rPr>
            </w:pPr>
          </w:p>
        </w:tc>
        <w:tc>
          <w:tcPr>
            <w:tcW w:w="1395" w:type="dxa"/>
            <w:vMerge/>
            <w:vAlign w:val="center"/>
          </w:tcPr>
          <w:p w:rsidR="00F8597E" w:rsidRDefault="00F8597E">
            <w:pPr>
              <w:pStyle w:val="Tablecaption10"/>
              <w:jc w:val="center"/>
              <w:rPr>
                <w:color w:val="FF0000"/>
                <w:sz w:val="24"/>
                <w:szCs w:val="24"/>
              </w:rPr>
            </w:pPr>
          </w:p>
        </w:tc>
        <w:tc>
          <w:tcPr>
            <w:tcW w:w="1044" w:type="dxa"/>
            <w:vAlign w:val="center"/>
          </w:tcPr>
          <w:p w:rsidR="00F8597E" w:rsidRDefault="00B155D3">
            <w:pPr>
              <w:pStyle w:val="Other10"/>
              <w:spacing w:line="240" w:lineRule="auto"/>
              <w:ind w:firstLine="0"/>
              <w:jc w:val="center"/>
              <w:rPr>
                <w:color w:val="auto"/>
                <w:sz w:val="24"/>
                <w:szCs w:val="24"/>
                <w:lang w:val="en-US" w:eastAsia="zh-CN"/>
              </w:rPr>
            </w:pPr>
            <w:r>
              <w:rPr>
                <w:rFonts w:hint="eastAsia"/>
                <w:color w:val="auto"/>
                <w:sz w:val="24"/>
                <w:szCs w:val="24"/>
                <w:lang w:eastAsia="zh-CN"/>
              </w:rPr>
              <w:t>*4.2</w:t>
            </w:r>
          </w:p>
        </w:tc>
        <w:tc>
          <w:tcPr>
            <w:tcW w:w="5691" w:type="dxa"/>
            <w:vAlign w:val="center"/>
          </w:tcPr>
          <w:p w:rsidR="00F8597E" w:rsidRDefault="00B155D3">
            <w:pPr>
              <w:pStyle w:val="Other10"/>
              <w:spacing w:line="240" w:lineRule="auto"/>
              <w:ind w:firstLine="0"/>
              <w:rPr>
                <w:color w:val="auto"/>
                <w:sz w:val="24"/>
                <w:szCs w:val="24"/>
                <w:lang w:val="en-US" w:eastAsia="zh-CN"/>
              </w:rPr>
            </w:pPr>
            <w:r>
              <w:rPr>
                <w:rFonts w:hint="eastAsia"/>
                <w:color w:val="auto"/>
                <w:sz w:val="24"/>
                <w:szCs w:val="24"/>
                <w:lang w:eastAsia="zh-CN"/>
              </w:rPr>
              <w:t>建立和保存生产投料记录，包括投料品名、生产日期或批号、使用数量等。</w:t>
            </w:r>
          </w:p>
        </w:tc>
        <w:tc>
          <w:tcPr>
            <w:tcW w:w="1395" w:type="dxa"/>
            <w:vAlign w:val="center"/>
          </w:tcPr>
          <w:p w:rsidR="00F8597E" w:rsidRDefault="00B155D3">
            <w:pPr>
              <w:jc w:val="center"/>
              <w:rPr>
                <w:rFonts w:ascii="宋体" w:hAnsi="宋体" w:cs="宋体"/>
              </w:rPr>
            </w:pPr>
            <w:r>
              <w:rPr>
                <w:rFonts w:ascii="宋体" w:hAnsi="宋体" w:cs="宋体" w:hint="eastAsia"/>
              </w:rPr>
              <w:sym w:font="Wingdings 2" w:char="00A3"/>
            </w:r>
            <w:r>
              <w:rPr>
                <w:rFonts w:ascii="宋体" w:hAnsi="宋体" w:cs="宋体" w:hint="eastAsia"/>
              </w:rPr>
              <w:t xml:space="preserve">是 </w:t>
            </w:r>
            <w:r>
              <w:rPr>
                <w:rFonts w:ascii="宋体" w:hAnsi="宋体" w:cs="宋体" w:hint="eastAsia"/>
              </w:rPr>
              <w:sym w:font="Wingdings 2" w:char="00A3"/>
            </w:r>
            <w:r>
              <w:rPr>
                <w:rFonts w:ascii="宋体" w:hAnsi="宋体" w:cs="宋体" w:hint="eastAsia"/>
              </w:rPr>
              <w:t>否</w:t>
            </w:r>
          </w:p>
        </w:tc>
        <w:tc>
          <w:tcPr>
            <w:tcW w:w="1365" w:type="dxa"/>
            <w:vAlign w:val="center"/>
          </w:tcPr>
          <w:p w:rsidR="00F8597E" w:rsidRDefault="00F8597E">
            <w:pPr>
              <w:pStyle w:val="Tablecaption10"/>
              <w:jc w:val="both"/>
              <w:rPr>
                <w:color w:val="FF0000"/>
                <w:sz w:val="24"/>
                <w:szCs w:val="24"/>
              </w:rPr>
            </w:pPr>
          </w:p>
        </w:tc>
        <w:tc>
          <w:tcPr>
            <w:tcW w:w="1202" w:type="dxa"/>
            <w:vAlign w:val="center"/>
          </w:tcPr>
          <w:p w:rsidR="00F8597E" w:rsidRDefault="00F8597E">
            <w:pPr>
              <w:pStyle w:val="Tablecaption10"/>
              <w:jc w:val="both"/>
              <w:rPr>
                <w:color w:val="auto"/>
                <w:sz w:val="24"/>
                <w:szCs w:val="24"/>
                <w:lang w:eastAsia="zh-CN"/>
              </w:rPr>
            </w:pPr>
          </w:p>
        </w:tc>
      </w:tr>
      <w:tr w:rsidR="00F8597E">
        <w:trPr>
          <w:trHeight w:val="397"/>
        </w:trPr>
        <w:tc>
          <w:tcPr>
            <w:tcW w:w="1101" w:type="dxa"/>
            <w:vMerge/>
            <w:vAlign w:val="center"/>
          </w:tcPr>
          <w:p w:rsidR="00F8597E" w:rsidRDefault="00F8597E">
            <w:pPr>
              <w:pStyle w:val="Tablecaption10"/>
              <w:jc w:val="center"/>
              <w:rPr>
                <w:color w:val="FF0000"/>
                <w:sz w:val="24"/>
                <w:szCs w:val="24"/>
              </w:rPr>
            </w:pPr>
          </w:p>
        </w:tc>
        <w:tc>
          <w:tcPr>
            <w:tcW w:w="1395" w:type="dxa"/>
            <w:vMerge/>
            <w:vAlign w:val="center"/>
          </w:tcPr>
          <w:p w:rsidR="00F8597E" w:rsidRDefault="00F8597E">
            <w:pPr>
              <w:pStyle w:val="Tablecaption10"/>
              <w:jc w:val="center"/>
              <w:rPr>
                <w:color w:val="FF0000"/>
                <w:sz w:val="24"/>
                <w:szCs w:val="24"/>
              </w:rPr>
            </w:pPr>
          </w:p>
        </w:tc>
        <w:tc>
          <w:tcPr>
            <w:tcW w:w="1044" w:type="dxa"/>
            <w:vAlign w:val="center"/>
          </w:tcPr>
          <w:p w:rsidR="00F8597E" w:rsidRDefault="00B155D3">
            <w:pPr>
              <w:pStyle w:val="Other10"/>
              <w:spacing w:line="240" w:lineRule="auto"/>
              <w:ind w:firstLine="0"/>
              <w:jc w:val="center"/>
              <w:rPr>
                <w:color w:val="auto"/>
                <w:sz w:val="24"/>
                <w:szCs w:val="24"/>
                <w:lang w:val="en-US" w:eastAsia="zh-CN"/>
              </w:rPr>
            </w:pPr>
            <w:r>
              <w:rPr>
                <w:rFonts w:hint="eastAsia"/>
                <w:color w:val="auto"/>
                <w:sz w:val="24"/>
                <w:szCs w:val="24"/>
                <w:lang w:eastAsia="zh-CN"/>
              </w:rPr>
              <w:t>*4.</w:t>
            </w:r>
            <w:r>
              <w:rPr>
                <w:rFonts w:hint="eastAsia"/>
                <w:color w:val="auto"/>
                <w:sz w:val="24"/>
                <w:szCs w:val="24"/>
                <w:lang w:val="en-US" w:eastAsia="zh-CN"/>
              </w:rPr>
              <w:t>3</w:t>
            </w:r>
          </w:p>
        </w:tc>
        <w:tc>
          <w:tcPr>
            <w:tcW w:w="5691" w:type="dxa"/>
            <w:vAlign w:val="center"/>
          </w:tcPr>
          <w:p w:rsidR="00F8597E" w:rsidRDefault="00B155D3">
            <w:pPr>
              <w:pStyle w:val="Other10"/>
              <w:spacing w:line="240" w:lineRule="auto"/>
              <w:ind w:firstLine="0"/>
              <w:rPr>
                <w:color w:val="auto"/>
                <w:sz w:val="24"/>
                <w:szCs w:val="24"/>
                <w:lang w:val="en-US" w:eastAsia="zh-CN"/>
              </w:rPr>
            </w:pPr>
            <w:r>
              <w:rPr>
                <w:rFonts w:hint="eastAsia"/>
                <w:color w:val="auto"/>
                <w:sz w:val="24"/>
                <w:szCs w:val="24"/>
                <w:lang w:eastAsia="zh-CN"/>
              </w:rPr>
              <w:t>未发现使用非食品原料、食品添加剂以外的化学物质、回收食品、超过保质期与不符合食品安全标准的食品原料和食品添加剂投入生产。</w:t>
            </w:r>
          </w:p>
        </w:tc>
        <w:tc>
          <w:tcPr>
            <w:tcW w:w="1395" w:type="dxa"/>
            <w:vAlign w:val="center"/>
          </w:tcPr>
          <w:p w:rsidR="00F8597E" w:rsidRDefault="00B155D3">
            <w:pPr>
              <w:jc w:val="center"/>
              <w:rPr>
                <w:rFonts w:ascii="宋体" w:hAnsi="宋体" w:cs="宋体"/>
              </w:rPr>
            </w:pPr>
            <w:r>
              <w:rPr>
                <w:rFonts w:ascii="宋体" w:hAnsi="宋体" w:cs="宋体" w:hint="eastAsia"/>
              </w:rPr>
              <w:sym w:font="Wingdings 2" w:char="00A3"/>
            </w:r>
            <w:r>
              <w:rPr>
                <w:rFonts w:ascii="宋体" w:hAnsi="宋体" w:cs="宋体" w:hint="eastAsia"/>
              </w:rPr>
              <w:t xml:space="preserve">是 </w:t>
            </w:r>
            <w:r>
              <w:rPr>
                <w:rFonts w:ascii="宋体" w:hAnsi="宋体" w:cs="宋体" w:hint="eastAsia"/>
              </w:rPr>
              <w:sym w:font="Wingdings 2" w:char="00A3"/>
            </w:r>
            <w:r>
              <w:rPr>
                <w:rFonts w:ascii="宋体" w:hAnsi="宋体" w:cs="宋体" w:hint="eastAsia"/>
              </w:rPr>
              <w:t>否</w:t>
            </w:r>
          </w:p>
        </w:tc>
        <w:tc>
          <w:tcPr>
            <w:tcW w:w="1365" w:type="dxa"/>
            <w:vAlign w:val="center"/>
          </w:tcPr>
          <w:p w:rsidR="00F8597E" w:rsidRDefault="00F8597E">
            <w:pPr>
              <w:pStyle w:val="Tablecaption10"/>
              <w:jc w:val="both"/>
              <w:rPr>
                <w:color w:val="FF0000"/>
                <w:sz w:val="24"/>
                <w:szCs w:val="24"/>
              </w:rPr>
            </w:pPr>
          </w:p>
        </w:tc>
        <w:tc>
          <w:tcPr>
            <w:tcW w:w="1202" w:type="dxa"/>
            <w:vAlign w:val="center"/>
          </w:tcPr>
          <w:p w:rsidR="00F8597E" w:rsidRDefault="00F8597E">
            <w:pPr>
              <w:pStyle w:val="Tablecaption10"/>
              <w:jc w:val="both"/>
              <w:rPr>
                <w:color w:val="FF0000"/>
                <w:sz w:val="24"/>
                <w:szCs w:val="24"/>
              </w:rPr>
            </w:pPr>
          </w:p>
        </w:tc>
      </w:tr>
      <w:tr w:rsidR="00F8597E">
        <w:trPr>
          <w:trHeight w:val="397"/>
        </w:trPr>
        <w:tc>
          <w:tcPr>
            <w:tcW w:w="1101" w:type="dxa"/>
            <w:vMerge/>
            <w:vAlign w:val="center"/>
          </w:tcPr>
          <w:p w:rsidR="00F8597E" w:rsidRDefault="00F8597E">
            <w:pPr>
              <w:pStyle w:val="Tablecaption10"/>
              <w:jc w:val="center"/>
              <w:rPr>
                <w:color w:val="auto"/>
                <w:sz w:val="24"/>
                <w:szCs w:val="24"/>
              </w:rPr>
            </w:pPr>
          </w:p>
        </w:tc>
        <w:tc>
          <w:tcPr>
            <w:tcW w:w="1395" w:type="dxa"/>
            <w:vMerge/>
            <w:vAlign w:val="center"/>
          </w:tcPr>
          <w:p w:rsidR="00F8597E" w:rsidRDefault="00F8597E">
            <w:pPr>
              <w:pStyle w:val="Tablecaption10"/>
              <w:jc w:val="center"/>
              <w:rPr>
                <w:color w:val="auto"/>
                <w:sz w:val="24"/>
                <w:szCs w:val="24"/>
              </w:rPr>
            </w:pPr>
          </w:p>
        </w:tc>
        <w:tc>
          <w:tcPr>
            <w:tcW w:w="1044" w:type="dxa"/>
            <w:vAlign w:val="center"/>
          </w:tcPr>
          <w:p w:rsidR="00F8597E" w:rsidRDefault="00B155D3">
            <w:pPr>
              <w:pStyle w:val="Other10"/>
              <w:spacing w:line="240" w:lineRule="auto"/>
              <w:ind w:firstLine="0"/>
              <w:jc w:val="center"/>
              <w:rPr>
                <w:color w:val="auto"/>
                <w:sz w:val="24"/>
                <w:szCs w:val="24"/>
                <w:lang w:val="en-US" w:eastAsia="zh-CN"/>
              </w:rPr>
            </w:pPr>
            <w:r>
              <w:rPr>
                <w:rFonts w:hint="eastAsia"/>
                <w:color w:val="auto"/>
                <w:sz w:val="24"/>
                <w:szCs w:val="24"/>
                <w:lang w:eastAsia="zh-CN"/>
              </w:rPr>
              <w:t>*4.</w:t>
            </w:r>
            <w:r>
              <w:rPr>
                <w:rFonts w:hint="eastAsia"/>
                <w:color w:val="auto"/>
                <w:sz w:val="24"/>
                <w:szCs w:val="24"/>
                <w:lang w:val="en-US" w:eastAsia="zh-CN"/>
              </w:rPr>
              <w:t>4</w:t>
            </w:r>
          </w:p>
        </w:tc>
        <w:tc>
          <w:tcPr>
            <w:tcW w:w="5691" w:type="dxa"/>
            <w:vAlign w:val="center"/>
          </w:tcPr>
          <w:p w:rsidR="00F8597E" w:rsidRDefault="00B155D3">
            <w:pPr>
              <w:pStyle w:val="Other10"/>
              <w:spacing w:line="240" w:lineRule="auto"/>
              <w:ind w:firstLine="0"/>
              <w:rPr>
                <w:color w:val="auto"/>
                <w:sz w:val="24"/>
                <w:szCs w:val="24"/>
                <w:lang w:val="en-US" w:eastAsia="zh-CN"/>
              </w:rPr>
            </w:pPr>
            <w:r>
              <w:rPr>
                <w:rFonts w:hint="eastAsia"/>
                <w:color w:val="auto"/>
                <w:sz w:val="24"/>
                <w:szCs w:val="24"/>
                <w:lang w:eastAsia="zh-CN"/>
              </w:rPr>
              <w:t>未发现超范围、超限量使用食品添加剂的情况。</w:t>
            </w:r>
          </w:p>
        </w:tc>
        <w:tc>
          <w:tcPr>
            <w:tcW w:w="1395" w:type="dxa"/>
            <w:vAlign w:val="center"/>
          </w:tcPr>
          <w:p w:rsidR="00F8597E" w:rsidRDefault="00B155D3">
            <w:pPr>
              <w:jc w:val="center"/>
              <w:rPr>
                <w:rFonts w:ascii="宋体" w:hAnsi="宋体" w:cs="宋体"/>
              </w:rPr>
            </w:pPr>
            <w:r>
              <w:rPr>
                <w:rFonts w:ascii="宋体" w:hAnsi="宋体" w:cs="宋体" w:hint="eastAsia"/>
              </w:rPr>
              <w:sym w:font="Wingdings 2" w:char="00A3"/>
            </w:r>
            <w:r>
              <w:rPr>
                <w:rFonts w:ascii="宋体" w:hAnsi="宋体" w:cs="宋体" w:hint="eastAsia"/>
              </w:rPr>
              <w:t xml:space="preserve">是 </w:t>
            </w:r>
            <w:r>
              <w:rPr>
                <w:rFonts w:ascii="宋体" w:hAnsi="宋体" w:cs="宋体" w:hint="eastAsia"/>
              </w:rPr>
              <w:sym w:font="Wingdings 2" w:char="00A3"/>
            </w:r>
            <w:r>
              <w:rPr>
                <w:rFonts w:ascii="宋体" w:hAnsi="宋体" w:cs="宋体" w:hint="eastAsia"/>
              </w:rPr>
              <w:t>否</w:t>
            </w:r>
          </w:p>
        </w:tc>
        <w:tc>
          <w:tcPr>
            <w:tcW w:w="1365" w:type="dxa"/>
            <w:vAlign w:val="center"/>
          </w:tcPr>
          <w:p w:rsidR="00F8597E" w:rsidRDefault="00F8597E">
            <w:pPr>
              <w:pStyle w:val="Tablecaption10"/>
              <w:jc w:val="both"/>
              <w:rPr>
                <w:color w:val="auto"/>
                <w:sz w:val="24"/>
                <w:szCs w:val="24"/>
              </w:rPr>
            </w:pPr>
          </w:p>
        </w:tc>
        <w:tc>
          <w:tcPr>
            <w:tcW w:w="1202" w:type="dxa"/>
            <w:vAlign w:val="center"/>
          </w:tcPr>
          <w:p w:rsidR="00F8597E" w:rsidRDefault="00F8597E">
            <w:pPr>
              <w:pStyle w:val="Tablecaption10"/>
              <w:jc w:val="both"/>
              <w:rPr>
                <w:color w:val="auto"/>
                <w:sz w:val="24"/>
                <w:szCs w:val="24"/>
              </w:rPr>
            </w:pPr>
          </w:p>
        </w:tc>
      </w:tr>
      <w:tr w:rsidR="00F8597E">
        <w:trPr>
          <w:trHeight w:val="397"/>
        </w:trPr>
        <w:tc>
          <w:tcPr>
            <w:tcW w:w="1101" w:type="dxa"/>
            <w:vMerge/>
            <w:vAlign w:val="center"/>
          </w:tcPr>
          <w:p w:rsidR="00F8597E" w:rsidRDefault="00F8597E">
            <w:pPr>
              <w:pStyle w:val="Tablecaption10"/>
              <w:jc w:val="center"/>
              <w:rPr>
                <w:color w:val="auto"/>
                <w:sz w:val="24"/>
                <w:szCs w:val="24"/>
              </w:rPr>
            </w:pPr>
          </w:p>
        </w:tc>
        <w:tc>
          <w:tcPr>
            <w:tcW w:w="1395" w:type="dxa"/>
            <w:vMerge/>
            <w:vAlign w:val="center"/>
          </w:tcPr>
          <w:p w:rsidR="00F8597E" w:rsidRDefault="00F8597E">
            <w:pPr>
              <w:pStyle w:val="Tablecaption10"/>
              <w:jc w:val="center"/>
              <w:rPr>
                <w:color w:val="auto"/>
                <w:sz w:val="24"/>
                <w:szCs w:val="24"/>
              </w:rPr>
            </w:pPr>
          </w:p>
        </w:tc>
        <w:tc>
          <w:tcPr>
            <w:tcW w:w="1044" w:type="dxa"/>
            <w:vAlign w:val="center"/>
          </w:tcPr>
          <w:p w:rsidR="00F8597E" w:rsidRDefault="00B155D3">
            <w:pPr>
              <w:pStyle w:val="Other10"/>
              <w:spacing w:line="240" w:lineRule="auto"/>
              <w:ind w:firstLine="0"/>
              <w:jc w:val="center"/>
              <w:rPr>
                <w:color w:val="auto"/>
                <w:sz w:val="24"/>
                <w:szCs w:val="24"/>
                <w:lang w:val="en-US" w:eastAsia="zh-CN"/>
              </w:rPr>
            </w:pPr>
            <w:r>
              <w:rPr>
                <w:rFonts w:hint="eastAsia"/>
                <w:color w:val="auto"/>
                <w:sz w:val="24"/>
                <w:szCs w:val="24"/>
                <w:lang w:eastAsia="zh-CN"/>
              </w:rPr>
              <w:t>*4.</w:t>
            </w:r>
            <w:r>
              <w:rPr>
                <w:rFonts w:hint="eastAsia"/>
                <w:color w:val="auto"/>
                <w:sz w:val="24"/>
                <w:szCs w:val="24"/>
                <w:lang w:val="en-US" w:eastAsia="zh-CN"/>
              </w:rPr>
              <w:t>5</w:t>
            </w:r>
          </w:p>
        </w:tc>
        <w:tc>
          <w:tcPr>
            <w:tcW w:w="5691" w:type="dxa"/>
            <w:vAlign w:val="center"/>
          </w:tcPr>
          <w:p w:rsidR="00F8597E" w:rsidRDefault="00B155D3">
            <w:pPr>
              <w:pStyle w:val="Other10"/>
              <w:spacing w:line="240" w:lineRule="auto"/>
              <w:ind w:firstLine="0"/>
              <w:rPr>
                <w:color w:val="000000"/>
                <w:sz w:val="24"/>
                <w:szCs w:val="24"/>
                <w:lang w:val="en-US" w:eastAsia="zh-CN"/>
              </w:rPr>
            </w:pPr>
            <w:r>
              <w:rPr>
                <w:rFonts w:hint="eastAsia"/>
                <w:color w:val="000000"/>
                <w:sz w:val="24"/>
                <w:szCs w:val="24"/>
                <w:lang w:eastAsia="zh-CN"/>
              </w:rPr>
              <w:t>生产或使用的新食品原料，限定于国务院卫生行政部门公吿的新食品原料范围内。</w:t>
            </w:r>
          </w:p>
        </w:tc>
        <w:tc>
          <w:tcPr>
            <w:tcW w:w="1395" w:type="dxa"/>
            <w:vAlign w:val="center"/>
          </w:tcPr>
          <w:p w:rsidR="00F8597E" w:rsidRDefault="00B155D3">
            <w:pPr>
              <w:jc w:val="center"/>
              <w:rPr>
                <w:rFonts w:ascii="宋体" w:hAnsi="宋体" w:cs="宋体"/>
              </w:rPr>
            </w:pPr>
            <w:r>
              <w:rPr>
                <w:rFonts w:ascii="宋体" w:hAnsi="宋体" w:cs="宋体" w:hint="eastAsia"/>
              </w:rPr>
              <w:sym w:font="Wingdings 2" w:char="00A3"/>
            </w:r>
            <w:r>
              <w:rPr>
                <w:rFonts w:ascii="宋体" w:hAnsi="宋体" w:cs="宋体" w:hint="eastAsia"/>
              </w:rPr>
              <w:t xml:space="preserve">是 </w:t>
            </w:r>
            <w:r>
              <w:rPr>
                <w:rFonts w:ascii="宋体" w:hAnsi="宋体" w:cs="宋体" w:hint="eastAsia"/>
              </w:rPr>
              <w:sym w:font="Wingdings 2" w:char="00A3"/>
            </w:r>
            <w:r>
              <w:rPr>
                <w:rFonts w:ascii="宋体" w:hAnsi="宋体" w:cs="宋体" w:hint="eastAsia"/>
              </w:rPr>
              <w:t>否</w:t>
            </w:r>
          </w:p>
        </w:tc>
        <w:tc>
          <w:tcPr>
            <w:tcW w:w="1365" w:type="dxa"/>
            <w:vAlign w:val="center"/>
          </w:tcPr>
          <w:p w:rsidR="00F8597E" w:rsidRDefault="00F8597E">
            <w:pPr>
              <w:pStyle w:val="Tablecaption10"/>
              <w:jc w:val="both"/>
              <w:rPr>
                <w:color w:val="auto"/>
                <w:sz w:val="24"/>
                <w:szCs w:val="24"/>
              </w:rPr>
            </w:pPr>
          </w:p>
        </w:tc>
        <w:tc>
          <w:tcPr>
            <w:tcW w:w="1202" w:type="dxa"/>
            <w:vAlign w:val="center"/>
          </w:tcPr>
          <w:p w:rsidR="00F8597E" w:rsidRDefault="00F8597E">
            <w:pPr>
              <w:pStyle w:val="Tablecaption10"/>
              <w:jc w:val="both"/>
              <w:rPr>
                <w:color w:val="auto"/>
                <w:sz w:val="24"/>
                <w:szCs w:val="24"/>
              </w:rPr>
            </w:pPr>
          </w:p>
        </w:tc>
      </w:tr>
      <w:tr w:rsidR="00F8597E">
        <w:trPr>
          <w:trHeight w:val="397"/>
        </w:trPr>
        <w:tc>
          <w:tcPr>
            <w:tcW w:w="1101" w:type="dxa"/>
            <w:vMerge/>
            <w:vAlign w:val="center"/>
          </w:tcPr>
          <w:p w:rsidR="00F8597E" w:rsidRDefault="00F8597E">
            <w:pPr>
              <w:pStyle w:val="Tablecaption10"/>
              <w:jc w:val="center"/>
              <w:rPr>
                <w:color w:val="auto"/>
                <w:sz w:val="24"/>
                <w:szCs w:val="24"/>
              </w:rPr>
            </w:pPr>
          </w:p>
        </w:tc>
        <w:tc>
          <w:tcPr>
            <w:tcW w:w="1395" w:type="dxa"/>
            <w:vMerge/>
            <w:vAlign w:val="center"/>
          </w:tcPr>
          <w:p w:rsidR="00F8597E" w:rsidRDefault="00F8597E">
            <w:pPr>
              <w:pStyle w:val="Tablecaption10"/>
              <w:jc w:val="center"/>
              <w:rPr>
                <w:color w:val="auto"/>
                <w:sz w:val="24"/>
                <w:szCs w:val="24"/>
              </w:rPr>
            </w:pPr>
          </w:p>
        </w:tc>
        <w:tc>
          <w:tcPr>
            <w:tcW w:w="1044" w:type="dxa"/>
            <w:vAlign w:val="center"/>
          </w:tcPr>
          <w:p w:rsidR="00F8597E" w:rsidRDefault="00B155D3">
            <w:pPr>
              <w:pStyle w:val="Other10"/>
              <w:spacing w:line="240" w:lineRule="auto"/>
              <w:ind w:firstLine="0"/>
              <w:jc w:val="center"/>
              <w:rPr>
                <w:color w:val="auto"/>
                <w:sz w:val="24"/>
                <w:szCs w:val="24"/>
                <w:lang w:val="en-US" w:eastAsia="zh-CN"/>
              </w:rPr>
            </w:pPr>
            <w:r>
              <w:rPr>
                <w:rFonts w:hint="eastAsia"/>
                <w:color w:val="auto"/>
                <w:sz w:val="24"/>
                <w:szCs w:val="24"/>
                <w:lang w:eastAsia="zh-CN"/>
              </w:rPr>
              <w:t>*4.</w:t>
            </w:r>
            <w:r>
              <w:rPr>
                <w:rFonts w:hint="eastAsia"/>
                <w:color w:val="auto"/>
                <w:sz w:val="24"/>
                <w:szCs w:val="24"/>
                <w:lang w:val="en-US" w:eastAsia="zh-CN"/>
              </w:rPr>
              <w:t>6</w:t>
            </w:r>
          </w:p>
        </w:tc>
        <w:tc>
          <w:tcPr>
            <w:tcW w:w="5691" w:type="dxa"/>
            <w:vAlign w:val="center"/>
          </w:tcPr>
          <w:p w:rsidR="00F8597E" w:rsidRDefault="00B155D3">
            <w:pPr>
              <w:pStyle w:val="Other10"/>
              <w:spacing w:line="240" w:lineRule="auto"/>
              <w:ind w:firstLine="0"/>
              <w:rPr>
                <w:color w:val="000000"/>
                <w:sz w:val="24"/>
                <w:szCs w:val="24"/>
                <w:lang w:val="en-US" w:eastAsia="zh-CN"/>
              </w:rPr>
            </w:pPr>
            <w:r>
              <w:rPr>
                <w:rFonts w:hint="eastAsia"/>
                <w:color w:val="000000"/>
                <w:sz w:val="24"/>
                <w:szCs w:val="24"/>
                <w:lang w:eastAsia="zh-CN"/>
              </w:rPr>
              <w:t>未发现使用药品生产食品，未发现仅用于保健食品的原料生产保健食品以外的食品。</w:t>
            </w:r>
          </w:p>
        </w:tc>
        <w:tc>
          <w:tcPr>
            <w:tcW w:w="1395" w:type="dxa"/>
            <w:vAlign w:val="center"/>
          </w:tcPr>
          <w:p w:rsidR="00F8597E" w:rsidRDefault="00B155D3">
            <w:pPr>
              <w:jc w:val="center"/>
              <w:rPr>
                <w:rFonts w:ascii="宋体" w:hAnsi="宋体" w:cs="宋体"/>
              </w:rPr>
            </w:pPr>
            <w:r>
              <w:rPr>
                <w:rFonts w:ascii="宋体" w:hAnsi="宋体" w:cs="宋体" w:hint="eastAsia"/>
              </w:rPr>
              <w:sym w:font="Wingdings 2" w:char="00A3"/>
            </w:r>
            <w:r>
              <w:rPr>
                <w:rFonts w:ascii="宋体" w:hAnsi="宋体" w:cs="宋体" w:hint="eastAsia"/>
              </w:rPr>
              <w:t xml:space="preserve">是 </w:t>
            </w:r>
            <w:r>
              <w:rPr>
                <w:rFonts w:ascii="宋体" w:hAnsi="宋体" w:cs="宋体" w:hint="eastAsia"/>
              </w:rPr>
              <w:sym w:font="Wingdings 2" w:char="00A3"/>
            </w:r>
            <w:r>
              <w:rPr>
                <w:rFonts w:ascii="宋体" w:hAnsi="宋体" w:cs="宋体" w:hint="eastAsia"/>
              </w:rPr>
              <w:t>否</w:t>
            </w:r>
          </w:p>
        </w:tc>
        <w:tc>
          <w:tcPr>
            <w:tcW w:w="1365" w:type="dxa"/>
            <w:vAlign w:val="center"/>
          </w:tcPr>
          <w:p w:rsidR="00F8597E" w:rsidRDefault="00F8597E">
            <w:pPr>
              <w:pStyle w:val="Tablecaption10"/>
              <w:jc w:val="both"/>
              <w:rPr>
                <w:color w:val="auto"/>
                <w:sz w:val="24"/>
                <w:szCs w:val="24"/>
              </w:rPr>
            </w:pPr>
          </w:p>
        </w:tc>
        <w:tc>
          <w:tcPr>
            <w:tcW w:w="1202" w:type="dxa"/>
            <w:vAlign w:val="center"/>
          </w:tcPr>
          <w:p w:rsidR="00F8597E" w:rsidRDefault="00F8597E">
            <w:pPr>
              <w:pStyle w:val="Tablecaption10"/>
              <w:jc w:val="both"/>
              <w:rPr>
                <w:color w:val="auto"/>
                <w:sz w:val="24"/>
                <w:szCs w:val="24"/>
                <w:lang w:val="en-US" w:eastAsia="zh-CN"/>
              </w:rPr>
            </w:pPr>
          </w:p>
        </w:tc>
      </w:tr>
      <w:tr w:rsidR="00F8597E">
        <w:trPr>
          <w:trHeight w:val="397"/>
        </w:trPr>
        <w:tc>
          <w:tcPr>
            <w:tcW w:w="1101" w:type="dxa"/>
            <w:vMerge/>
            <w:vAlign w:val="center"/>
          </w:tcPr>
          <w:p w:rsidR="00F8597E" w:rsidRDefault="00F8597E">
            <w:pPr>
              <w:pStyle w:val="Tablecaption10"/>
              <w:jc w:val="center"/>
              <w:rPr>
                <w:color w:val="auto"/>
                <w:sz w:val="24"/>
                <w:szCs w:val="24"/>
              </w:rPr>
            </w:pPr>
          </w:p>
        </w:tc>
        <w:tc>
          <w:tcPr>
            <w:tcW w:w="1395" w:type="dxa"/>
            <w:vMerge/>
            <w:vAlign w:val="center"/>
          </w:tcPr>
          <w:p w:rsidR="00F8597E" w:rsidRDefault="00F8597E">
            <w:pPr>
              <w:pStyle w:val="Tablecaption10"/>
              <w:jc w:val="center"/>
              <w:rPr>
                <w:color w:val="auto"/>
                <w:sz w:val="24"/>
                <w:szCs w:val="24"/>
              </w:rPr>
            </w:pPr>
          </w:p>
        </w:tc>
        <w:tc>
          <w:tcPr>
            <w:tcW w:w="1044" w:type="dxa"/>
            <w:vAlign w:val="center"/>
          </w:tcPr>
          <w:p w:rsidR="00F8597E" w:rsidRDefault="00B155D3">
            <w:pPr>
              <w:pStyle w:val="Other10"/>
              <w:spacing w:line="240" w:lineRule="auto"/>
              <w:ind w:firstLine="0"/>
              <w:jc w:val="center"/>
              <w:rPr>
                <w:color w:val="auto"/>
                <w:sz w:val="24"/>
                <w:szCs w:val="24"/>
                <w:lang w:val="en-US" w:eastAsia="zh-CN"/>
              </w:rPr>
            </w:pPr>
            <w:r>
              <w:rPr>
                <w:rFonts w:hint="eastAsia"/>
                <w:color w:val="auto"/>
                <w:sz w:val="24"/>
                <w:szCs w:val="24"/>
                <w:lang w:eastAsia="zh-CN"/>
              </w:rPr>
              <w:t>4.</w:t>
            </w:r>
            <w:r>
              <w:rPr>
                <w:rFonts w:hint="eastAsia"/>
                <w:color w:val="auto"/>
                <w:sz w:val="24"/>
                <w:szCs w:val="24"/>
                <w:lang w:val="en-US" w:eastAsia="zh-CN"/>
              </w:rPr>
              <w:t>7</w:t>
            </w:r>
          </w:p>
        </w:tc>
        <w:tc>
          <w:tcPr>
            <w:tcW w:w="5691" w:type="dxa"/>
            <w:vAlign w:val="center"/>
          </w:tcPr>
          <w:p w:rsidR="00F8597E" w:rsidRDefault="00B155D3">
            <w:pPr>
              <w:pStyle w:val="Other10"/>
              <w:spacing w:line="240" w:lineRule="auto"/>
              <w:ind w:firstLine="0"/>
              <w:rPr>
                <w:color w:val="000000"/>
                <w:sz w:val="24"/>
                <w:szCs w:val="24"/>
                <w:lang w:val="en-US" w:eastAsia="zh-CN"/>
              </w:rPr>
            </w:pPr>
            <w:r>
              <w:rPr>
                <w:rFonts w:hint="eastAsia"/>
                <w:color w:val="000000"/>
                <w:sz w:val="24"/>
                <w:szCs w:val="24"/>
                <w:lang w:eastAsia="zh-CN"/>
              </w:rPr>
              <w:t>生产记录中的生产工艺和参数与准予食品生产许可时保持一致。</w:t>
            </w:r>
          </w:p>
        </w:tc>
        <w:tc>
          <w:tcPr>
            <w:tcW w:w="1395" w:type="dxa"/>
            <w:vAlign w:val="center"/>
          </w:tcPr>
          <w:p w:rsidR="00F8597E" w:rsidRDefault="00B155D3">
            <w:pPr>
              <w:jc w:val="center"/>
              <w:rPr>
                <w:rFonts w:ascii="宋体" w:hAnsi="宋体" w:cs="宋体"/>
              </w:rPr>
            </w:pPr>
            <w:r>
              <w:rPr>
                <w:rFonts w:ascii="宋体" w:hAnsi="宋体" w:cs="宋体" w:hint="eastAsia"/>
              </w:rPr>
              <w:sym w:font="Wingdings 2" w:char="00A3"/>
            </w:r>
            <w:r>
              <w:rPr>
                <w:rFonts w:ascii="宋体" w:hAnsi="宋体" w:cs="宋体" w:hint="eastAsia"/>
              </w:rPr>
              <w:t xml:space="preserve">是 </w:t>
            </w:r>
            <w:r>
              <w:rPr>
                <w:rFonts w:ascii="宋体" w:hAnsi="宋体" w:cs="宋体" w:hint="eastAsia"/>
              </w:rPr>
              <w:sym w:font="Wingdings 2" w:char="00A3"/>
            </w:r>
            <w:r>
              <w:rPr>
                <w:rFonts w:ascii="宋体" w:hAnsi="宋体" w:cs="宋体" w:hint="eastAsia"/>
              </w:rPr>
              <w:t>否</w:t>
            </w:r>
          </w:p>
        </w:tc>
        <w:tc>
          <w:tcPr>
            <w:tcW w:w="1365" w:type="dxa"/>
            <w:vAlign w:val="center"/>
          </w:tcPr>
          <w:p w:rsidR="00F8597E" w:rsidRDefault="00F8597E">
            <w:pPr>
              <w:pStyle w:val="Tablecaption10"/>
              <w:jc w:val="both"/>
              <w:rPr>
                <w:color w:val="auto"/>
                <w:sz w:val="24"/>
                <w:szCs w:val="24"/>
              </w:rPr>
            </w:pPr>
          </w:p>
        </w:tc>
        <w:tc>
          <w:tcPr>
            <w:tcW w:w="1202" w:type="dxa"/>
            <w:vAlign w:val="center"/>
          </w:tcPr>
          <w:p w:rsidR="00F8597E" w:rsidRDefault="00F8597E">
            <w:pPr>
              <w:pStyle w:val="Tablecaption10"/>
              <w:jc w:val="both"/>
              <w:rPr>
                <w:color w:val="auto"/>
                <w:sz w:val="24"/>
                <w:szCs w:val="24"/>
                <w:lang w:eastAsia="zh-CN"/>
              </w:rPr>
            </w:pPr>
          </w:p>
        </w:tc>
      </w:tr>
      <w:tr w:rsidR="00F8597E">
        <w:trPr>
          <w:trHeight w:val="397"/>
        </w:trPr>
        <w:tc>
          <w:tcPr>
            <w:tcW w:w="1101" w:type="dxa"/>
            <w:vMerge/>
            <w:vAlign w:val="center"/>
          </w:tcPr>
          <w:p w:rsidR="00F8597E" w:rsidRDefault="00F8597E">
            <w:pPr>
              <w:pStyle w:val="Tablecaption10"/>
              <w:jc w:val="center"/>
              <w:rPr>
                <w:color w:val="auto"/>
                <w:sz w:val="24"/>
                <w:szCs w:val="24"/>
              </w:rPr>
            </w:pPr>
          </w:p>
        </w:tc>
        <w:tc>
          <w:tcPr>
            <w:tcW w:w="1395" w:type="dxa"/>
            <w:vMerge/>
            <w:vAlign w:val="center"/>
          </w:tcPr>
          <w:p w:rsidR="00F8597E" w:rsidRDefault="00F8597E">
            <w:pPr>
              <w:pStyle w:val="Tablecaption10"/>
              <w:jc w:val="center"/>
              <w:rPr>
                <w:color w:val="auto"/>
                <w:sz w:val="24"/>
                <w:szCs w:val="24"/>
              </w:rPr>
            </w:pPr>
          </w:p>
        </w:tc>
        <w:tc>
          <w:tcPr>
            <w:tcW w:w="1044" w:type="dxa"/>
            <w:vAlign w:val="center"/>
          </w:tcPr>
          <w:p w:rsidR="00F8597E" w:rsidRDefault="00B155D3">
            <w:pPr>
              <w:pStyle w:val="Other10"/>
              <w:spacing w:line="240" w:lineRule="auto"/>
              <w:ind w:firstLine="0"/>
              <w:jc w:val="center"/>
              <w:rPr>
                <w:color w:val="auto"/>
                <w:sz w:val="24"/>
                <w:szCs w:val="24"/>
                <w:lang w:val="en-US" w:eastAsia="zh-CN"/>
              </w:rPr>
            </w:pPr>
            <w:r>
              <w:rPr>
                <w:rFonts w:hint="eastAsia"/>
                <w:color w:val="auto"/>
                <w:sz w:val="24"/>
                <w:szCs w:val="24"/>
                <w:lang w:eastAsia="zh-CN"/>
              </w:rPr>
              <w:t>4.</w:t>
            </w:r>
            <w:r>
              <w:rPr>
                <w:rFonts w:hint="eastAsia"/>
                <w:color w:val="auto"/>
                <w:sz w:val="24"/>
                <w:szCs w:val="24"/>
                <w:lang w:val="en-US" w:eastAsia="zh-CN"/>
              </w:rPr>
              <w:t>8</w:t>
            </w:r>
          </w:p>
        </w:tc>
        <w:tc>
          <w:tcPr>
            <w:tcW w:w="5691" w:type="dxa"/>
            <w:vAlign w:val="center"/>
          </w:tcPr>
          <w:p w:rsidR="00F8597E" w:rsidRDefault="00B155D3">
            <w:pPr>
              <w:pStyle w:val="Other10"/>
              <w:spacing w:line="240" w:lineRule="auto"/>
              <w:ind w:firstLine="0"/>
              <w:rPr>
                <w:color w:val="000000"/>
                <w:sz w:val="24"/>
                <w:szCs w:val="24"/>
                <w:lang w:val="en-US" w:eastAsia="zh-CN"/>
              </w:rPr>
            </w:pPr>
            <w:r>
              <w:rPr>
                <w:rFonts w:hint="eastAsia"/>
                <w:color w:val="000000"/>
                <w:sz w:val="24"/>
                <w:szCs w:val="24"/>
                <w:lang w:eastAsia="zh-CN"/>
              </w:rPr>
              <w:t>建立和保存生产加工过程关键控制点的控制情况记录。</w:t>
            </w:r>
          </w:p>
        </w:tc>
        <w:tc>
          <w:tcPr>
            <w:tcW w:w="1395" w:type="dxa"/>
            <w:vAlign w:val="center"/>
          </w:tcPr>
          <w:p w:rsidR="00F8597E" w:rsidRDefault="00B155D3">
            <w:pPr>
              <w:jc w:val="center"/>
              <w:rPr>
                <w:rFonts w:ascii="宋体" w:hAnsi="宋体" w:cs="宋体"/>
              </w:rPr>
            </w:pPr>
            <w:r>
              <w:rPr>
                <w:rFonts w:ascii="宋体" w:hAnsi="宋体" w:cs="宋体" w:hint="eastAsia"/>
              </w:rPr>
              <w:sym w:font="Wingdings 2" w:char="00A3"/>
            </w:r>
            <w:r>
              <w:rPr>
                <w:rFonts w:ascii="宋体" w:hAnsi="宋体" w:cs="宋体" w:hint="eastAsia"/>
              </w:rPr>
              <w:t xml:space="preserve">是 </w:t>
            </w:r>
            <w:r>
              <w:rPr>
                <w:rFonts w:ascii="宋体" w:hAnsi="宋体" w:cs="宋体" w:hint="eastAsia"/>
              </w:rPr>
              <w:sym w:font="Wingdings 2" w:char="00A3"/>
            </w:r>
            <w:r>
              <w:rPr>
                <w:rFonts w:ascii="宋体" w:hAnsi="宋体" w:cs="宋体" w:hint="eastAsia"/>
              </w:rPr>
              <w:t>否</w:t>
            </w:r>
          </w:p>
        </w:tc>
        <w:tc>
          <w:tcPr>
            <w:tcW w:w="1365" w:type="dxa"/>
            <w:vAlign w:val="center"/>
          </w:tcPr>
          <w:p w:rsidR="00F8597E" w:rsidRDefault="00F8597E">
            <w:pPr>
              <w:pStyle w:val="Tablecaption10"/>
              <w:jc w:val="both"/>
              <w:rPr>
                <w:color w:val="auto"/>
                <w:sz w:val="24"/>
                <w:szCs w:val="24"/>
              </w:rPr>
            </w:pPr>
          </w:p>
        </w:tc>
        <w:tc>
          <w:tcPr>
            <w:tcW w:w="1202" w:type="dxa"/>
            <w:vAlign w:val="center"/>
          </w:tcPr>
          <w:p w:rsidR="00F8597E" w:rsidRDefault="00F8597E">
            <w:pPr>
              <w:pStyle w:val="Tablecaption10"/>
              <w:jc w:val="both"/>
              <w:rPr>
                <w:color w:val="auto"/>
                <w:sz w:val="24"/>
                <w:szCs w:val="24"/>
              </w:rPr>
            </w:pPr>
          </w:p>
        </w:tc>
      </w:tr>
      <w:tr w:rsidR="00F8597E">
        <w:trPr>
          <w:trHeight w:val="397"/>
        </w:trPr>
        <w:tc>
          <w:tcPr>
            <w:tcW w:w="1101" w:type="dxa"/>
            <w:vMerge/>
            <w:vAlign w:val="center"/>
          </w:tcPr>
          <w:p w:rsidR="00F8597E" w:rsidRDefault="00F8597E">
            <w:pPr>
              <w:pStyle w:val="Tablecaption10"/>
              <w:jc w:val="center"/>
              <w:rPr>
                <w:color w:val="auto"/>
                <w:sz w:val="24"/>
                <w:szCs w:val="24"/>
              </w:rPr>
            </w:pPr>
          </w:p>
        </w:tc>
        <w:tc>
          <w:tcPr>
            <w:tcW w:w="1395" w:type="dxa"/>
            <w:vMerge/>
            <w:vAlign w:val="center"/>
          </w:tcPr>
          <w:p w:rsidR="00F8597E" w:rsidRDefault="00F8597E">
            <w:pPr>
              <w:pStyle w:val="Tablecaption10"/>
              <w:jc w:val="center"/>
              <w:rPr>
                <w:color w:val="auto"/>
                <w:sz w:val="24"/>
                <w:szCs w:val="24"/>
              </w:rPr>
            </w:pPr>
          </w:p>
        </w:tc>
        <w:tc>
          <w:tcPr>
            <w:tcW w:w="1044" w:type="dxa"/>
            <w:vAlign w:val="center"/>
          </w:tcPr>
          <w:p w:rsidR="00F8597E" w:rsidRDefault="00B155D3">
            <w:pPr>
              <w:pStyle w:val="Other10"/>
              <w:spacing w:line="240" w:lineRule="auto"/>
              <w:ind w:firstLine="0"/>
              <w:jc w:val="center"/>
              <w:rPr>
                <w:color w:val="auto"/>
                <w:sz w:val="24"/>
                <w:szCs w:val="24"/>
                <w:lang w:val="en-US" w:eastAsia="zh-CN"/>
              </w:rPr>
            </w:pPr>
            <w:r>
              <w:rPr>
                <w:rFonts w:hint="eastAsia"/>
                <w:color w:val="auto"/>
                <w:sz w:val="24"/>
                <w:szCs w:val="24"/>
                <w:lang w:eastAsia="zh-CN"/>
              </w:rPr>
              <w:t>4.</w:t>
            </w:r>
            <w:r>
              <w:rPr>
                <w:rFonts w:hint="eastAsia"/>
                <w:color w:val="auto"/>
                <w:sz w:val="24"/>
                <w:szCs w:val="24"/>
                <w:lang w:val="en-US" w:eastAsia="zh-CN"/>
              </w:rPr>
              <w:t>9</w:t>
            </w:r>
          </w:p>
        </w:tc>
        <w:tc>
          <w:tcPr>
            <w:tcW w:w="5691" w:type="dxa"/>
            <w:vAlign w:val="center"/>
          </w:tcPr>
          <w:p w:rsidR="00F8597E" w:rsidRDefault="00B155D3">
            <w:pPr>
              <w:pStyle w:val="Other10"/>
              <w:spacing w:line="240" w:lineRule="auto"/>
              <w:ind w:firstLine="0"/>
              <w:rPr>
                <w:color w:val="000000"/>
                <w:sz w:val="24"/>
                <w:szCs w:val="24"/>
                <w:lang w:val="en-US" w:eastAsia="zh-CN"/>
              </w:rPr>
            </w:pPr>
            <w:r>
              <w:rPr>
                <w:rFonts w:hint="eastAsia"/>
                <w:color w:val="000000"/>
                <w:sz w:val="24"/>
                <w:szCs w:val="24"/>
                <w:lang w:eastAsia="zh-CN"/>
              </w:rPr>
              <w:t>生产现场未发现人流、物流交叉污染。</w:t>
            </w:r>
          </w:p>
        </w:tc>
        <w:tc>
          <w:tcPr>
            <w:tcW w:w="1395" w:type="dxa"/>
            <w:vAlign w:val="center"/>
          </w:tcPr>
          <w:p w:rsidR="00F8597E" w:rsidRDefault="00B155D3">
            <w:pPr>
              <w:jc w:val="center"/>
              <w:rPr>
                <w:rFonts w:ascii="宋体" w:hAnsi="宋体" w:cs="宋体"/>
              </w:rPr>
            </w:pPr>
            <w:r>
              <w:rPr>
                <w:rFonts w:ascii="宋体" w:hAnsi="宋体" w:cs="宋体" w:hint="eastAsia"/>
              </w:rPr>
              <w:sym w:font="Wingdings 2" w:char="00A3"/>
            </w:r>
            <w:r>
              <w:rPr>
                <w:rFonts w:ascii="宋体" w:hAnsi="宋体" w:cs="宋体" w:hint="eastAsia"/>
              </w:rPr>
              <w:t xml:space="preserve">是 </w:t>
            </w:r>
            <w:r>
              <w:rPr>
                <w:rFonts w:ascii="宋体" w:hAnsi="宋体" w:cs="宋体" w:hint="eastAsia"/>
              </w:rPr>
              <w:sym w:font="Wingdings 2" w:char="00A3"/>
            </w:r>
            <w:r>
              <w:rPr>
                <w:rFonts w:ascii="宋体" w:hAnsi="宋体" w:cs="宋体" w:hint="eastAsia"/>
              </w:rPr>
              <w:t>否</w:t>
            </w:r>
          </w:p>
        </w:tc>
        <w:tc>
          <w:tcPr>
            <w:tcW w:w="1365" w:type="dxa"/>
            <w:vAlign w:val="center"/>
          </w:tcPr>
          <w:p w:rsidR="00F8597E" w:rsidRDefault="00F8597E">
            <w:pPr>
              <w:pStyle w:val="Tablecaption10"/>
              <w:jc w:val="both"/>
              <w:rPr>
                <w:color w:val="auto"/>
                <w:sz w:val="24"/>
                <w:szCs w:val="24"/>
              </w:rPr>
            </w:pPr>
          </w:p>
        </w:tc>
        <w:tc>
          <w:tcPr>
            <w:tcW w:w="1202" w:type="dxa"/>
            <w:vAlign w:val="center"/>
          </w:tcPr>
          <w:p w:rsidR="00F8597E" w:rsidRDefault="00F8597E">
            <w:pPr>
              <w:pStyle w:val="Tablecaption10"/>
              <w:jc w:val="both"/>
              <w:rPr>
                <w:color w:val="auto"/>
                <w:sz w:val="24"/>
                <w:szCs w:val="24"/>
              </w:rPr>
            </w:pPr>
          </w:p>
        </w:tc>
      </w:tr>
      <w:tr w:rsidR="00F8597E">
        <w:trPr>
          <w:trHeight w:val="397"/>
        </w:trPr>
        <w:tc>
          <w:tcPr>
            <w:tcW w:w="1101" w:type="dxa"/>
            <w:vMerge/>
            <w:vAlign w:val="center"/>
          </w:tcPr>
          <w:p w:rsidR="00F8597E" w:rsidRDefault="00F8597E">
            <w:pPr>
              <w:pStyle w:val="Tablecaption10"/>
              <w:jc w:val="center"/>
              <w:rPr>
                <w:color w:val="auto"/>
                <w:sz w:val="24"/>
                <w:szCs w:val="24"/>
              </w:rPr>
            </w:pPr>
          </w:p>
        </w:tc>
        <w:tc>
          <w:tcPr>
            <w:tcW w:w="1395" w:type="dxa"/>
            <w:vMerge/>
            <w:vAlign w:val="center"/>
          </w:tcPr>
          <w:p w:rsidR="00F8597E" w:rsidRDefault="00F8597E">
            <w:pPr>
              <w:pStyle w:val="Tablecaption10"/>
              <w:jc w:val="center"/>
              <w:rPr>
                <w:color w:val="auto"/>
                <w:sz w:val="24"/>
                <w:szCs w:val="24"/>
              </w:rPr>
            </w:pPr>
          </w:p>
        </w:tc>
        <w:tc>
          <w:tcPr>
            <w:tcW w:w="1044" w:type="dxa"/>
            <w:vAlign w:val="center"/>
          </w:tcPr>
          <w:p w:rsidR="00F8597E" w:rsidRDefault="00B155D3">
            <w:pPr>
              <w:pStyle w:val="Other10"/>
              <w:spacing w:line="240" w:lineRule="auto"/>
              <w:ind w:firstLine="0"/>
              <w:jc w:val="center"/>
              <w:rPr>
                <w:color w:val="auto"/>
                <w:sz w:val="24"/>
                <w:szCs w:val="24"/>
                <w:lang w:val="en-US" w:eastAsia="zh-CN"/>
              </w:rPr>
            </w:pPr>
            <w:r>
              <w:rPr>
                <w:rFonts w:hint="eastAsia"/>
                <w:color w:val="auto"/>
                <w:sz w:val="24"/>
                <w:szCs w:val="24"/>
                <w:lang w:eastAsia="zh-CN"/>
              </w:rPr>
              <w:t>4.1</w:t>
            </w:r>
            <w:r>
              <w:rPr>
                <w:rFonts w:hint="eastAsia"/>
                <w:color w:val="auto"/>
                <w:sz w:val="24"/>
                <w:szCs w:val="24"/>
                <w:lang w:val="en-US" w:eastAsia="zh-CN"/>
              </w:rPr>
              <w:t>0</w:t>
            </w:r>
          </w:p>
        </w:tc>
        <w:tc>
          <w:tcPr>
            <w:tcW w:w="5691" w:type="dxa"/>
            <w:vAlign w:val="center"/>
          </w:tcPr>
          <w:p w:rsidR="00F8597E" w:rsidRDefault="00B155D3">
            <w:pPr>
              <w:pStyle w:val="Other10"/>
              <w:spacing w:line="240" w:lineRule="auto"/>
              <w:ind w:firstLine="0"/>
              <w:rPr>
                <w:color w:val="000000"/>
                <w:sz w:val="24"/>
                <w:szCs w:val="24"/>
                <w:lang w:val="en-US" w:eastAsia="zh-CN"/>
              </w:rPr>
            </w:pPr>
            <w:r>
              <w:rPr>
                <w:rFonts w:hint="eastAsia"/>
                <w:color w:val="000000"/>
                <w:kern w:val="2"/>
                <w:sz w:val="24"/>
                <w:szCs w:val="24"/>
                <w:lang w:val="en-US" w:eastAsia="zh-CN"/>
              </w:rPr>
              <w:t>未发现待加工食品与直接入口食品、原料与成品交叉污染。</w:t>
            </w:r>
          </w:p>
        </w:tc>
        <w:tc>
          <w:tcPr>
            <w:tcW w:w="1395" w:type="dxa"/>
            <w:vAlign w:val="center"/>
          </w:tcPr>
          <w:p w:rsidR="00F8597E" w:rsidRDefault="00B155D3">
            <w:pPr>
              <w:jc w:val="center"/>
              <w:rPr>
                <w:rFonts w:ascii="宋体" w:hAnsi="宋体" w:cs="宋体"/>
              </w:rPr>
            </w:pPr>
            <w:r>
              <w:rPr>
                <w:rFonts w:ascii="宋体" w:hAnsi="宋体" w:cs="宋体" w:hint="eastAsia"/>
              </w:rPr>
              <w:sym w:font="Wingdings 2" w:char="00A3"/>
            </w:r>
            <w:r>
              <w:rPr>
                <w:rFonts w:ascii="宋体" w:hAnsi="宋体" w:cs="宋体" w:hint="eastAsia"/>
              </w:rPr>
              <w:t xml:space="preserve">是 </w:t>
            </w:r>
            <w:r>
              <w:rPr>
                <w:rFonts w:ascii="宋体" w:hAnsi="宋体" w:cs="宋体" w:hint="eastAsia"/>
              </w:rPr>
              <w:sym w:font="Wingdings 2" w:char="00A3"/>
            </w:r>
            <w:r>
              <w:rPr>
                <w:rFonts w:ascii="宋体" w:hAnsi="宋体" w:cs="宋体" w:hint="eastAsia"/>
              </w:rPr>
              <w:t>否</w:t>
            </w:r>
          </w:p>
        </w:tc>
        <w:tc>
          <w:tcPr>
            <w:tcW w:w="1365" w:type="dxa"/>
            <w:vAlign w:val="center"/>
          </w:tcPr>
          <w:p w:rsidR="00F8597E" w:rsidRDefault="00F8597E">
            <w:pPr>
              <w:pStyle w:val="Tablecaption10"/>
              <w:jc w:val="both"/>
              <w:rPr>
                <w:color w:val="auto"/>
                <w:sz w:val="24"/>
                <w:szCs w:val="24"/>
              </w:rPr>
            </w:pPr>
          </w:p>
        </w:tc>
        <w:tc>
          <w:tcPr>
            <w:tcW w:w="1202" w:type="dxa"/>
            <w:vAlign w:val="center"/>
          </w:tcPr>
          <w:p w:rsidR="00F8597E" w:rsidRDefault="00F8597E">
            <w:pPr>
              <w:pStyle w:val="Tablecaption10"/>
              <w:jc w:val="both"/>
              <w:rPr>
                <w:color w:val="auto"/>
                <w:sz w:val="24"/>
                <w:szCs w:val="24"/>
              </w:rPr>
            </w:pPr>
          </w:p>
        </w:tc>
      </w:tr>
      <w:tr w:rsidR="00F8597E">
        <w:trPr>
          <w:trHeight w:val="397"/>
        </w:trPr>
        <w:tc>
          <w:tcPr>
            <w:tcW w:w="1101" w:type="dxa"/>
            <w:vMerge/>
            <w:vAlign w:val="center"/>
          </w:tcPr>
          <w:p w:rsidR="00F8597E" w:rsidRDefault="00F8597E">
            <w:pPr>
              <w:pStyle w:val="Tablecaption10"/>
              <w:jc w:val="center"/>
              <w:rPr>
                <w:color w:val="auto"/>
                <w:sz w:val="24"/>
                <w:szCs w:val="24"/>
              </w:rPr>
            </w:pPr>
          </w:p>
        </w:tc>
        <w:tc>
          <w:tcPr>
            <w:tcW w:w="1395" w:type="dxa"/>
            <w:vMerge/>
            <w:vAlign w:val="center"/>
          </w:tcPr>
          <w:p w:rsidR="00F8597E" w:rsidRDefault="00F8597E">
            <w:pPr>
              <w:pStyle w:val="Tablecaption10"/>
              <w:jc w:val="center"/>
              <w:rPr>
                <w:color w:val="auto"/>
                <w:sz w:val="24"/>
                <w:szCs w:val="24"/>
              </w:rPr>
            </w:pPr>
          </w:p>
        </w:tc>
        <w:tc>
          <w:tcPr>
            <w:tcW w:w="1044" w:type="dxa"/>
            <w:vAlign w:val="center"/>
          </w:tcPr>
          <w:p w:rsidR="00F8597E" w:rsidRDefault="00B155D3">
            <w:pPr>
              <w:pStyle w:val="Other10"/>
              <w:spacing w:line="240" w:lineRule="auto"/>
              <w:ind w:firstLine="0"/>
              <w:jc w:val="center"/>
              <w:rPr>
                <w:color w:val="auto"/>
                <w:sz w:val="24"/>
                <w:szCs w:val="24"/>
                <w:lang w:val="en-US" w:eastAsia="zh-CN"/>
              </w:rPr>
            </w:pPr>
            <w:r>
              <w:rPr>
                <w:rFonts w:hint="eastAsia"/>
                <w:color w:val="auto"/>
                <w:sz w:val="24"/>
                <w:szCs w:val="24"/>
                <w:lang w:eastAsia="zh-CN"/>
              </w:rPr>
              <w:t>4.1</w:t>
            </w:r>
            <w:r>
              <w:rPr>
                <w:rFonts w:hint="eastAsia"/>
                <w:color w:val="auto"/>
                <w:sz w:val="24"/>
                <w:szCs w:val="24"/>
                <w:lang w:val="en-US" w:eastAsia="zh-CN"/>
              </w:rPr>
              <w:t>1</w:t>
            </w:r>
          </w:p>
        </w:tc>
        <w:tc>
          <w:tcPr>
            <w:tcW w:w="5691" w:type="dxa"/>
            <w:vAlign w:val="center"/>
          </w:tcPr>
          <w:p w:rsidR="00F8597E" w:rsidRDefault="00B155D3">
            <w:pPr>
              <w:pStyle w:val="Other10"/>
              <w:spacing w:line="240" w:lineRule="auto"/>
              <w:ind w:firstLine="0"/>
              <w:rPr>
                <w:color w:val="auto"/>
                <w:sz w:val="24"/>
                <w:szCs w:val="24"/>
                <w:lang w:val="en-US" w:eastAsia="zh-CN"/>
              </w:rPr>
            </w:pPr>
            <w:r>
              <w:rPr>
                <w:rFonts w:hint="eastAsia"/>
                <w:color w:val="auto"/>
                <w:sz w:val="24"/>
                <w:szCs w:val="24"/>
                <w:lang w:eastAsia="zh-CN"/>
              </w:rPr>
              <w:t>有温、湿度等生产环境监测要求的，定期进行监测并记录。</w:t>
            </w:r>
          </w:p>
        </w:tc>
        <w:tc>
          <w:tcPr>
            <w:tcW w:w="1395" w:type="dxa"/>
            <w:vAlign w:val="center"/>
          </w:tcPr>
          <w:p w:rsidR="00F8597E" w:rsidRDefault="00B155D3">
            <w:pPr>
              <w:jc w:val="center"/>
              <w:rPr>
                <w:rFonts w:ascii="宋体" w:hAnsi="宋体" w:cs="宋体"/>
              </w:rPr>
            </w:pPr>
            <w:r>
              <w:rPr>
                <w:rFonts w:ascii="宋体" w:hAnsi="宋体" w:cs="宋体" w:hint="eastAsia"/>
              </w:rPr>
              <w:sym w:font="Wingdings 2" w:char="00A3"/>
            </w:r>
            <w:r>
              <w:rPr>
                <w:rFonts w:ascii="宋体" w:hAnsi="宋体" w:cs="宋体" w:hint="eastAsia"/>
              </w:rPr>
              <w:t xml:space="preserve">是 </w:t>
            </w:r>
            <w:r>
              <w:rPr>
                <w:rFonts w:ascii="宋体" w:hAnsi="宋体" w:cs="宋体" w:hint="eastAsia"/>
              </w:rPr>
              <w:sym w:font="Wingdings 2" w:char="00A3"/>
            </w:r>
            <w:r>
              <w:rPr>
                <w:rFonts w:ascii="宋体" w:hAnsi="宋体" w:cs="宋体" w:hint="eastAsia"/>
              </w:rPr>
              <w:t>否</w:t>
            </w:r>
          </w:p>
        </w:tc>
        <w:tc>
          <w:tcPr>
            <w:tcW w:w="1365" w:type="dxa"/>
            <w:vAlign w:val="center"/>
          </w:tcPr>
          <w:p w:rsidR="00F8597E" w:rsidRDefault="00F8597E">
            <w:pPr>
              <w:pStyle w:val="Tablecaption10"/>
              <w:jc w:val="both"/>
              <w:rPr>
                <w:color w:val="auto"/>
                <w:sz w:val="24"/>
                <w:szCs w:val="24"/>
              </w:rPr>
            </w:pPr>
          </w:p>
        </w:tc>
        <w:tc>
          <w:tcPr>
            <w:tcW w:w="1202" w:type="dxa"/>
            <w:vAlign w:val="center"/>
          </w:tcPr>
          <w:p w:rsidR="00F8597E" w:rsidRDefault="00F8597E">
            <w:pPr>
              <w:pStyle w:val="Tablecaption10"/>
              <w:jc w:val="both"/>
              <w:rPr>
                <w:color w:val="auto"/>
                <w:sz w:val="24"/>
                <w:szCs w:val="24"/>
              </w:rPr>
            </w:pPr>
          </w:p>
        </w:tc>
      </w:tr>
      <w:tr w:rsidR="00F8597E">
        <w:trPr>
          <w:trHeight w:val="397"/>
        </w:trPr>
        <w:tc>
          <w:tcPr>
            <w:tcW w:w="1101" w:type="dxa"/>
            <w:vMerge/>
            <w:vAlign w:val="center"/>
          </w:tcPr>
          <w:p w:rsidR="00F8597E" w:rsidRDefault="00F8597E">
            <w:pPr>
              <w:pStyle w:val="Tablecaption10"/>
              <w:jc w:val="center"/>
              <w:rPr>
                <w:color w:val="auto"/>
                <w:sz w:val="24"/>
                <w:szCs w:val="24"/>
              </w:rPr>
            </w:pPr>
          </w:p>
        </w:tc>
        <w:tc>
          <w:tcPr>
            <w:tcW w:w="1395" w:type="dxa"/>
            <w:vMerge/>
            <w:vAlign w:val="center"/>
          </w:tcPr>
          <w:p w:rsidR="00F8597E" w:rsidRDefault="00F8597E">
            <w:pPr>
              <w:pStyle w:val="Tablecaption10"/>
              <w:jc w:val="center"/>
              <w:rPr>
                <w:color w:val="auto"/>
                <w:sz w:val="24"/>
                <w:szCs w:val="24"/>
              </w:rPr>
            </w:pPr>
          </w:p>
        </w:tc>
        <w:tc>
          <w:tcPr>
            <w:tcW w:w="1044" w:type="dxa"/>
            <w:vAlign w:val="center"/>
          </w:tcPr>
          <w:p w:rsidR="00F8597E" w:rsidRDefault="00B155D3">
            <w:pPr>
              <w:pStyle w:val="Other10"/>
              <w:spacing w:line="240" w:lineRule="auto"/>
              <w:ind w:firstLine="0"/>
              <w:jc w:val="center"/>
              <w:rPr>
                <w:color w:val="auto"/>
                <w:sz w:val="24"/>
                <w:szCs w:val="24"/>
                <w:lang w:val="en-US" w:eastAsia="zh-CN"/>
              </w:rPr>
            </w:pPr>
            <w:r>
              <w:rPr>
                <w:rFonts w:hint="eastAsia"/>
                <w:color w:val="auto"/>
                <w:sz w:val="24"/>
                <w:szCs w:val="24"/>
                <w:lang w:eastAsia="zh-CN"/>
              </w:rPr>
              <w:t>4.1</w:t>
            </w:r>
            <w:r>
              <w:rPr>
                <w:rFonts w:hint="eastAsia"/>
                <w:color w:val="auto"/>
                <w:sz w:val="24"/>
                <w:szCs w:val="24"/>
                <w:lang w:val="en-US" w:eastAsia="zh-CN"/>
              </w:rPr>
              <w:t>2</w:t>
            </w:r>
          </w:p>
        </w:tc>
        <w:tc>
          <w:tcPr>
            <w:tcW w:w="5691" w:type="dxa"/>
            <w:vAlign w:val="center"/>
          </w:tcPr>
          <w:p w:rsidR="00F8597E" w:rsidRDefault="00B155D3">
            <w:pPr>
              <w:pStyle w:val="Other10"/>
              <w:spacing w:line="240" w:lineRule="auto"/>
              <w:ind w:firstLine="0"/>
              <w:rPr>
                <w:color w:val="auto"/>
                <w:sz w:val="24"/>
                <w:szCs w:val="24"/>
                <w:lang w:val="en-US" w:eastAsia="zh-CN"/>
              </w:rPr>
            </w:pPr>
            <w:r>
              <w:rPr>
                <w:rFonts w:hint="eastAsia"/>
                <w:color w:val="auto"/>
                <w:sz w:val="24"/>
                <w:szCs w:val="24"/>
                <w:lang w:eastAsia="zh-CN"/>
              </w:rPr>
              <w:t>工作人员穿戴工作衣帽，洗手消毒后进入生产车间。生产车间内未发现与生产无关的个人用品或者其他与生产不相关物品。</w:t>
            </w:r>
          </w:p>
        </w:tc>
        <w:tc>
          <w:tcPr>
            <w:tcW w:w="1395" w:type="dxa"/>
            <w:vAlign w:val="center"/>
          </w:tcPr>
          <w:p w:rsidR="00F8597E" w:rsidRDefault="00B155D3">
            <w:pPr>
              <w:jc w:val="center"/>
              <w:rPr>
                <w:rFonts w:ascii="宋体" w:hAnsi="宋体" w:cs="宋体"/>
              </w:rPr>
            </w:pPr>
            <w:r>
              <w:rPr>
                <w:rFonts w:ascii="宋体" w:hAnsi="宋体" w:cs="宋体" w:hint="eastAsia"/>
              </w:rPr>
              <w:sym w:font="Wingdings 2" w:char="00A3"/>
            </w:r>
            <w:r>
              <w:rPr>
                <w:rFonts w:ascii="宋体" w:hAnsi="宋体" w:cs="宋体" w:hint="eastAsia"/>
              </w:rPr>
              <w:t xml:space="preserve">是 </w:t>
            </w:r>
            <w:r>
              <w:rPr>
                <w:rFonts w:ascii="宋体" w:hAnsi="宋体" w:cs="宋体" w:hint="eastAsia"/>
              </w:rPr>
              <w:sym w:font="Wingdings 2" w:char="00A3"/>
            </w:r>
            <w:r>
              <w:rPr>
                <w:rFonts w:ascii="宋体" w:hAnsi="宋体" w:cs="宋体" w:hint="eastAsia"/>
              </w:rPr>
              <w:t>否</w:t>
            </w:r>
          </w:p>
        </w:tc>
        <w:tc>
          <w:tcPr>
            <w:tcW w:w="1365" w:type="dxa"/>
            <w:vAlign w:val="center"/>
          </w:tcPr>
          <w:p w:rsidR="00F8597E" w:rsidRDefault="00F8597E">
            <w:pPr>
              <w:pStyle w:val="Tablecaption10"/>
              <w:jc w:val="both"/>
              <w:rPr>
                <w:color w:val="auto"/>
                <w:sz w:val="24"/>
                <w:szCs w:val="24"/>
              </w:rPr>
            </w:pPr>
          </w:p>
        </w:tc>
        <w:tc>
          <w:tcPr>
            <w:tcW w:w="1202" w:type="dxa"/>
            <w:vAlign w:val="center"/>
          </w:tcPr>
          <w:p w:rsidR="00F8597E" w:rsidRDefault="00F8597E">
            <w:pPr>
              <w:pStyle w:val="Tablecaption10"/>
              <w:jc w:val="both"/>
              <w:rPr>
                <w:color w:val="auto"/>
                <w:sz w:val="24"/>
                <w:szCs w:val="24"/>
              </w:rPr>
            </w:pPr>
          </w:p>
        </w:tc>
      </w:tr>
      <w:tr w:rsidR="00F8597E">
        <w:trPr>
          <w:trHeight w:val="397"/>
        </w:trPr>
        <w:tc>
          <w:tcPr>
            <w:tcW w:w="1101" w:type="dxa"/>
            <w:vMerge/>
            <w:vAlign w:val="center"/>
          </w:tcPr>
          <w:p w:rsidR="00F8597E" w:rsidRDefault="00F8597E">
            <w:pPr>
              <w:pStyle w:val="Tablecaption10"/>
              <w:jc w:val="center"/>
              <w:rPr>
                <w:color w:val="auto"/>
                <w:sz w:val="24"/>
                <w:szCs w:val="24"/>
              </w:rPr>
            </w:pPr>
          </w:p>
        </w:tc>
        <w:tc>
          <w:tcPr>
            <w:tcW w:w="1395" w:type="dxa"/>
            <w:vMerge/>
            <w:vAlign w:val="center"/>
          </w:tcPr>
          <w:p w:rsidR="00F8597E" w:rsidRDefault="00F8597E">
            <w:pPr>
              <w:pStyle w:val="Tablecaption10"/>
              <w:jc w:val="center"/>
              <w:rPr>
                <w:color w:val="auto"/>
                <w:sz w:val="24"/>
                <w:szCs w:val="24"/>
              </w:rPr>
            </w:pPr>
          </w:p>
        </w:tc>
        <w:tc>
          <w:tcPr>
            <w:tcW w:w="1044" w:type="dxa"/>
            <w:vAlign w:val="center"/>
          </w:tcPr>
          <w:p w:rsidR="00F8597E" w:rsidRDefault="00B155D3">
            <w:pPr>
              <w:pStyle w:val="Other10"/>
              <w:spacing w:line="240" w:lineRule="auto"/>
              <w:ind w:firstLine="0"/>
              <w:jc w:val="center"/>
              <w:rPr>
                <w:color w:val="auto"/>
                <w:sz w:val="24"/>
                <w:szCs w:val="24"/>
                <w:lang w:val="en-US" w:eastAsia="zh-CN"/>
              </w:rPr>
            </w:pPr>
            <w:r>
              <w:rPr>
                <w:rFonts w:hint="eastAsia"/>
                <w:color w:val="auto"/>
                <w:sz w:val="24"/>
                <w:szCs w:val="24"/>
                <w:lang w:val="en-US" w:eastAsia="zh-CN"/>
              </w:rPr>
              <w:t>4.13</w:t>
            </w:r>
          </w:p>
        </w:tc>
        <w:tc>
          <w:tcPr>
            <w:tcW w:w="5691" w:type="dxa"/>
            <w:vAlign w:val="center"/>
          </w:tcPr>
          <w:p w:rsidR="00F8597E" w:rsidRDefault="00B155D3">
            <w:pPr>
              <w:pStyle w:val="Other10"/>
              <w:spacing w:line="240" w:lineRule="auto"/>
              <w:ind w:firstLine="0"/>
              <w:rPr>
                <w:color w:val="FF0000"/>
                <w:sz w:val="24"/>
                <w:szCs w:val="24"/>
              </w:rPr>
            </w:pPr>
            <w:r>
              <w:rPr>
                <w:rFonts w:hint="eastAsia"/>
                <w:color w:val="auto"/>
                <w:sz w:val="24"/>
                <w:szCs w:val="24"/>
                <w:lang w:eastAsia="zh-CN"/>
              </w:rPr>
              <w:t>食品生产加工用水的水质符合规定要求并有检测报告，与其他不与食品接触的用水以完全分离的管路输送。</w:t>
            </w:r>
          </w:p>
        </w:tc>
        <w:tc>
          <w:tcPr>
            <w:tcW w:w="1395" w:type="dxa"/>
            <w:vAlign w:val="center"/>
          </w:tcPr>
          <w:p w:rsidR="00F8597E" w:rsidRDefault="00B155D3">
            <w:pPr>
              <w:jc w:val="center"/>
              <w:rPr>
                <w:rFonts w:ascii="宋体" w:hAnsi="宋体" w:cs="宋体"/>
              </w:rPr>
            </w:pPr>
            <w:r>
              <w:rPr>
                <w:rFonts w:ascii="宋体" w:hAnsi="宋体" w:cs="宋体" w:hint="eastAsia"/>
              </w:rPr>
              <w:sym w:font="Wingdings 2" w:char="00A3"/>
            </w:r>
            <w:r>
              <w:rPr>
                <w:rFonts w:ascii="宋体" w:hAnsi="宋体" w:cs="宋体" w:hint="eastAsia"/>
              </w:rPr>
              <w:t xml:space="preserve">是 </w:t>
            </w:r>
            <w:r>
              <w:rPr>
                <w:rFonts w:ascii="宋体" w:hAnsi="宋体" w:cs="宋体" w:hint="eastAsia"/>
              </w:rPr>
              <w:sym w:font="Wingdings 2" w:char="00A3"/>
            </w:r>
            <w:r>
              <w:rPr>
                <w:rFonts w:ascii="宋体" w:hAnsi="宋体" w:cs="宋体" w:hint="eastAsia"/>
              </w:rPr>
              <w:t>否</w:t>
            </w:r>
          </w:p>
        </w:tc>
        <w:tc>
          <w:tcPr>
            <w:tcW w:w="1365" w:type="dxa"/>
            <w:vAlign w:val="center"/>
          </w:tcPr>
          <w:p w:rsidR="00F8597E" w:rsidRDefault="00F8597E">
            <w:pPr>
              <w:pStyle w:val="Tablecaption10"/>
              <w:jc w:val="both"/>
              <w:rPr>
                <w:color w:val="auto"/>
                <w:sz w:val="24"/>
                <w:szCs w:val="24"/>
              </w:rPr>
            </w:pPr>
          </w:p>
        </w:tc>
        <w:tc>
          <w:tcPr>
            <w:tcW w:w="1202" w:type="dxa"/>
            <w:vAlign w:val="center"/>
          </w:tcPr>
          <w:p w:rsidR="00F8597E" w:rsidRDefault="00F8597E">
            <w:pPr>
              <w:pStyle w:val="Tablecaption10"/>
              <w:jc w:val="both"/>
              <w:rPr>
                <w:color w:val="auto"/>
                <w:sz w:val="24"/>
                <w:szCs w:val="24"/>
              </w:rPr>
            </w:pPr>
          </w:p>
        </w:tc>
      </w:tr>
      <w:tr w:rsidR="00F8597E">
        <w:trPr>
          <w:trHeight w:val="397"/>
        </w:trPr>
        <w:tc>
          <w:tcPr>
            <w:tcW w:w="1101" w:type="dxa"/>
            <w:vMerge/>
            <w:vAlign w:val="center"/>
          </w:tcPr>
          <w:p w:rsidR="00F8597E" w:rsidRDefault="00F8597E">
            <w:pPr>
              <w:pStyle w:val="Tablecaption10"/>
              <w:jc w:val="center"/>
              <w:rPr>
                <w:color w:val="auto"/>
                <w:sz w:val="24"/>
                <w:szCs w:val="24"/>
              </w:rPr>
            </w:pPr>
          </w:p>
        </w:tc>
        <w:tc>
          <w:tcPr>
            <w:tcW w:w="1395" w:type="dxa"/>
            <w:vMerge/>
            <w:vAlign w:val="center"/>
          </w:tcPr>
          <w:p w:rsidR="00F8597E" w:rsidRDefault="00F8597E">
            <w:pPr>
              <w:pStyle w:val="Tablecaption10"/>
              <w:jc w:val="center"/>
              <w:rPr>
                <w:color w:val="auto"/>
                <w:sz w:val="24"/>
                <w:szCs w:val="24"/>
              </w:rPr>
            </w:pPr>
          </w:p>
        </w:tc>
        <w:tc>
          <w:tcPr>
            <w:tcW w:w="1044" w:type="dxa"/>
            <w:vAlign w:val="center"/>
          </w:tcPr>
          <w:p w:rsidR="00F8597E" w:rsidRDefault="00B155D3">
            <w:pPr>
              <w:pStyle w:val="Other10"/>
              <w:spacing w:line="240" w:lineRule="auto"/>
              <w:ind w:firstLine="0"/>
              <w:jc w:val="center"/>
              <w:rPr>
                <w:color w:val="auto"/>
                <w:sz w:val="24"/>
                <w:szCs w:val="24"/>
                <w:lang w:val="en-US" w:eastAsia="zh-CN" w:bidi="en-US"/>
              </w:rPr>
            </w:pPr>
            <w:r>
              <w:rPr>
                <w:rFonts w:hint="eastAsia"/>
                <w:color w:val="auto"/>
                <w:sz w:val="24"/>
                <w:szCs w:val="24"/>
                <w:lang w:val="en-US" w:eastAsia="zh-CN"/>
              </w:rPr>
              <w:t>4.14</w:t>
            </w:r>
          </w:p>
        </w:tc>
        <w:tc>
          <w:tcPr>
            <w:tcW w:w="5691" w:type="dxa"/>
            <w:vAlign w:val="center"/>
          </w:tcPr>
          <w:p w:rsidR="00F8597E" w:rsidRDefault="00B155D3">
            <w:pPr>
              <w:pStyle w:val="Other10"/>
              <w:spacing w:line="240" w:lineRule="auto"/>
              <w:ind w:firstLine="0"/>
              <w:rPr>
                <w:color w:val="auto"/>
                <w:sz w:val="24"/>
                <w:szCs w:val="24"/>
                <w:lang w:val="en-US" w:eastAsia="zh-CN" w:bidi="en-US"/>
              </w:rPr>
            </w:pPr>
            <w:r>
              <w:rPr>
                <w:rFonts w:hint="eastAsia"/>
                <w:color w:val="auto"/>
                <w:sz w:val="24"/>
                <w:szCs w:val="24"/>
                <w:lang w:eastAsia="zh-CN"/>
              </w:rPr>
              <w:t>食品添加剂生产使用的原料和生产工艺符合产品标准规定。复配食品添加剂配方发生变化的，按规定报告。</w:t>
            </w:r>
          </w:p>
        </w:tc>
        <w:tc>
          <w:tcPr>
            <w:tcW w:w="1395" w:type="dxa"/>
            <w:vAlign w:val="center"/>
          </w:tcPr>
          <w:p w:rsidR="00F8597E" w:rsidRDefault="00B155D3">
            <w:pPr>
              <w:jc w:val="center"/>
              <w:rPr>
                <w:rFonts w:ascii="宋体" w:hAnsi="宋体" w:cs="宋体"/>
              </w:rPr>
            </w:pPr>
            <w:r>
              <w:rPr>
                <w:rFonts w:ascii="宋体" w:hAnsi="宋体" w:cs="宋体" w:hint="eastAsia"/>
              </w:rPr>
              <w:sym w:font="Wingdings 2" w:char="00A3"/>
            </w:r>
            <w:r>
              <w:rPr>
                <w:rFonts w:ascii="宋体" w:hAnsi="宋体" w:cs="宋体" w:hint="eastAsia"/>
              </w:rPr>
              <w:t xml:space="preserve">是 </w:t>
            </w:r>
            <w:r>
              <w:rPr>
                <w:rFonts w:ascii="宋体" w:hAnsi="宋体" w:cs="宋体" w:hint="eastAsia"/>
              </w:rPr>
              <w:sym w:font="Wingdings 2" w:char="00A3"/>
            </w:r>
            <w:r>
              <w:rPr>
                <w:rFonts w:ascii="宋体" w:hAnsi="宋体" w:cs="宋体" w:hint="eastAsia"/>
              </w:rPr>
              <w:t>否</w:t>
            </w:r>
          </w:p>
        </w:tc>
        <w:tc>
          <w:tcPr>
            <w:tcW w:w="1365" w:type="dxa"/>
            <w:vAlign w:val="center"/>
          </w:tcPr>
          <w:p w:rsidR="00F8597E" w:rsidRDefault="00F8597E">
            <w:pPr>
              <w:pStyle w:val="Tablecaption10"/>
              <w:jc w:val="both"/>
              <w:rPr>
                <w:color w:val="auto"/>
                <w:sz w:val="24"/>
                <w:szCs w:val="24"/>
              </w:rPr>
            </w:pPr>
          </w:p>
        </w:tc>
        <w:tc>
          <w:tcPr>
            <w:tcW w:w="1202" w:type="dxa"/>
            <w:vAlign w:val="center"/>
          </w:tcPr>
          <w:p w:rsidR="00F8597E" w:rsidRDefault="00F8597E">
            <w:pPr>
              <w:pStyle w:val="Tablecaption10"/>
              <w:jc w:val="center"/>
              <w:rPr>
                <w:color w:val="auto"/>
                <w:sz w:val="24"/>
                <w:szCs w:val="24"/>
              </w:rPr>
            </w:pPr>
          </w:p>
        </w:tc>
      </w:tr>
      <w:tr w:rsidR="00F8597E">
        <w:trPr>
          <w:trHeight w:val="397"/>
        </w:trPr>
        <w:tc>
          <w:tcPr>
            <w:tcW w:w="1101" w:type="dxa"/>
            <w:vMerge/>
            <w:vAlign w:val="center"/>
          </w:tcPr>
          <w:p w:rsidR="00F8597E" w:rsidRDefault="00F8597E">
            <w:pPr>
              <w:pStyle w:val="Tablecaption10"/>
              <w:jc w:val="center"/>
              <w:rPr>
                <w:color w:val="auto"/>
                <w:sz w:val="24"/>
                <w:szCs w:val="24"/>
              </w:rPr>
            </w:pPr>
          </w:p>
        </w:tc>
        <w:tc>
          <w:tcPr>
            <w:tcW w:w="1395" w:type="dxa"/>
            <w:vMerge/>
            <w:vAlign w:val="center"/>
          </w:tcPr>
          <w:p w:rsidR="00F8597E" w:rsidRDefault="00F8597E">
            <w:pPr>
              <w:pStyle w:val="Tablecaption10"/>
              <w:jc w:val="center"/>
              <w:rPr>
                <w:color w:val="auto"/>
                <w:sz w:val="24"/>
                <w:szCs w:val="24"/>
              </w:rPr>
            </w:pPr>
          </w:p>
        </w:tc>
        <w:tc>
          <w:tcPr>
            <w:tcW w:w="1044" w:type="dxa"/>
            <w:vAlign w:val="center"/>
          </w:tcPr>
          <w:p w:rsidR="00F8597E" w:rsidRDefault="00B155D3">
            <w:pPr>
              <w:pStyle w:val="Other10"/>
              <w:spacing w:line="240" w:lineRule="auto"/>
              <w:ind w:firstLine="0"/>
              <w:jc w:val="center"/>
              <w:rPr>
                <w:color w:val="auto"/>
                <w:sz w:val="24"/>
                <w:szCs w:val="24"/>
                <w:lang w:eastAsia="zh-CN"/>
              </w:rPr>
            </w:pPr>
            <w:r>
              <w:rPr>
                <w:rFonts w:hint="eastAsia"/>
                <w:color w:val="auto"/>
                <w:sz w:val="24"/>
                <w:szCs w:val="24"/>
                <w:lang w:eastAsia="zh-CN"/>
              </w:rPr>
              <w:t>*T.</w:t>
            </w:r>
            <w:r>
              <w:rPr>
                <w:rFonts w:hint="eastAsia"/>
                <w:color w:val="auto"/>
                <w:sz w:val="24"/>
                <w:szCs w:val="24"/>
                <w:lang w:val="en-US" w:eastAsia="zh-CN"/>
              </w:rPr>
              <w:t>3</w:t>
            </w:r>
          </w:p>
        </w:tc>
        <w:tc>
          <w:tcPr>
            <w:tcW w:w="5691" w:type="dxa"/>
            <w:vAlign w:val="center"/>
          </w:tcPr>
          <w:p w:rsidR="00F8597E" w:rsidRDefault="00B155D3">
            <w:pPr>
              <w:pStyle w:val="Other10"/>
              <w:spacing w:line="240" w:lineRule="auto"/>
              <w:ind w:firstLine="0"/>
              <w:rPr>
                <w:color w:val="auto"/>
                <w:sz w:val="24"/>
                <w:szCs w:val="24"/>
                <w:lang w:eastAsia="zh-CN"/>
              </w:rPr>
            </w:pPr>
            <w:r>
              <w:rPr>
                <w:rFonts w:hint="eastAsia"/>
                <w:color w:val="auto"/>
                <w:sz w:val="24"/>
                <w:szCs w:val="24"/>
                <w:lang w:eastAsia="zh-CN"/>
              </w:rPr>
              <w:t>按照经特殊食品注册或备案的产品配方、生产工艺等技术要求组织生产。</w:t>
            </w:r>
          </w:p>
        </w:tc>
        <w:tc>
          <w:tcPr>
            <w:tcW w:w="1395" w:type="dxa"/>
            <w:vAlign w:val="center"/>
          </w:tcPr>
          <w:p w:rsidR="00F8597E" w:rsidRDefault="00B155D3">
            <w:pPr>
              <w:jc w:val="center"/>
              <w:rPr>
                <w:rFonts w:ascii="宋体" w:hAnsi="宋体" w:cs="宋体"/>
              </w:rPr>
            </w:pPr>
            <w:r>
              <w:rPr>
                <w:rFonts w:ascii="宋体" w:hAnsi="宋体" w:cs="宋体" w:hint="eastAsia"/>
              </w:rPr>
              <w:sym w:font="Wingdings 2" w:char="00A3"/>
            </w:r>
            <w:r>
              <w:rPr>
                <w:rFonts w:ascii="宋体" w:hAnsi="宋体" w:cs="宋体" w:hint="eastAsia"/>
              </w:rPr>
              <w:t xml:space="preserve">是 </w:t>
            </w:r>
            <w:r>
              <w:rPr>
                <w:rFonts w:ascii="宋体" w:hAnsi="宋体" w:cs="宋体" w:hint="eastAsia"/>
              </w:rPr>
              <w:sym w:font="Wingdings 2" w:char="00A3"/>
            </w:r>
            <w:r>
              <w:rPr>
                <w:rFonts w:ascii="宋体" w:hAnsi="宋体" w:cs="宋体" w:hint="eastAsia"/>
              </w:rPr>
              <w:t>否</w:t>
            </w:r>
          </w:p>
        </w:tc>
        <w:tc>
          <w:tcPr>
            <w:tcW w:w="1365" w:type="dxa"/>
            <w:vAlign w:val="center"/>
          </w:tcPr>
          <w:p w:rsidR="00F8597E" w:rsidRDefault="00F8597E">
            <w:pPr>
              <w:pStyle w:val="Tablecaption10"/>
              <w:jc w:val="both"/>
              <w:rPr>
                <w:color w:val="auto"/>
                <w:sz w:val="24"/>
                <w:szCs w:val="24"/>
              </w:rPr>
            </w:pPr>
          </w:p>
        </w:tc>
        <w:tc>
          <w:tcPr>
            <w:tcW w:w="1202" w:type="dxa"/>
            <w:vAlign w:val="center"/>
          </w:tcPr>
          <w:p w:rsidR="00F8597E" w:rsidRDefault="00F8597E">
            <w:pPr>
              <w:pStyle w:val="Tablecaption10"/>
              <w:jc w:val="center"/>
              <w:rPr>
                <w:color w:val="auto"/>
                <w:sz w:val="24"/>
                <w:szCs w:val="24"/>
              </w:rPr>
            </w:pPr>
          </w:p>
        </w:tc>
      </w:tr>
      <w:tr w:rsidR="00F8597E">
        <w:trPr>
          <w:trHeight w:val="397"/>
        </w:trPr>
        <w:tc>
          <w:tcPr>
            <w:tcW w:w="1101" w:type="dxa"/>
            <w:vMerge/>
            <w:vAlign w:val="center"/>
          </w:tcPr>
          <w:p w:rsidR="00F8597E" w:rsidRDefault="00F8597E">
            <w:pPr>
              <w:pStyle w:val="Tablecaption10"/>
              <w:jc w:val="center"/>
              <w:rPr>
                <w:color w:val="auto"/>
                <w:sz w:val="24"/>
                <w:szCs w:val="24"/>
              </w:rPr>
            </w:pPr>
          </w:p>
        </w:tc>
        <w:tc>
          <w:tcPr>
            <w:tcW w:w="1395" w:type="dxa"/>
            <w:vMerge/>
            <w:vAlign w:val="center"/>
          </w:tcPr>
          <w:p w:rsidR="00F8597E" w:rsidRDefault="00F8597E">
            <w:pPr>
              <w:pStyle w:val="Tablecaption10"/>
              <w:jc w:val="center"/>
              <w:rPr>
                <w:color w:val="auto"/>
                <w:sz w:val="24"/>
                <w:szCs w:val="24"/>
              </w:rPr>
            </w:pPr>
          </w:p>
        </w:tc>
        <w:tc>
          <w:tcPr>
            <w:tcW w:w="1044" w:type="dxa"/>
            <w:vAlign w:val="center"/>
          </w:tcPr>
          <w:p w:rsidR="00F8597E" w:rsidRDefault="00B155D3">
            <w:pPr>
              <w:pStyle w:val="Other10"/>
              <w:spacing w:line="240" w:lineRule="auto"/>
              <w:ind w:firstLine="0"/>
              <w:jc w:val="center"/>
              <w:rPr>
                <w:color w:val="auto"/>
                <w:sz w:val="24"/>
                <w:szCs w:val="24"/>
                <w:lang w:val="en-US" w:eastAsia="zh-CN" w:bidi="en-US"/>
              </w:rPr>
            </w:pPr>
            <w:r>
              <w:rPr>
                <w:rFonts w:hint="eastAsia"/>
                <w:color w:val="auto"/>
                <w:sz w:val="24"/>
                <w:szCs w:val="24"/>
                <w:lang w:eastAsia="zh-CN"/>
              </w:rPr>
              <w:t>*T.</w:t>
            </w:r>
            <w:r>
              <w:rPr>
                <w:rFonts w:hint="eastAsia"/>
                <w:color w:val="auto"/>
                <w:sz w:val="24"/>
                <w:szCs w:val="24"/>
                <w:lang w:val="en-US" w:eastAsia="zh-CN"/>
              </w:rPr>
              <w:t>4</w:t>
            </w:r>
          </w:p>
        </w:tc>
        <w:tc>
          <w:tcPr>
            <w:tcW w:w="5691" w:type="dxa"/>
            <w:vAlign w:val="center"/>
          </w:tcPr>
          <w:p w:rsidR="00F8597E" w:rsidRDefault="00B155D3">
            <w:pPr>
              <w:pStyle w:val="Other10"/>
              <w:spacing w:line="240" w:lineRule="auto"/>
              <w:ind w:firstLine="0"/>
              <w:rPr>
                <w:color w:val="auto"/>
                <w:sz w:val="24"/>
                <w:szCs w:val="24"/>
                <w:lang w:val="en-US" w:eastAsia="zh-CN" w:bidi="en-US"/>
              </w:rPr>
            </w:pPr>
            <w:r>
              <w:rPr>
                <w:rFonts w:hint="eastAsia"/>
                <w:color w:val="auto"/>
                <w:sz w:val="24"/>
                <w:szCs w:val="24"/>
                <w:lang w:eastAsia="zh-CN"/>
              </w:rPr>
              <w:t>批生产记录真实、完整、可追溯，批生产记录中的生产工艺和参数等与工艺规程和有关制度要求一致。</w:t>
            </w:r>
          </w:p>
        </w:tc>
        <w:tc>
          <w:tcPr>
            <w:tcW w:w="1395" w:type="dxa"/>
            <w:vAlign w:val="center"/>
          </w:tcPr>
          <w:p w:rsidR="00F8597E" w:rsidRDefault="00B155D3">
            <w:pPr>
              <w:jc w:val="center"/>
              <w:rPr>
                <w:rFonts w:ascii="宋体" w:hAnsi="宋体" w:cs="宋体"/>
              </w:rPr>
            </w:pPr>
            <w:r>
              <w:rPr>
                <w:rFonts w:ascii="宋体" w:hAnsi="宋体" w:cs="宋体" w:hint="eastAsia"/>
              </w:rPr>
              <w:sym w:font="Wingdings 2" w:char="00A3"/>
            </w:r>
            <w:r>
              <w:rPr>
                <w:rFonts w:ascii="宋体" w:hAnsi="宋体" w:cs="宋体" w:hint="eastAsia"/>
              </w:rPr>
              <w:t xml:space="preserve">是 </w:t>
            </w:r>
            <w:r>
              <w:rPr>
                <w:rFonts w:ascii="宋体" w:hAnsi="宋体" w:cs="宋体" w:hint="eastAsia"/>
              </w:rPr>
              <w:sym w:font="Wingdings 2" w:char="00A3"/>
            </w:r>
            <w:r>
              <w:rPr>
                <w:rFonts w:ascii="宋体" w:hAnsi="宋体" w:cs="宋体" w:hint="eastAsia"/>
              </w:rPr>
              <w:t>否</w:t>
            </w:r>
          </w:p>
        </w:tc>
        <w:tc>
          <w:tcPr>
            <w:tcW w:w="1365" w:type="dxa"/>
            <w:vAlign w:val="center"/>
          </w:tcPr>
          <w:p w:rsidR="00F8597E" w:rsidRDefault="00F8597E">
            <w:pPr>
              <w:pStyle w:val="Tablecaption10"/>
              <w:jc w:val="both"/>
              <w:rPr>
                <w:color w:val="auto"/>
                <w:sz w:val="24"/>
                <w:szCs w:val="24"/>
              </w:rPr>
            </w:pPr>
          </w:p>
        </w:tc>
        <w:tc>
          <w:tcPr>
            <w:tcW w:w="1202" w:type="dxa"/>
            <w:vAlign w:val="center"/>
          </w:tcPr>
          <w:p w:rsidR="00F8597E" w:rsidRDefault="00F8597E">
            <w:pPr>
              <w:pStyle w:val="Tablecaption10"/>
              <w:jc w:val="center"/>
              <w:rPr>
                <w:sz w:val="24"/>
                <w:szCs w:val="24"/>
                <w:lang w:val="en-US" w:eastAsia="zh-CN"/>
              </w:rPr>
            </w:pPr>
          </w:p>
        </w:tc>
      </w:tr>
      <w:tr w:rsidR="00F8597E">
        <w:trPr>
          <w:trHeight w:val="397"/>
        </w:trPr>
        <w:tc>
          <w:tcPr>
            <w:tcW w:w="1101" w:type="dxa"/>
            <w:vMerge/>
            <w:vAlign w:val="center"/>
          </w:tcPr>
          <w:p w:rsidR="00F8597E" w:rsidRDefault="00F8597E">
            <w:pPr>
              <w:pStyle w:val="Tablecaption10"/>
              <w:jc w:val="center"/>
              <w:rPr>
                <w:color w:val="auto"/>
                <w:sz w:val="24"/>
                <w:szCs w:val="24"/>
              </w:rPr>
            </w:pPr>
          </w:p>
        </w:tc>
        <w:tc>
          <w:tcPr>
            <w:tcW w:w="1395" w:type="dxa"/>
            <w:vMerge/>
            <w:vAlign w:val="center"/>
          </w:tcPr>
          <w:p w:rsidR="00F8597E" w:rsidRDefault="00F8597E">
            <w:pPr>
              <w:pStyle w:val="Tablecaption10"/>
              <w:jc w:val="center"/>
              <w:rPr>
                <w:color w:val="auto"/>
                <w:sz w:val="24"/>
                <w:szCs w:val="24"/>
              </w:rPr>
            </w:pPr>
          </w:p>
        </w:tc>
        <w:tc>
          <w:tcPr>
            <w:tcW w:w="1044" w:type="dxa"/>
            <w:vAlign w:val="center"/>
          </w:tcPr>
          <w:p w:rsidR="00F8597E" w:rsidRDefault="00B155D3">
            <w:pPr>
              <w:pStyle w:val="Other10"/>
              <w:spacing w:line="240" w:lineRule="auto"/>
              <w:ind w:firstLine="0"/>
              <w:jc w:val="center"/>
              <w:rPr>
                <w:color w:val="auto"/>
                <w:sz w:val="24"/>
                <w:szCs w:val="24"/>
                <w:lang w:val="en-US" w:eastAsia="zh-CN" w:bidi="en-US"/>
              </w:rPr>
            </w:pPr>
            <w:r>
              <w:rPr>
                <w:rFonts w:hint="eastAsia"/>
                <w:color w:val="auto"/>
                <w:sz w:val="24"/>
                <w:szCs w:val="24"/>
                <w:lang w:eastAsia="zh-CN"/>
              </w:rPr>
              <w:t>T.</w:t>
            </w:r>
            <w:r>
              <w:rPr>
                <w:rFonts w:hint="eastAsia"/>
                <w:color w:val="auto"/>
                <w:sz w:val="24"/>
                <w:szCs w:val="24"/>
                <w:lang w:val="en-US" w:eastAsia="zh-CN"/>
              </w:rPr>
              <w:t>5</w:t>
            </w:r>
          </w:p>
        </w:tc>
        <w:tc>
          <w:tcPr>
            <w:tcW w:w="5691" w:type="dxa"/>
            <w:vAlign w:val="center"/>
          </w:tcPr>
          <w:p w:rsidR="00F8597E" w:rsidRDefault="00B155D3">
            <w:pPr>
              <w:pStyle w:val="Other10"/>
              <w:spacing w:line="240" w:lineRule="auto"/>
              <w:ind w:firstLine="0"/>
              <w:rPr>
                <w:color w:val="auto"/>
                <w:sz w:val="24"/>
                <w:szCs w:val="24"/>
                <w:lang w:val="en-US" w:eastAsia="zh-CN" w:bidi="en-US"/>
              </w:rPr>
            </w:pPr>
            <w:r>
              <w:rPr>
                <w:rFonts w:hint="eastAsia"/>
                <w:color w:val="auto"/>
                <w:sz w:val="24"/>
                <w:szCs w:val="24"/>
                <w:lang w:eastAsia="zh-CN"/>
              </w:rPr>
              <w:t>原料、食品添加剂实际使用量与注册或备案的配方和批生产记录中的使用量一致。</w:t>
            </w:r>
          </w:p>
        </w:tc>
        <w:tc>
          <w:tcPr>
            <w:tcW w:w="1395" w:type="dxa"/>
            <w:vAlign w:val="center"/>
          </w:tcPr>
          <w:p w:rsidR="00F8597E" w:rsidRDefault="00B155D3">
            <w:pPr>
              <w:jc w:val="center"/>
              <w:rPr>
                <w:rFonts w:ascii="宋体" w:hAnsi="宋体" w:cs="宋体"/>
              </w:rPr>
            </w:pPr>
            <w:r>
              <w:rPr>
                <w:rFonts w:ascii="宋体" w:hAnsi="宋体" w:cs="宋体" w:hint="eastAsia"/>
              </w:rPr>
              <w:sym w:font="Wingdings 2" w:char="00A3"/>
            </w:r>
            <w:r>
              <w:rPr>
                <w:rFonts w:ascii="宋体" w:hAnsi="宋体" w:cs="宋体" w:hint="eastAsia"/>
              </w:rPr>
              <w:t xml:space="preserve">是 </w:t>
            </w:r>
            <w:r>
              <w:rPr>
                <w:rFonts w:ascii="宋体" w:hAnsi="宋体" w:cs="宋体" w:hint="eastAsia"/>
              </w:rPr>
              <w:sym w:font="Wingdings 2" w:char="00A3"/>
            </w:r>
            <w:r>
              <w:rPr>
                <w:rFonts w:ascii="宋体" w:hAnsi="宋体" w:cs="宋体" w:hint="eastAsia"/>
              </w:rPr>
              <w:t>否</w:t>
            </w:r>
          </w:p>
        </w:tc>
        <w:tc>
          <w:tcPr>
            <w:tcW w:w="1365" w:type="dxa"/>
            <w:vAlign w:val="center"/>
          </w:tcPr>
          <w:p w:rsidR="00F8597E" w:rsidRDefault="00F8597E">
            <w:pPr>
              <w:pStyle w:val="Tablecaption10"/>
              <w:jc w:val="both"/>
              <w:rPr>
                <w:color w:val="auto"/>
                <w:sz w:val="24"/>
                <w:szCs w:val="24"/>
              </w:rPr>
            </w:pPr>
          </w:p>
        </w:tc>
        <w:tc>
          <w:tcPr>
            <w:tcW w:w="1202" w:type="dxa"/>
            <w:vAlign w:val="center"/>
          </w:tcPr>
          <w:p w:rsidR="00F8597E" w:rsidRDefault="00F8597E">
            <w:pPr>
              <w:pStyle w:val="Tablecaption10"/>
              <w:jc w:val="center"/>
              <w:rPr>
                <w:color w:val="auto"/>
                <w:sz w:val="24"/>
                <w:szCs w:val="24"/>
              </w:rPr>
            </w:pPr>
          </w:p>
        </w:tc>
      </w:tr>
      <w:tr w:rsidR="00F8597E">
        <w:trPr>
          <w:trHeight w:val="397"/>
        </w:trPr>
        <w:tc>
          <w:tcPr>
            <w:tcW w:w="1101" w:type="dxa"/>
            <w:vMerge/>
            <w:vAlign w:val="center"/>
          </w:tcPr>
          <w:p w:rsidR="00F8597E" w:rsidRDefault="00F8597E">
            <w:pPr>
              <w:pStyle w:val="Tablecaption10"/>
              <w:jc w:val="center"/>
              <w:rPr>
                <w:color w:val="auto"/>
                <w:sz w:val="24"/>
                <w:szCs w:val="24"/>
              </w:rPr>
            </w:pPr>
          </w:p>
        </w:tc>
        <w:tc>
          <w:tcPr>
            <w:tcW w:w="1395" w:type="dxa"/>
            <w:vMerge/>
            <w:vAlign w:val="center"/>
          </w:tcPr>
          <w:p w:rsidR="00F8597E" w:rsidRDefault="00F8597E">
            <w:pPr>
              <w:pStyle w:val="Tablecaption10"/>
              <w:jc w:val="center"/>
              <w:rPr>
                <w:color w:val="auto"/>
                <w:sz w:val="24"/>
                <w:szCs w:val="24"/>
              </w:rPr>
            </w:pPr>
          </w:p>
        </w:tc>
        <w:tc>
          <w:tcPr>
            <w:tcW w:w="1044" w:type="dxa"/>
            <w:vAlign w:val="center"/>
          </w:tcPr>
          <w:p w:rsidR="00F8597E" w:rsidRDefault="00B155D3">
            <w:pPr>
              <w:pStyle w:val="Other10"/>
              <w:spacing w:line="240" w:lineRule="auto"/>
              <w:ind w:firstLine="0"/>
              <w:jc w:val="center"/>
              <w:rPr>
                <w:color w:val="auto"/>
                <w:sz w:val="24"/>
                <w:szCs w:val="24"/>
                <w:lang w:val="en-US" w:eastAsia="zh-CN" w:bidi="en-US"/>
              </w:rPr>
            </w:pPr>
            <w:r>
              <w:rPr>
                <w:rFonts w:hint="eastAsia"/>
                <w:color w:val="auto"/>
                <w:sz w:val="24"/>
                <w:szCs w:val="24"/>
                <w:lang w:eastAsia="zh-CN"/>
              </w:rPr>
              <w:t>T.</w:t>
            </w:r>
            <w:r>
              <w:rPr>
                <w:rFonts w:hint="eastAsia"/>
                <w:color w:val="auto"/>
                <w:sz w:val="24"/>
                <w:szCs w:val="24"/>
                <w:lang w:val="en-US" w:eastAsia="zh-CN"/>
              </w:rPr>
              <w:t>6</w:t>
            </w:r>
          </w:p>
        </w:tc>
        <w:tc>
          <w:tcPr>
            <w:tcW w:w="5691" w:type="dxa"/>
            <w:vAlign w:val="center"/>
          </w:tcPr>
          <w:p w:rsidR="00F8597E" w:rsidRDefault="00B155D3">
            <w:pPr>
              <w:pStyle w:val="Other10"/>
              <w:spacing w:line="240" w:lineRule="auto"/>
              <w:ind w:firstLine="0"/>
              <w:rPr>
                <w:color w:val="auto"/>
                <w:sz w:val="24"/>
                <w:szCs w:val="24"/>
                <w:lang w:eastAsia="zh-CN"/>
              </w:rPr>
            </w:pPr>
            <w:r>
              <w:rPr>
                <w:rFonts w:hint="eastAsia"/>
                <w:color w:val="auto"/>
                <w:sz w:val="24"/>
                <w:szCs w:val="24"/>
                <w:lang w:eastAsia="zh-CN"/>
              </w:rPr>
              <w:t>保健食品</w:t>
            </w:r>
            <w:r>
              <w:rPr>
                <w:rFonts w:hint="eastAsia"/>
                <w:color w:val="000000"/>
                <w:sz w:val="24"/>
                <w:szCs w:val="24"/>
                <w:lang w:eastAsia="zh-CN"/>
              </w:rPr>
              <w:t>原料</w:t>
            </w:r>
            <w:r>
              <w:rPr>
                <w:rFonts w:hint="eastAsia"/>
                <w:color w:val="auto"/>
                <w:sz w:val="24"/>
                <w:szCs w:val="24"/>
                <w:lang w:eastAsia="zh-CN"/>
              </w:rPr>
              <w:t>提取物或原料前处理符合要求。</w:t>
            </w:r>
          </w:p>
        </w:tc>
        <w:tc>
          <w:tcPr>
            <w:tcW w:w="1395" w:type="dxa"/>
            <w:vAlign w:val="center"/>
          </w:tcPr>
          <w:p w:rsidR="00F8597E" w:rsidRDefault="00B155D3">
            <w:pPr>
              <w:jc w:val="center"/>
              <w:rPr>
                <w:rFonts w:ascii="宋体" w:hAnsi="宋体" w:cs="宋体"/>
              </w:rPr>
            </w:pPr>
            <w:r>
              <w:rPr>
                <w:rFonts w:ascii="宋体" w:hAnsi="宋体" w:cs="宋体" w:hint="eastAsia"/>
              </w:rPr>
              <w:sym w:font="Wingdings 2" w:char="00A3"/>
            </w:r>
            <w:r>
              <w:rPr>
                <w:rFonts w:ascii="宋体" w:hAnsi="宋体" w:cs="宋体" w:hint="eastAsia"/>
              </w:rPr>
              <w:t xml:space="preserve">是 </w:t>
            </w:r>
            <w:r>
              <w:rPr>
                <w:rFonts w:ascii="宋体" w:hAnsi="宋体" w:cs="宋体" w:hint="eastAsia"/>
              </w:rPr>
              <w:sym w:font="Wingdings 2" w:char="00A3"/>
            </w:r>
            <w:r>
              <w:rPr>
                <w:rFonts w:ascii="宋体" w:hAnsi="宋体" w:cs="宋体" w:hint="eastAsia"/>
              </w:rPr>
              <w:t>否</w:t>
            </w:r>
          </w:p>
        </w:tc>
        <w:tc>
          <w:tcPr>
            <w:tcW w:w="1365" w:type="dxa"/>
            <w:vAlign w:val="center"/>
          </w:tcPr>
          <w:p w:rsidR="00F8597E" w:rsidRDefault="00F8597E">
            <w:pPr>
              <w:pStyle w:val="Tablecaption10"/>
              <w:jc w:val="both"/>
              <w:rPr>
                <w:color w:val="FF0000"/>
                <w:sz w:val="24"/>
                <w:szCs w:val="24"/>
              </w:rPr>
            </w:pPr>
          </w:p>
        </w:tc>
        <w:tc>
          <w:tcPr>
            <w:tcW w:w="1202" w:type="dxa"/>
            <w:vAlign w:val="center"/>
          </w:tcPr>
          <w:p w:rsidR="00F8597E" w:rsidRDefault="00F8597E">
            <w:pPr>
              <w:pStyle w:val="Tablecaption10"/>
              <w:jc w:val="center"/>
              <w:rPr>
                <w:color w:val="auto"/>
                <w:sz w:val="24"/>
                <w:szCs w:val="24"/>
                <w:lang w:val="en-US" w:eastAsia="zh-CN"/>
              </w:rPr>
            </w:pPr>
          </w:p>
        </w:tc>
      </w:tr>
      <w:tr w:rsidR="00F8597E">
        <w:trPr>
          <w:trHeight w:val="397"/>
        </w:trPr>
        <w:tc>
          <w:tcPr>
            <w:tcW w:w="1101" w:type="dxa"/>
            <w:vMerge w:val="restart"/>
            <w:vAlign w:val="center"/>
          </w:tcPr>
          <w:p w:rsidR="00F8597E" w:rsidRDefault="00B155D3">
            <w:pPr>
              <w:pStyle w:val="Tablecaption10"/>
              <w:jc w:val="center"/>
              <w:rPr>
                <w:b/>
                <w:bCs/>
                <w:i/>
                <w:iCs/>
                <w:color w:val="auto"/>
                <w:sz w:val="24"/>
                <w:szCs w:val="24"/>
                <w:lang w:val="en-US" w:eastAsia="zh-CN"/>
              </w:rPr>
            </w:pPr>
            <w:r>
              <w:rPr>
                <w:rFonts w:hint="eastAsia"/>
                <w:color w:val="auto"/>
                <w:sz w:val="24"/>
                <w:szCs w:val="24"/>
                <w:lang w:val="en-US" w:eastAsia="zh-CN"/>
              </w:rPr>
              <w:t>5</w:t>
            </w:r>
          </w:p>
        </w:tc>
        <w:tc>
          <w:tcPr>
            <w:tcW w:w="1395" w:type="dxa"/>
            <w:vMerge w:val="restart"/>
            <w:vAlign w:val="center"/>
          </w:tcPr>
          <w:p w:rsidR="00F8597E" w:rsidRDefault="00B155D3">
            <w:pPr>
              <w:pStyle w:val="Tablecaption10"/>
              <w:jc w:val="center"/>
              <w:rPr>
                <w:color w:val="auto"/>
                <w:sz w:val="24"/>
                <w:szCs w:val="24"/>
                <w:lang w:eastAsia="zh-CN"/>
              </w:rPr>
            </w:pPr>
            <w:r>
              <w:rPr>
                <w:rFonts w:hint="eastAsia"/>
                <w:color w:val="auto"/>
                <w:sz w:val="24"/>
                <w:szCs w:val="24"/>
                <w:lang w:eastAsia="zh-CN"/>
              </w:rPr>
              <w:t>委托生产</w:t>
            </w:r>
          </w:p>
        </w:tc>
        <w:tc>
          <w:tcPr>
            <w:tcW w:w="1044" w:type="dxa"/>
            <w:vAlign w:val="center"/>
          </w:tcPr>
          <w:p w:rsidR="00F8597E" w:rsidRDefault="00B155D3">
            <w:pPr>
              <w:pStyle w:val="Other10"/>
              <w:spacing w:line="240" w:lineRule="auto"/>
              <w:ind w:firstLine="0"/>
              <w:jc w:val="center"/>
              <w:rPr>
                <w:color w:val="auto"/>
                <w:sz w:val="24"/>
                <w:szCs w:val="24"/>
                <w:lang w:eastAsia="zh-CN"/>
              </w:rPr>
            </w:pPr>
            <w:r>
              <w:rPr>
                <w:rFonts w:hint="eastAsia"/>
                <w:color w:val="auto"/>
                <w:sz w:val="24"/>
                <w:szCs w:val="24"/>
                <w:lang w:eastAsia="zh-CN"/>
              </w:rPr>
              <w:t>*5.1</w:t>
            </w:r>
          </w:p>
        </w:tc>
        <w:tc>
          <w:tcPr>
            <w:tcW w:w="5691" w:type="dxa"/>
            <w:vAlign w:val="center"/>
          </w:tcPr>
          <w:p w:rsidR="00F8597E" w:rsidRDefault="00B155D3">
            <w:pPr>
              <w:pStyle w:val="Other10"/>
              <w:spacing w:line="240" w:lineRule="auto"/>
              <w:ind w:firstLine="0"/>
              <w:rPr>
                <w:color w:val="auto"/>
                <w:sz w:val="24"/>
                <w:szCs w:val="24"/>
                <w:lang w:eastAsia="zh-CN"/>
              </w:rPr>
            </w:pPr>
            <w:r>
              <w:rPr>
                <w:rFonts w:hint="eastAsia"/>
                <w:color w:val="auto"/>
                <w:sz w:val="24"/>
                <w:szCs w:val="24"/>
                <w:lang w:eastAsia="zh-CN"/>
              </w:rPr>
              <w:t>委托方、受托方具有有效证照，委托生产的食品、食品添加剂符合法律、法规、食品安全标准等规定。</w:t>
            </w:r>
          </w:p>
        </w:tc>
        <w:tc>
          <w:tcPr>
            <w:tcW w:w="1395" w:type="dxa"/>
            <w:vAlign w:val="center"/>
          </w:tcPr>
          <w:p w:rsidR="00F8597E" w:rsidRDefault="00B155D3">
            <w:pPr>
              <w:jc w:val="center"/>
              <w:rPr>
                <w:rFonts w:ascii="宋体" w:hAnsi="宋体" w:cs="宋体"/>
              </w:rPr>
            </w:pPr>
            <w:r>
              <w:rPr>
                <w:rFonts w:ascii="宋体" w:hAnsi="宋体" w:cs="宋体" w:hint="eastAsia"/>
              </w:rPr>
              <w:sym w:font="Wingdings 2" w:char="00A3"/>
            </w:r>
            <w:r>
              <w:rPr>
                <w:rFonts w:ascii="宋体" w:hAnsi="宋体" w:cs="宋体" w:hint="eastAsia"/>
              </w:rPr>
              <w:t xml:space="preserve">是 </w:t>
            </w:r>
            <w:r>
              <w:rPr>
                <w:rFonts w:ascii="宋体" w:hAnsi="宋体" w:cs="宋体" w:hint="eastAsia"/>
              </w:rPr>
              <w:sym w:font="Wingdings 2" w:char="00A3"/>
            </w:r>
            <w:r>
              <w:rPr>
                <w:rFonts w:ascii="宋体" w:hAnsi="宋体" w:cs="宋体" w:hint="eastAsia"/>
              </w:rPr>
              <w:t>否</w:t>
            </w:r>
          </w:p>
        </w:tc>
        <w:tc>
          <w:tcPr>
            <w:tcW w:w="1365" w:type="dxa"/>
            <w:vAlign w:val="center"/>
          </w:tcPr>
          <w:p w:rsidR="00F8597E" w:rsidRDefault="00F8597E">
            <w:pPr>
              <w:pStyle w:val="Tablecaption10"/>
              <w:jc w:val="both"/>
              <w:rPr>
                <w:color w:val="auto"/>
                <w:sz w:val="24"/>
                <w:szCs w:val="24"/>
              </w:rPr>
            </w:pPr>
          </w:p>
        </w:tc>
        <w:tc>
          <w:tcPr>
            <w:tcW w:w="1202" w:type="dxa"/>
            <w:vAlign w:val="center"/>
          </w:tcPr>
          <w:p w:rsidR="00F8597E" w:rsidRDefault="00F8597E">
            <w:pPr>
              <w:pStyle w:val="Tablecaption10"/>
              <w:jc w:val="both"/>
              <w:rPr>
                <w:color w:val="auto"/>
                <w:sz w:val="24"/>
                <w:szCs w:val="24"/>
                <w:lang w:val="en-US" w:eastAsia="zh-CN"/>
              </w:rPr>
            </w:pPr>
          </w:p>
        </w:tc>
      </w:tr>
      <w:tr w:rsidR="00F8597E">
        <w:trPr>
          <w:trHeight w:val="397"/>
        </w:trPr>
        <w:tc>
          <w:tcPr>
            <w:tcW w:w="1101" w:type="dxa"/>
            <w:vMerge/>
            <w:vAlign w:val="center"/>
          </w:tcPr>
          <w:p w:rsidR="00F8597E" w:rsidRDefault="00F8597E">
            <w:pPr>
              <w:pStyle w:val="Tablecaption10"/>
              <w:jc w:val="center"/>
              <w:rPr>
                <w:b/>
                <w:bCs/>
                <w:i/>
                <w:iCs/>
                <w:color w:val="auto"/>
                <w:sz w:val="24"/>
                <w:szCs w:val="24"/>
                <w:lang w:val="en-US" w:eastAsia="zh-CN"/>
              </w:rPr>
            </w:pPr>
          </w:p>
        </w:tc>
        <w:tc>
          <w:tcPr>
            <w:tcW w:w="1395" w:type="dxa"/>
            <w:vMerge/>
            <w:vAlign w:val="center"/>
          </w:tcPr>
          <w:p w:rsidR="00F8597E" w:rsidRDefault="00F8597E">
            <w:pPr>
              <w:pStyle w:val="Tablecaption10"/>
              <w:jc w:val="center"/>
              <w:rPr>
                <w:color w:val="auto"/>
                <w:sz w:val="24"/>
                <w:szCs w:val="24"/>
                <w:lang w:eastAsia="zh-CN"/>
              </w:rPr>
            </w:pPr>
          </w:p>
        </w:tc>
        <w:tc>
          <w:tcPr>
            <w:tcW w:w="1044" w:type="dxa"/>
            <w:vAlign w:val="center"/>
          </w:tcPr>
          <w:p w:rsidR="00F8597E" w:rsidRDefault="00B155D3">
            <w:pPr>
              <w:pStyle w:val="Other10"/>
              <w:spacing w:line="240" w:lineRule="auto"/>
              <w:ind w:firstLine="0"/>
              <w:jc w:val="center"/>
              <w:rPr>
                <w:color w:val="auto"/>
                <w:sz w:val="24"/>
                <w:szCs w:val="24"/>
                <w:lang w:val="en-US" w:eastAsia="zh-CN"/>
              </w:rPr>
            </w:pPr>
            <w:r>
              <w:rPr>
                <w:rFonts w:hint="eastAsia"/>
                <w:color w:val="auto"/>
                <w:sz w:val="24"/>
                <w:szCs w:val="24"/>
                <w:lang w:eastAsia="zh-CN"/>
              </w:rPr>
              <w:t>5.</w:t>
            </w:r>
            <w:r>
              <w:rPr>
                <w:rFonts w:hint="eastAsia"/>
                <w:color w:val="auto"/>
                <w:sz w:val="24"/>
                <w:szCs w:val="24"/>
                <w:lang w:val="en-US" w:eastAsia="zh-CN"/>
              </w:rPr>
              <w:t>2</w:t>
            </w:r>
          </w:p>
        </w:tc>
        <w:tc>
          <w:tcPr>
            <w:tcW w:w="5691" w:type="dxa"/>
            <w:vAlign w:val="center"/>
          </w:tcPr>
          <w:p w:rsidR="00F8597E" w:rsidRDefault="00B155D3">
            <w:pPr>
              <w:pStyle w:val="Other10"/>
              <w:spacing w:line="240" w:lineRule="auto"/>
              <w:ind w:firstLine="0"/>
              <w:rPr>
                <w:color w:val="auto"/>
                <w:sz w:val="24"/>
                <w:szCs w:val="24"/>
                <w:lang w:eastAsia="zh-CN"/>
              </w:rPr>
            </w:pPr>
            <w:r>
              <w:rPr>
                <w:rFonts w:hint="eastAsia"/>
                <w:color w:val="auto"/>
                <w:sz w:val="24"/>
                <w:szCs w:val="24"/>
                <w:lang w:eastAsia="zh-CN"/>
              </w:rPr>
              <w:t>签订委托生产合同，约定委托生产的食品品种、委托期限等内容。</w:t>
            </w:r>
          </w:p>
        </w:tc>
        <w:tc>
          <w:tcPr>
            <w:tcW w:w="1395" w:type="dxa"/>
            <w:vAlign w:val="center"/>
          </w:tcPr>
          <w:p w:rsidR="00F8597E" w:rsidRDefault="00B155D3">
            <w:pPr>
              <w:jc w:val="center"/>
              <w:rPr>
                <w:rFonts w:ascii="宋体" w:hAnsi="宋体" w:cs="宋体"/>
              </w:rPr>
            </w:pPr>
            <w:r>
              <w:rPr>
                <w:rFonts w:ascii="宋体" w:hAnsi="宋体" w:cs="宋体" w:hint="eastAsia"/>
              </w:rPr>
              <w:sym w:font="Wingdings 2" w:char="00A3"/>
            </w:r>
            <w:r>
              <w:rPr>
                <w:rFonts w:ascii="宋体" w:hAnsi="宋体" w:cs="宋体" w:hint="eastAsia"/>
              </w:rPr>
              <w:t xml:space="preserve">是 </w:t>
            </w:r>
            <w:r>
              <w:rPr>
                <w:rFonts w:ascii="宋体" w:hAnsi="宋体" w:cs="宋体" w:hint="eastAsia"/>
              </w:rPr>
              <w:sym w:font="Wingdings 2" w:char="00A3"/>
            </w:r>
            <w:r>
              <w:rPr>
                <w:rFonts w:ascii="宋体" w:hAnsi="宋体" w:cs="宋体" w:hint="eastAsia"/>
              </w:rPr>
              <w:t>否</w:t>
            </w:r>
          </w:p>
        </w:tc>
        <w:tc>
          <w:tcPr>
            <w:tcW w:w="1365" w:type="dxa"/>
            <w:vAlign w:val="center"/>
          </w:tcPr>
          <w:p w:rsidR="00F8597E" w:rsidRDefault="00F8597E">
            <w:pPr>
              <w:pStyle w:val="Tablecaption10"/>
              <w:jc w:val="both"/>
              <w:rPr>
                <w:color w:val="auto"/>
                <w:sz w:val="24"/>
                <w:szCs w:val="24"/>
              </w:rPr>
            </w:pPr>
          </w:p>
        </w:tc>
        <w:tc>
          <w:tcPr>
            <w:tcW w:w="1202" w:type="dxa"/>
            <w:vAlign w:val="center"/>
          </w:tcPr>
          <w:p w:rsidR="00F8597E" w:rsidRDefault="00F8597E">
            <w:pPr>
              <w:pStyle w:val="Tablecaption10"/>
              <w:jc w:val="both"/>
              <w:rPr>
                <w:color w:val="auto"/>
                <w:sz w:val="24"/>
                <w:szCs w:val="24"/>
              </w:rPr>
            </w:pPr>
          </w:p>
        </w:tc>
      </w:tr>
      <w:tr w:rsidR="00F8597E">
        <w:trPr>
          <w:trHeight w:val="397"/>
        </w:trPr>
        <w:tc>
          <w:tcPr>
            <w:tcW w:w="1101" w:type="dxa"/>
            <w:vMerge/>
            <w:vAlign w:val="center"/>
          </w:tcPr>
          <w:p w:rsidR="00F8597E" w:rsidRDefault="00F8597E">
            <w:pPr>
              <w:pStyle w:val="Tablecaption10"/>
              <w:jc w:val="center"/>
              <w:rPr>
                <w:b/>
                <w:bCs/>
                <w:i/>
                <w:iCs/>
                <w:color w:val="auto"/>
                <w:sz w:val="24"/>
                <w:szCs w:val="24"/>
                <w:lang w:val="en-US" w:eastAsia="zh-CN"/>
              </w:rPr>
            </w:pPr>
          </w:p>
        </w:tc>
        <w:tc>
          <w:tcPr>
            <w:tcW w:w="1395" w:type="dxa"/>
            <w:vMerge/>
            <w:vAlign w:val="center"/>
          </w:tcPr>
          <w:p w:rsidR="00F8597E" w:rsidRDefault="00F8597E">
            <w:pPr>
              <w:pStyle w:val="Tablecaption10"/>
              <w:jc w:val="center"/>
              <w:rPr>
                <w:color w:val="auto"/>
                <w:sz w:val="24"/>
                <w:szCs w:val="24"/>
                <w:lang w:eastAsia="zh-CN"/>
              </w:rPr>
            </w:pPr>
          </w:p>
        </w:tc>
        <w:tc>
          <w:tcPr>
            <w:tcW w:w="1044" w:type="dxa"/>
            <w:vAlign w:val="center"/>
          </w:tcPr>
          <w:p w:rsidR="00F8597E" w:rsidRDefault="00B155D3">
            <w:pPr>
              <w:pStyle w:val="Other10"/>
              <w:spacing w:line="240" w:lineRule="auto"/>
              <w:ind w:firstLine="0"/>
              <w:jc w:val="center"/>
              <w:rPr>
                <w:color w:val="auto"/>
                <w:sz w:val="24"/>
                <w:szCs w:val="24"/>
                <w:lang w:val="en-US" w:eastAsia="zh-CN"/>
              </w:rPr>
            </w:pPr>
            <w:r>
              <w:rPr>
                <w:rFonts w:hint="eastAsia"/>
                <w:color w:val="auto"/>
                <w:sz w:val="24"/>
                <w:szCs w:val="24"/>
                <w:lang w:eastAsia="zh-CN"/>
              </w:rPr>
              <w:t>5.</w:t>
            </w:r>
            <w:r>
              <w:rPr>
                <w:rFonts w:hint="eastAsia"/>
                <w:color w:val="auto"/>
                <w:sz w:val="24"/>
                <w:szCs w:val="24"/>
                <w:lang w:val="en-US" w:eastAsia="zh-CN"/>
              </w:rPr>
              <w:t>3</w:t>
            </w:r>
          </w:p>
        </w:tc>
        <w:tc>
          <w:tcPr>
            <w:tcW w:w="5691" w:type="dxa"/>
            <w:vAlign w:val="center"/>
          </w:tcPr>
          <w:p w:rsidR="00F8597E" w:rsidRDefault="00B155D3">
            <w:pPr>
              <w:pStyle w:val="Other10"/>
              <w:spacing w:line="240" w:lineRule="auto"/>
              <w:ind w:firstLine="0"/>
              <w:rPr>
                <w:color w:val="auto"/>
                <w:sz w:val="24"/>
                <w:szCs w:val="24"/>
                <w:lang w:eastAsia="zh-CN"/>
              </w:rPr>
            </w:pPr>
            <w:r>
              <w:rPr>
                <w:rFonts w:hint="eastAsia"/>
                <w:color w:val="auto"/>
                <w:sz w:val="24"/>
                <w:szCs w:val="24"/>
                <w:lang w:eastAsia="zh-CN"/>
              </w:rPr>
              <w:t>有委托方对受托方生产行为进行监督的记录。</w:t>
            </w:r>
          </w:p>
        </w:tc>
        <w:tc>
          <w:tcPr>
            <w:tcW w:w="1395" w:type="dxa"/>
            <w:vAlign w:val="center"/>
          </w:tcPr>
          <w:p w:rsidR="00F8597E" w:rsidRDefault="00B155D3">
            <w:pPr>
              <w:jc w:val="center"/>
              <w:rPr>
                <w:rFonts w:ascii="宋体" w:hAnsi="宋体" w:cs="宋体"/>
              </w:rPr>
            </w:pPr>
            <w:r>
              <w:rPr>
                <w:rFonts w:ascii="宋体" w:hAnsi="宋体" w:cs="宋体" w:hint="eastAsia"/>
              </w:rPr>
              <w:sym w:font="Wingdings 2" w:char="00A3"/>
            </w:r>
            <w:r>
              <w:rPr>
                <w:rFonts w:ascii="宋体" w:hAnsi="宋体" w:cs="宋体" w:hint="eastAsia"/>
              </w:rPr>
              <w:t xml:space="preserve">是 </w:t>
            </w:r>
            <w:r>
              <w:rPr>
                <w:rFonts w:ascii="宋体" w:hAnsi="宋体" w:cs="宋体" w:hint="eastAsia"/>
              </w:rPr>
              <w:sym w:font="Wingdings 2" w:char="00A3"/>
            </w:r>
            <w:r>
              <w:rPr>
                <w:rFonts w:ascii="宋体" w:hAnsi="宋体" w:cs="宋体" w:hint="eastAsia"/>
              </w:rPr>
              <w:t>否</w:t>
            </w:r>
          </w:p>
        </w:tc>
        <w:tc>
          <w:tcPr>
            <w:tcW w:w="1365" w:type="dxa"/>
            <w:vAlign w:val="center"/>
          </w:tcPr>
          <w:p w:rsidR="00F8597E" w:rsidRDefault="00F8597E">
            <w:pPr>
              <w:pStyle w:val="Tablecaption10"/>
              <w:jc w:val="both"/>
              <w:rPr>
                <w:color w:val="auto"/>
                <w:sz w:val="24"/>
                <w:szCs w:val="24"/>
              </w:rPr>
            </w:pPr>
          </w:p>
        </w:tc>
        <w:tc>
          <w:tcPr>
            <w:tcW w:w="1202" w:type="dxa"/>
            <w:vAlign w:val="center"/>
          </w:tcPr>
          <w:p w:rsidR="00F8597E" w:rsidRDefault="00F8597E">
            <w:pPr>
              <w:pStyle w:val="Tablecaption10"/>
              <w:jc w:val="both"/>
              <w:rPr>
                <w:color w:val="auto"/>
                <w:sz w:val="24"/>
                <w:szCs w:val="24"/>
              </w:rPr>
            </w:pPr>
          </w:p>
        </w:tc>
      </w:tr>
      <w:tr w:rsidR="00F8597E">
        <w:trPr>
          <w:trHeight w:val="397"/>
        </w:trPr>
        <w:tc>
          <w:tcPr>
            <w:tcW w:w="1101" w:type="dxa"/>
            <w:vMerge/>
            <w:vAlign w:val="center"/>
          </w:tcPr>
          <w:p w:rsidR="00F8597E" w:rsidRDefault="00F8597E">
            <w:pPr>
              <w:pStyle w:val="Tablecaption10"/>
              <w:jc w:val="center"/>
              <w:rPr>
                <w:b/>
                <w:bCs/>
                <w:i/>
                <w:iCs/>
                <w:color w:val="auto"/>
                <w:sz w:val="24"/>
                <w:szCs w:val="24"/>
                <w:lang w:val="en-US" w:eastAsia="zh-CN"/>
              </w:rPr>
            </w:pPr>
          </w:p>
        </w:tc>
        <w:tc>
          <w:tcPr>
            <w:tcW w:w="1395" w:type="dxa"/>
            <w:vMerge/>
            <w:vAlign w:val="center"/>
          </w:tcPr>
          <w:p w:rsidR="00F8597E" w:rsidRDefault="00F8597E">
            <w:pPr>
              <w:pStyle w:val="Tablecaption10"/>
              <w:jc w:val="center"/>
              <w:rPr>
                <w:color w:val="auto"/>
                <w:sz w:val="24"/>
                <w:szCs w:val="24"/>
                <w:lang w:eastAsia="zh-CN"/>
              </w:rPr>
            </w:pPr>
          </w:p>
        </w:tc>
        <w:tc>
          <w:tcPr>
            <w:tcW w:w="1044" w:type="dxa"/>
            <w:vAlign w:val="center"/>
          </w:tcPr>
          <w:p w:rsidR="00F8597E" w:rsidRDefault="00B155D3">
            <w:pPr>
              <w:pStyle w:val="Other10"/>
              <w:spacing w:line="240" w:lineRule="auto"/>
              <w:ind w:firstLine="0"/>
              <w:jc w:val="center"/>
              <w:rPr>
                <w:color w:val="auto"/>
                <w:sz w:val="24"/>
                <w:szCs w:val="24"/>
                <w:lang w:val="en-US" w:eastAsia="zh-CN"/>
              </w:rPr>
            </w:pPr>
            <w:r>
              <w:rPr>
                <w:rFonts w:hint="eastAsia"/>
                <w:color w:val="auto"/>
                <w:sz w:val="24"/>
                <w:szCs w:val="24"/>
                <w:lang w:val="en-US" w:eastAsia="zh-CN"/>
              </w:rPr>
              <w:t>5.4</w:t>
            </w:r>
          </w:p>
        </w:tc>
        <w:tc>
          <w:tcPr>
            <w:tcW w:w="5691" w:type="dxa"/>
            <w:vAlign w:val="center"/>
          </w:tcPr>
          <w:p w:rsidR="00F8597E" w:rsidRDefault="00B155D3">
            <w:pPr>
              <w:pStyle w:val="Other10"/>
              <w:spacing w:line="240" w:lineRule="auto"/>
              <w:ind w:firstLine="0"/>
              <w:rPr>
                <w:color w:val="auto"/>
                <w:sz w:val="24"/>
                <w:szCs w:val="24"/>
                <w:lang w:eastAsia="zh-CN"/>
              </w:rPr>
            </w:pPr>
            <w:r>
              <w:rPr>
                <w:rFonts w:hint="eastAsia"/>
                <w:color w:val="auto"/>
                <w:sz w:val="24"/>
                <w:szCs w:val="24"/>
                <w:lang w:eastAsia="zh-CN"/>
              </w:rPr>
              <w:t>委托生产的食品标签清晰标注委托方、受托方的名称、地址、联系方式等信息。</w:t>
            </w:r>
          </w:p>
        </w:tc>
        <w:tc>
          <w:tcPr>
            <w:tcW w:w="1395" w:type="dxa"/>
            <w:vAlign w:val="center"/>
          </w:tcPr>
          <w:p w:rsidR="00F8597E" w:rsidRDefault="00B155D3">
            <w:pPr>
              <w:jc w:val="center"/>
              <w:rPr>
                <w:rFonts w:ascii="宋体" w:hAnsi="宋体" w:cs="宋体"/>
              </w:rPr>
            </w:pPr>
            <w:r>
              <w:rPr>
                <w:rFonts w:ascii="宋体" w:hAnsi="宋体" w:cs="宋体" w:hint="eastAsia"/>
              </w:rPr>
              <w:sym w:font="Wingdings 2" w:char="00A3"/>
            </w:r>
            <w:r>
              <w:rPr>
                <w:rFonts w:ascii="宋体" w:hAnsi="宋体" w:cs="宋体" w:hint="eastAsia"/>
              </w:rPr>
              <w:t xml:space="preserve">是 </w:t>
            </w:r>
            <w:r>
              <w:rPr>
                <w:rFonts w:ascii="宋体" w:hAnsi="宋体" w:cs="宋体" w:hint="eastAsia"/>
              </w:rPr>
              <w:sym w:font="Wingdings 2" w:char="00A3"/>
            </w:r>
            <w:r>
              <w:rPr>
                <w:rFonts w:ascii="宋体" w:hAnsi="宋体" w:cs="宋体" w:hint="eastAsia"/>
              </w:rPr>
              <w:t>否</w:t>
            </w:r>
          </w:p>
        </w:tc>
        <w:tc>
          <w:tcPr>
            <w:tcW w:w="1365" w:type="dxa"/>
            <w:vAlign w:val="center"/>
          </w:tcPr>
          <w:p w:rsidR="00F8597E" w:rsidRDefault="00F8597E">
            <w:pPr>
              <w:pStyle w:val="Tablecaption10"/>
              <w:jc w:val="both"/>
              <w:rPr>
                <w:color w:val="auto"/>
                <w:sz w:val="24"/>
                <w:szCs w:val="24"/>
              </w:rPr>
            </w:pPr>
          </w:p>
        </w:tc>
        <w:tc>
          <w:tcPr>
            <w:tcW w:w="1202" w:type="dxa"/>
            <w:vAlign w:val="center"/>
          </w:tcPr>
          <w:p w:rsidR="00F8597E" w:rsidRDefault="00F8597E">
            <w:pPr>
              <w:pStyle w:val="Tablecaption10"/>
              <w:jc w:val="both"/>
              <w:rPr>
                <w:color w:val="auto"/>
                <w:sz w:val="24"/>
                <w:szCs w:val="24"/>
              </w:rPr>
            </w:pPr>
          </w:p>
        </w:tc>
      </w:tr>
      <w:tr w:rsidR="00F8597E">
        <w:trPr>
          <w:trHeight w:val="397"/>
        </w:trPr>
        <w:tc>
          <w:tcPr>
            <w:tcW w:w="1101" w:type="dxa"/>
            <w:vMerge/>
            <w:vAlign w:val="center"/>
          </w:tcPr>
          <w:p w:rsidR="00F8597E" w:rsidRDefault="00F8597E">
            <w:pPr>
              <w:pStyle w:val="Tablecaption10"/>
              <w:jc w:val="center"/>
              <w:rPr>
                <w:b/>
                <w:bCs/>
                <w:i/>
                <w:iCs/>
                <w:color w:val="auto"/>
                <w:sz w:val="24"/>
                <w:szCs w:val="24"/>
                <w:lang w:val="en-US" w:eastAsia="zh-CN"/>
              </w:rPr>
            </w:pPr>
          </w:p>
        </w:tc>
        <w:tc>
          <w:tcPr>
            <w:tcW w:w="1395" w:type="dxa"/>
            <w:vMerge/>
            <w:vAlign w:val="center"/>
          </w:tcPr>
          <w:p w:rsidR="00F8597E" w:rsidRDefault="00F8597E">
            <w:pPr>
              <w:pStyle w:val="Tablecaption10"/>
              <w:jc w:val="center"/>
              <w:rPr>
                <w:color w:val="auto"/>
                <w:sz w:val="24"/>
                <w:szCs w:val="24"/>
                <w:lang w:eastAsia="zh-CN"/>
              </w:rPr>
            </w:pPr>
          </w:p>
        </w:tc>
        <w:tc>
          <w:tcPr>
            <w:tcW w:w="1044" w:type="dxa"/>
            <w:vAlign w:val="center"/>
          </w:tcPr>
          <w:p w:rsidR="00F8597E" w:rsidRDefault="00B155D3">
            <w:pPr>
              <w:pStyle w:val="Other10"/>
              <w:spacing w:line="240" w:lineRule="auto"/>
              <w:ind w:firstLine="0"/>
              <w:jc w:val="center"/>
              <w:rPr>
                <w:color w:val="auto"/>
                <w:sz w:val="24"/>
                <w:szCs w:val="24"/>
                <w:lang w:val="en-US" w:eastAsia="zh-CN" w:bidi="en-US"/>
              </w:rPr>
            </w:pPr>
            <w:r>
              <w:rPr>
                <w:rFonts w:hint="eastAsia"/>
                <w:color w:val="auto"/>
                <w:sz w:val="24"/>
                <w:szCs w:val="24"/>
                <w:lang w:eastAsia="zh-CN"/>
              </w:rPr>
              <w:t>T.</w:t>
            </w:r>
            <w:r>
              <w:rPr>
                <w:rFonts w:hint="eastAsia"/>
                <w:color w:val="auto"/>
                <w:sz w:val="24"/>
                <w:szCs w:val="24"/>
                <w:lang w:val="en-US" w:eastAsia="zh-CN"/>
              </w:rPr>
              <w:t>7</w:t>
            </w:r>
          </w:p>
        </w:tc>
        <w:tc>
          <w:tcPr>
            <w:tcW w:w="5691" w:type="dxa"/>
            <w:vAlign w:val="center"/>
          </w:tcPr>
          <w:p w:rsidR="00F8597E" w:rsidRDefault="00B155D3">
            <w:pPr>
              <w:pStyle w:val="Other10"/>
              <w:spacing w:line="240" w:lineRule="auto"/>
              <w:ind w:firstLine="0"/>
              <w:rPr>
                <w:color w:val="auto"/>
                <w:sz w:val="24"/>
                <w:szCs w:val="24"/>
                <w:lang w:val="en-US" w:eastAsia="zh-CN" w:bidi="en-US"/>
              </w:rPr>
            </w:pPr>
            <w:r>
              <w:rPr>
                <w:rFonts w:hint="eastAsia"/>
                <w:color w:val="auto"/>
                <w:sz w:val="24"/>
                <w:szCs w:val="24"/>
                <w:lang w:eastAsia="zh-CN"/>
              </w:rPr>
              <w:t>委托方持有保健食品注册证书</w:t>
            </w:r>
            <w:r>
              <w:rPr>
                <w:rFonts w:hint="eastAsia"/>
                <w:color w:val="000000"/>
                <w:sz w:val="24"/>
                <w:szCs w:val="24"/>
                <w:lang w:eastAsia="zh-CN"/>
              </w:rPr>
              <w:t>或注册转备案凭证，</w:t>
            </w:r>
            <w:r>
              <w:rPr>
                <w:rFonts w:hint="eastAsia"/>
                <w:color w:val="auto"/>
                <w:sz w:val="24"/>
                <w:szCs w:val="24"/>
                <w:lang w:eastAsia="zh-CN"/>
              </w:rPr>
              <w:t>受托方具备相应的生产能力且能完成生产委托品种的全部生产过程。</w:t>
            </w:r>
          </w:p>
        </w:tc>
        <w:tc>
          <w:tcPr>
            <w:tcW w:w="1395" w:type="dxa"/>
            <w:vAlign w:val="center"/>
          </w:tcPr>
          <w:p w:rsidR="00F8597E" w:rsidRDefault="00B155D3">
            <w:pPr>
              <w:jc w:val="center"/>
              <w:rPr>
                <w:rFonts w:ascii="宋体" w:hAnsi="宋体" w:cs="宋体"/>
              </w:rPr>
            </w:pPr>
            <w:r>
              <w:rPr>
                <w:rFonts w:ascii="宋体" w:hAnsi="宋体" w:cs="宋体" w:hint="eastAsia"/>
              </w:rPr>
              <w:sym w:font="Wingdings 2" w:char="00A3"/>
            </w:r>
            <w:r>
              <w:rPr>
                <w:rFonts w:ascii="宋体" w:hAnsi="宋体" w:cs="宋体" w:hint="eastAsia"/>
              </w:rPr>
              <w:t xml:space="preserve">是 </w:t>
            </w:r>
            <w:r>
              <w:rPr>
                <w:rFonts w:ascii="宋体" w:hAnsi="宋体" w:cs="宋体" w:hint="eastAsia"/>
              </w:rPr>
              <w:sym w:font="Wingdings 2" w:char="00A3"/>
            </w:r>
            <w:r>
              <w:rPr>
                <w:rFonts w:ascii="宋体" w:hAnsi="宋体" w:cs="宋体" w:hint="eastAsia"/>
              </w:rPr>
              <w:t>否</w:t>
            </w:r>
          </w:p>
        </w:tc>
        <w:tc>
          <w:tcPr>
            <w:tcW w:w="1365" w:type="dxa"/>
            <w:vAlign w:val="center"/>
          </w:tcPr>
          <w:p w:rsidR="00F8597E" w:rsidRDefault="00F8597E">
            <w:pPr>
              <w:pStyle w:val="Tablecaption10"/>
              <w:jc w:val="both"/>
              <w:rPr>
                <w:color w:val="auto"/>
                <w:sz w:val="24"/>
                <w:szCs w:val="24"/>
              </w:rPr>
            </w:pPr>
          </w:p>
        </w:tc>
        <w:tc>
          <w:tcPr>
            <w:tcW w:w="1202" w:type="dxa"/>
            <w:vAlign w:val="center"/>
          </w:tcPr>
          <w:p w:rsidR="00F8597E" w:rsidRDefault="00F8597E">
            <w:pPr>
              <w:pStyle w:val="Tablecaption10"/>
              <w:jc w:val="center"/>
              <w:rPr>
                <w:color w:val="auto"/>
                <w:sz w:val="24"/>
                <w:szCs w:val="24"/>
              </w:rPr>
            </w:pPr>
          </w:p>
        </w:tc>
      </w:tr>
      <w:tr w:rsidR="00F8597E">
        <w:trPr>
          <w:trHeight w:val="397"/>
        </w:trPr>
        <w:tc>
          <w:tcPr>
            <w:tcW w:w="1101" w:type="dxa"/>
            <w:vMerge w:val="restart"/>
            <w:vAlign w:val="center"/>
          </w:tcPr>
          <w:p w:rsidR="00F8597E" w:rsidRDefault="00B155D3">
            <w:pPr>
              <w:pStyle w:val="Tablecaption10"/>
              <w:jc w:val="center"/>
              <w:rPr>
                <w:color w:val="auto"/>
                <w:sz w:val="24"/>
                <w:szCs w:val="24"/>
                <w:lang w:val="en-US" w:eastAsia="zh-CN"/>
              </w:rPr>
            </w:pPr>
            <w:r>
              <w:rPr>
                <w:rFonts w:hint="eastAsia"/>
                <w:color w:val="auto"/>
                <w:sz w:val="24"/>
                <w:szCs w:val="24"/>
                <w:lang w:val="en-US" w:eastAsia="zh-CN"/>
              </w:rPr>
              <w:lastRenderedPageBreak/>
              <w:t>6</w:t>
            </w:r>
          </w:p>
        </w:tc>
        <w:tc>
          <w:tcPr>
            <w:tcW w:w="1395" w:type="dxa"/>
            <w:vMerge w:val="restart"/>
            <w:vAlign w:val="center"/>
          </w:tcPr>
          <w:p w:rsidR="00F8597E" w:rsidRDefault="00B155D3">
            <w:pPr>
              <w:pStyle w:val="Other10"/>
              <w:spacing w:line="307" w:lineRule="exact"/>
              <w:ind w:firstLine="0"/>
              <w:jc w:val="center"/>
              <w:rPr>
                <w:color w:val="auto"/>
                <w:sz w:val="24"/>
                <w:szCs w:val="24"/>
              </w:rPr>
            </w:pPr>
            <w:r>
              <w:rPr>
                <w:rFonts w:hint="eastAsia"/>
                <w:color w:val="auto"/>
                <w:sz w:val="24"/>
                <w:szCs w:val="24"/>
                <w:lang w:eastAsia="zh-CN"/>
              </w:rPr>
              <w:t>产品</w:t>
            </w:r>
            <w:r>
              <w:rPr>
                <w:rFonts w:hint="eastAsia"/>
                <w:color w:val="auto"/>
                <w:sz w:val="24"/>
                <w:szCs w:val="24"/>
              </w:rPr>
              <w:t>检验</w:t>
            </w:r>
          </w:p>
        </w:tc>
        <w:tc>
          <w:tcPr>
            <w:tcW w:w="1044" w:type="dxa"/>
            <w:vAlign w:val="center"/>
          </w:tcPr>
          <w:p w:rsidR="00F8597E" w:rsidRDefault="00B155D3">
            <w:pPr>
              <w:pStyle w:val="Other10"/>
              <w:spacing w:line="240" w:lineRule="auto"/>
              <w:ind w:firstLine="0"/>
              <w:jc w:val="center"/>
              <w:rPr>
                <w:color w:val="auto"/>
                <w:sz w:val="24"/>
                <w:szCs w:val="24"/>
                <w:lang w:val="en-US" w:eastAsia="zh-CN"/>
              </w:rPr>
            </w:pPr>
            <w:r>
              <w:rPr>
                <w:rFonts w:hint="eastAsia"/>
                <w:color w:val="auto"/>
                <w:sz w:val="24"/>
                <w:szCs w:val="24"/>
                <w:lang w:eastAsia="zh-CN"/>
              </w:rPr>
              <w:t>6.1</w:t>
            </w:r>
          </w:p>
        </w:tc>
        <w:tc>
          <w:tcPr>
            <w:tcW w:w="5691" w:type="dxa"/>
            <w:vAlign w:val="center"/>
          </w:tcPr>
          <w:p w:rsidR="00F8597E" w:rsidRDefault="00B155D3">
            <w:pPr>
              <w:pStyle w:val="Other10"/>
              <w:spacing w:line="240" w:lineRule="auto"/>
              <w:ind w:firstLine="0"/>
              <w:rPr>
                <w:color w:val="auto"/>
                <w:sz w:val="24"/>
                <w:szCs w:val="24"/>
                <w:lang w:val="en-US" w:eastAsia="zh-CN"/>
              </w:rPr>
            </w:pPr>
            <w:r>
              <w:rPr>
                <w:rFonts w:hint="eastAsia"/>
                <w:color w:val="auto"/>
                <w:sz w:val="24"/>
                <w:szCs w:val="24"/>
                <w:lang w:eastAsia="zh-CN"/>
              </w:rPr>
              <w:t>企业自检的，具备与所检项目适应的检验室和检验能力，有检验相关设备及化学试剂，检验仪器按期检定或校准。</w:t>
            </w:r>
          </w:p>
        </w:tc>
        <w:tc>
          <w:tcPr>
            <w:tcW w:w="1395" w:type="dxa"/>
            <w:vAlign w:val="center"/>
          </w:tcPr>
          <w:p w:rsidR="00F8597E" w:rsidRDefault="00B155D3">
            <w:pPr>
              <w:jc w:val="center"/>
              <w:rPr>
                <w:rFonts w:ascii="宋体" w:hAnsi="宋体" w:cs="宋体"/>
              </w:rPr>
            </w:pPr>
            <w:r>
              <w:rPr>
                <w:rFonts w:ascii="宋体" w:hAnsi="宋体" w:cs="宋体" w:hint="eastAsia"/>
              </w:rPr>
              <w:sym w:font="Wingdings 2" w:char="00A3"/>
            </w:r>
            <w:r>
              <w:rPr>
                <w:rFonts w:ascii="宋体" w:hAnsi="宋体" w:cs="宋体" w:hint="eastAsia"/>
              </w:rPr>
              <w:t xml:space="preserve">是 </w:t>
            </w:r>
            <w:r>
              <w:rPr>
                <w:rFonts w:ascii="宋体" w:hAnsi="宋体" w:cs="宋体" w:hint="eastAsia"/>
              </w:rPr>
              <w:sym w:font="Wingdings 2" w:char="00A3"/>
            </w:r>
            <w:r>
              <w:rPr>
                <w:rFonts w:ascii="宋体" w:hAnsi="宋体" w:cs="宋体" w:hint="eastAsia"/>
              </w:rPr>
              <w:t>否</w:t>
            </w:r>
          </w:p>
        </w:tc>
        <w:tc>
          <w:tcPr>
            <w:tcW w:w="1365" w:type="dxa"/>
            <w:vAlign w:val="center"/>
          </w:tcPr>
          <w:p w:rsidR="00F8597E" w:rsidRDefault="00F8597E">
            <w:pPr>
              <w:pStyle w:val="Tablecaption10"/>
              <w:jc w:val="both"/>
              <w:rPr>
                <w:color w:val="auto"/>
                <w:sz w:val="24"/>
                <w:szCs w:val="24"/>
              </w:rPr>
            </w:pPr>
          </w:p>
        </w:tc>
        <w:tc>
          <w:tcPr>
            <w:tcW w:w="1202" w:type="dxa"/>
            <w:vAlign w:val="center"/>
          </w:tcPr>
          <w:p w:rsidR="00F8597E" w:rsidRDefault="00F8597E">
            <w:pPr>
              <w:pStyle w:val="Tablecaption10"/>
              <w:jc w:val="both"/>
              <w:rPr>
                <w:color w:val="auto"/>
                <w:sz w:val="24"/>
                <w:szCs w:val="24"/>
              </w:rPr>
            </w:pPr>
          </w:p>
        </w:tc>
      </w:tr>
      <w:tr w:rsidR="00F8597E">
        <w:trPr>
          <w:trHeight w:val="397"/>
        </w:trPr>
        <w:tc>
          <w:tcPr>
            <w:tcW w:w="1101" w:type="dxa"/>
            <w:vMerge/>
            <w:vAlign w:val="center"/>
          </w:tcPr>
          <w:p w:rsidR="00F8597E" w:rsidRDefault="00F8597E">
            <w:pPr>
              <w:pStyle w:val="Tablecaption10"/>
              <w:jc w:val="center"/>
              <w:rPr>
                <w:color w:val="auto"/>
                <w:sz w:val="24"/>
                <w:szCs w:val="24"/>
              </w:rPr>
            </w:pPr>
          </w:p>
        </w:tc>
        <w:tc>
          <w:tcPr>
            <w:tcW w:w="1395" w:type="dxa"/>
            <w:vMerge/>
            <w:vAlign w:val="center"/>
          </w:tcPr>
          <w:p w:rsidR="00F8597E" w:rsidRDefault="00F8597E">
            <w:pPr>
              <w:pStyle w:val="Tablecaption10"/>
              <w:jc w:val="center"/>
              <w:rPr>
                <w:color w:val="auto"/>
                <w:sz w:val="24"/>
                <w:szCs w:val="24"/>
              </w:rPr>
            </w:pPr>
          </w:p>
        </w:tc>
        <w:tc>
          <w:tcPr>
            <w:tcW w:w="1044" w:type="dxa"/>
            <w:vAlign w:val="center"/>
          </w:tcPr>
          <w:p w:rsidR="00F8597E" w:rsidRDefault="00B155D3">
            <w:pPr>
              <w:pStyle w:val="Other10"/>
              <w:spacing w:line="240" w:lineRule="auto"/>
              <w:ind w:firstLine="0"/>
              <w:jc w:val="center"/>
              <w:rPr>
                <w:color w:val="auto"/>
                <w:sz w:val="24"/>
                <w:szCs w:val="24"/>
                <w:lang w:val="en-US" w:eastAsia="zh-CN"/>
              </w:rPr>
            </w:pPr>
            <w:r>
              <w:rPr>
                <w:rFonts w:hint="eastAsia"/>
                <w:color w:val="auto"/>
                <w:sz w:val="24"/>
                <w:szCs w:val="24"/>
                <w:lang w:eastAsia="zh-CN"/>
              </w:rPr>
              <w:t>6.2</w:t>
            </w:r>
          </w:p>
        </w:tc>
        <w:tc>
          <w:tcPr>
            <w:tcW w:w="5691" w:type="dxa"/>
            <w:vAlign w:val="center"/>
          </w:tcPr>
          <w:p w:rsidR="00F8597E" w:rsidRDefault="00B155D3">
            <w:pPr>
              <w:pStyle w:val="Other10"/>
              <w:spacing w:line="240" w:lineRule="auto"/>
              <w:ind w:firstLine="0"/>
              <w:rPr>
                <w:color w:val="auto"/>
                <w:sz w:val="24"/>
                <w:szCs w:val="24"/>
                <w:lang w:val="en-US" w:eastAsia="zh-CN"/>
              </w:rPr>
            </w:pPr>
            <w:r>
              <w:rPr>
                <w:rFonts w:hint="eastAsia"/>
                <w:color w:val="auto"/>
                <w:sz w:val="24"/>
                <w:szCs w:val="24"/>
                <w:lang w:eastAsia="zh-CN"/>
              </w:rPr>
              <w:t>不能自检的，委托有资质的检验机构进行检验。</w:t>
            </w:r>
          </w:p>
        </w:tc>
        <w:tc>
          <w:tcPr>
            <w:tcW w:w="1395" w:type="dxa"/>
            <w:vAlign w:val="center"/>
          </w:tcPr>
          <w:p w:rsidR="00F8597E" w:rsidRDefault="00B155D3">
            <w:pPr>
              <w:jc w:val="center"/>
              <w:rPr>
                <w:rFonts w:ascii="宋体" w:hAnsi="宋体" w:cs="宋体"/>
              </w:rPr>
            </w:pPr>
            <w:r>
              <w:rPr>
                <w:rFonts w:ascii="宋体" w:hAnsi="宋体" w:cs="宋体" w:hint="eastAsia"/>
              </w:rPr>
              <w:sym w:font="Wingdings 2" w:char="00A3"/>
            </w:r>
            <w:r>
              <w:rPr>
                <w:rFonts w:ascii="宋体" w:hAnsi="宋体" w:cs="宋体" w:hint="eastAsia"/>
              </w:rPr>
              <w:t xml:space="preserve">是 </w:t>
            </w:r>
            <w:r>
              <w:rPr>
                <w:rFonts w:ascii="宋体" w:hAnsi="宋体" w:cs="宋体" w:hint="eastAsia"/>
              </w:rPr>
              <w:sym w:font="Wingdings 2" w:char="00A3"/>
            </w:r>
            <w:r>
              <w:rPr>
                <w:rFonts w:ascii="宋体" w:hAnsi="宋体" w:cs="宋体" w:hint="eastAsia"/>
              </w:rPr>
              <w:t>否</w:t>
            </w:r>
          </w:p>
        </w:tc>
        <w:tc>
          <w:tcPr>
            <w:tcW w:w="1365" w:type="dxa"/>
            <w:vAlign w:val="center"/>
          </w:tcPr>
          <w:p w:rsidR="00F8597E" w:rsidRDefault="00F8597E">
            <w:pPr>
              <w:pStyle w:val="Tablecaption10"/>
              <w:jc w:val="both"/>
              <w:rPr>
                <w:color w:val="auto"/>
                <w:sz w:val="24"/>
                <w:szCs w:val="24"/>
              </w:rPr>
            </w:pPr>
          </w:p>
        </w:tc>
        <w:tc>
          <w:tcPr>
            <w:tcW w:w="1202" w:type="dxa"/>
            <w:vAlign w:val="center"/>
          </w:tcPr>
          <w:p w:rsidR="00F8597E" w:rsidRDefault="00F8597E">
            <w:pPr>
              <w:pStyle w:val="Tablecaption10"/>
              <w:jc w:val="both"/>
              <w:rPr>
                <w:color w:val="auto"/>
                <w:sz w:val="24"/>
                <w:szCs w:val="24"/>
              </w:rPr>
            </w:pPr>
          </w:p>
        </w:tc>
      </w:tr>
      <w:tr w:rsidR="00F8597E">
        <w:trPr>
          <w:trHeight w:val="397"/>
        </w:trPr>
        <w:tc>
          <w:tcPr>
            <w:tcW w:w="1101" w:type="dxa"/>
            <w:vMerge/>
            <w:vAlign w:val="center"/>
          </w:tcPr>
          <w:p w:rsidR="00F8597E" w:rsidRDefault="00F8597E">
            <w:pPr>
              <w:pStyle w:val="Tablecaption10"/>
              <w:jc w:val="center"/>
              <w:rPr>
                <w:color w:val="auto"/>
                <w:sz w:val="24"/>
                <w:szCs w:val="24"/>
              </w:rPr>
            </w:pPr>
          </w:p>
        </w:tc>
        <w:tc>
          <w:tcPr>
            <w:tcW w:w="1395" w:type="dxa"/>
            <w:vMerge/>
            <w:vAlign w:val="center"/>
          </w:tcPr>
          <w:p w:rsidR="00F8597E" w:rsidRDefault="00F8597E">
            <w:pPr>
              <w:pStyle w:val="Tablecaption10"/>
              <w:jc w:val="center"/>
              <w:rPr>
                <w:color w:val="auto"/>
                <w:sz w:val="24"/>
                <w:szCs w:val="24"/>
              </w:rPr>
            </w:pPr>
          </w:p>
        </w:tc>
        <w:tc>
          <w:tcPr>
            <w:tcW w:w="1044" w:type="dxa"/>
            <w:vAlign w:val="center"/>
          </w:tcPr>
          <w:p w:rsidR="00F8597E" w:rsidRDefault="00B155D3">
            <w:pPr>
              <w:pStyle w:val="Other10"/>
              <w:spacing w:line="240" w:lineRule="auto"/>
              <w:ind w:firstLine="0"/>
              <w:jc w:val="center"/>
              <w:rPr>
                <w:color w:val="auto"/>
                <w:sz w:val="24"/>
                <w:szCs w:val="24"/>
                <w:lang w:val="en-US" w:eastAsia="zh-CN"/>
              </w:rPr>
            </w:pPr>
            <w:r>
              <w:rPr>
                <w:rFonts w:hint="eastAsia"/>
                <w:color w:val="auto"/>
                <w:sz w:val="24"/>
                <w:szCs w:val="24"/>
                <w:lang w:eastAsia="zh-CN"/>
              </w:rPr>
              <w:t>*6.3</w:t>
            </w:r>
          </w:p>
        </w:tc>
        <w:tc>
          <w:tcPr>
            <w:tcW w:w="5691" w:type="dxa"/>
            <w:vAlign w:val="center"/>
          </w:tcPr>
          <w:p w:rsidR="00F8597E" w:rsidRDefault="00B155D3">
            <w:pPr>
              <w:pStyle w:val="Other10"/>
              <w:spacing w:line="240" w:lineRule="auto"/>
              <w:ind w:firstLine="0"/>
              <w:rPr>
                <w:color w:val="auto"/>
                <w:sz w:val="24"/>
                <w:szCs w:val="24"/>
                <w:lang w:val="en-US" w:eastAsia="zh-CN"/>
              </w:rPr>
            </w:pPr>
            <w:r>
              <w:rPr>
                <w:rFonts w:hint="eastAsia"/>
                <w:color w:val="auto"/>
                <w:sz w:val="24"/>
                <w:szCs w:val="24"/>
                <w:lang w:eastAsia="zh-CN"/>
              </w:rPr>
              <w:t>有与生产产品相应的食品安全标准文本，按照食品安全标准规定进行检验。</w:t>
            </w:r>
          </w:p>
        </w:tc>
        <w:tc>
          <w:tcPr>
            <w:tcW w:w="1395" w:type="dxa"/>
            <w:vAlign w:val="center"/>
          </w:tcPr>
          <w:p w:rsidR="00F8597E" w:rsidRDefault="00B155D3">
            <w:pPr>
              <w:jc w:val="center"/>
              <w:rPr>
                <w:rFonts w:ascii="宋体" w:hAnsi="宋体" w:cs="宋体"/>
              </w:rPr>
            </w:pPr>
            <w:r>
              <w:rPr>
                <w:rFonts w:ascii="宋体" w:hAnsi="宋体" w:cs="宋体" w:hint="eastAsia"/>
              </w:rPr>
              <w:sym w:font="Wingdings 2" w:char="00A3"/>
            </w:r>
            <w:r>
              <w:rPr>
                <w:rFonts w:ascii="宋体" w:hAnsi="宋体" w:cs="宋体" w:hint="eastAsia"/>
              </w:rPr>
              <w:t xml:space="preserve">是 </w:t>
            </w:r>
            <w:r>
              <w:rPr>
                <w:rFonts w:ascii="宋体" w:hAnsi="宋体" w:cs="宋体" w:hint="eastAsia"/>
              </w:rPr>
              <w:sym w:font="Wingdings 2" w:char="00A3"/>
            </w:r>
            <w:r>
              <w:rPr>
                <w:rFonts w:ascii="宋体" w:hAnsi="宋体" w:cs="宋体" w:hint="eastAsia"/>
              </w:rPr>
              <w:t>否</w:t>
            </w:r>
          </w:p>
        </w:tc>
        <w:tc>
          <w:tcPr>
            <w:tcW w:w="1365" w:type="dxa"/>
            <w:vAlign w:val="center"/>
          </w:tcPr>
          <w:p w:rsidR="00F8597E" w:rsidRDefault="00F8597E">
            <w:pPr>
              <w:pStyle w:val="Tablecaption10"/>
              <w:jc w:val="both"/>
              <w:rPr>
                <w:color w:val="auto"/>
                <w:sz w:val="24"/>
                <w:szCs w:val="24"/>
              </w:rPr>
            </w:pPr>
          </w:p>
        </w:tc>
        <w:tc>
          <w:tcPr>
            <w:tcW w:w="1202" w:type="dxa"/>
            <w:vAlign w:val="center"/>
          </w:tcPr>
          <w:p w:rsidR="00F8597E" w:rsidRDefault="00F8597E">
            <w:pPr>
              <w:pStyle w:val="Tablecaption10"/>
              <w:jc w:val="both"/>
              <w:rPr>
                <w:color w:val="auto"/>
                <w:sz w:val="24"/>
                <w:szCs w:val="24"/>
                <w:lang w:eastAsia="zh-CN"/>
              </w:rPr>
            </w:pPr>
          </w:p>
        </w:tc>
      </w:tr>
      <w:tr w:rsidR="00F8597E">
        <w:trPr>
          <w:trHeight w:val="397"/>
        </w:trPr>
        <w:tc>
          <w:tcPr>
            <w:tcW w:w="1101" w:type="dxa"/>
            <w:vMerge/>
            <w:vAlign w:val="center"/>
          </w:tcPr>
          <w:p w:rsidR="00F8597E" w:rsidRDefault="00F8597E">
            <w:pPr>
              <w:pStyle w:val="Tablecaption10"/>
              <w:jc w:val="center"/>
              <w:rPr>
                <w:color w:val="auto"/>
                <w:sz w:val="24"/>
                <w:szCs w:val="24"/>
              </w:rPr>
            </w:pPr>
          </w:p>
        </w:tc>
        <w:tc>
          <w:tcPr>
            <w:tcW w:w="1395" w:type="dxa"/>
            <w:vMerge/>
            <w:vAlign w:val="center"/>
          </w:tcPr>
          <w:p w:rsidR="00F8597E" w:rsidRDefault="00F8597E">
            <w:pPr>
              <w:pStyle w:val="Tablecaption10"/>
              <w:jc w:val="center"/>
              <w:rPr>
                <w:color w:val="auto"/>
                <w:sz w:val="24"/>
                <w:szCs w:val="24"/>
              </w:rPr>
            </w:pPr>
          </w:p>
        </w:tc>
        <w:tc>
          <w:tcPr>
            <w:tcW w:w="1044" w:type="dxa"/>
            <w:vAlign w:val="center"/>
          </w:tcPr>
          <w:p w:rsidR="00F8597E" w:rsidRDefault="00B155D3">
            <w:pPr>
              <w:pStyle w:val="Other10"/>
              <w:spacing w:line="240" w:lineRule="auto"/>
              <w:ind w:firstLine="0"/>
              <w:jc w:val="center"/>
              <w:rPr>
                <w:color w:val="auto"/>
                <w:sz w:val="24"/>
                <w:szCs w:val="24"/>
                <w:lang w:val="en-US" w:eastAsia="zh-CN"/>
              </w:rPr>
            </w:pPr>
            <w:r>
              <w:rPr>
                <w:rFonts w:hint="eastAsia"/>
                <w:color w:val="auto"/>
                <w:sz w:val="24"/>
                <w:szCs w:val="24"/>
                <w:lang w:eastAsia="zh-CN"/>
              </w:rPr>
              <w:t>*6.4</w:t>
            </w:r>
          </w:p>
        </w:tc>
        <w:tc>
          <w:tcPr>
            <w:tcW w:w="5691" w:type="dxa"/>
            <w:vAlign w:val="center"/>
          </w:tcPr>
          <w:p w:rsidR="00F8597E" w:rsidRDefault="00B155D3">
            <w:pPr>
              <w:pStyle w:val="Other10"/>
              <w:spacing w:line="240" w:lineRule="auto"/>
              <w:ind w:firstLine="0"/>
              <w:rPr>
                <w:color w:val="auto"/>
                <w:sz w:val="24"/>
                <w:szCs w:val="24"/>
                <w:lang w:val="en-US" w:eastAsia="zh-CN"/>
              </w:rPr>
            </w:pPr>
            <w:r>
              <w:rPr>
                <w:rFonts w:hint="eastAsia"/>
                <w:color w:val="auto"/>
                <w:sz w:val="24"/>
                <w:szCs w:val="24"/>
                <w:lang w:eastAsia="zh-CN"/>
              </w:rPr>
              <w:t>建立和保存原始检验数据和检验报告记录，检验记录真实、完整，保存期限符合规定要求。</w:t>
            </w:r>
          </w:p>
        </w:tc>
        <w:tc>
          <w:tcPr>
            <w:tcW w:w="1395" w:type="dxa"/>
            <w:vAlign w:val="center"/>
          </w:tcPr>
          <w:p w:rsidR="00F8597E" w:rsidRDefault="00B155D3">
            <w:pPr>
              <w:jc w:val="center"/>
              <w:rPr>
                <w:rFonts w:ascii="宋体" w:hAnsi="宋体" w:cs="宋体"/>
              </w:rPr>
            </w:pPr>
            <w:r>
              <w:rPr>
                <w:rFonts w:ascii="宋体" w:hAnsi="宋体" w:cs="宋体" w:hint="eastAsia"/>
              </w:rPr>
              <w:sym w:font="Wingdings 2" w:char="00A3"/>
            </w:r>
            <w:r>
              <w:rPr>
                <w:rFonts w:ascii="宋体" w:hAnsi="宋体" w:cs="宋体" w:hint="eastAsia"/>
              </w:rPr>
              <w:t xml:space="preserve">是 </w:t>
            </w:r>
            <w:r>
              <w:rPr>
                <w:rFonts w:ascii="宋体" w:hAnsi="宋体" w:cs="宋体" w:hint="eastAsia"/>
              </w:rPr>
              <w:sym w:font="Wingdings 2" w:char="00A3"/>
            </w:r>
            <w:r>
              <w:rPr>
                <w:rFonts w:ascii="宋体" w:hAnsi="宋体" w:cs="宋体" w:hint="eastAsia"/>
              </w:rPr>
              <w:t>否</w:t>
            </w:r>
          </w:p>
        </w:tc>
        <w:tc>
          <w:tcPr>
            <w:tcW w:w="1365" w:type="dxa"/>
            <w:vAlign w:val="center"/>
          </w:tcPr>
          <w:p w:rsidR="00F8597E" w:rsidRDefault="00F8597E">
            <w:pPr>
              <w:pStyle w:val="Tablecaption10"/>
              <w:jc w:val="both"/>
              <w:rPr>
                <w:color w:val="auto"/>
                <w:sz w:val="24"/>
                <w:szCs w:val="24"/>
              </w:rPr>
            </w:pPr>
          </w:p>
        </w:tc>
        <w:tc>
          <w:tcPr>
            <w:tcW w:w="1202" w:type="dxa"/>
            <w:vAlign w:val="center"/>
          </w:tcPr>
          <w:p w:rsidR="00F8597E" w:rsidRDefault="00F8597E">
            <w:pPr>
              <w:pStyle w:val="Tablecaption10"/>
              <w:jc w:val="both"/>
              <w:rPr>
                <w:color w:val="auto"/>
                <w:sz w:val="24"/>
                <w:szCs w:val="24"/>
                <w:lang w:eastAsia="zh-CN"/>
              </w:rPr>
            </w:pPr>
          </w:p>
        </w:tc>
      </w:tr>
      <w:tr w:rsidR="00F8597E">
        <w:trPr>
          <w:trHeight w:val="397"/>
        </w:trPr>
        <w:tc>
          <w:tcPr>
            <w:tcW w:w="1101" w:type="dxa"/>
            <w:vMerge/>
            <w:vAlign w:val="center"/>
          </w:tcPr>
          <w:p w:rsidR="00F8597E" w:rsidRDefault="00F8597E">
            <w:pPr>
              <w:pStyle w:val="Tablecaption10"/>
              <w:jc w:val="center"/>
              <w:rPr>
                <w:color w:val="auto"/>
                <w:sz w:val="24"/>
                <w:szCs w:val="24"/>
              </w:rPr>
            </w:pPr>
          </w:p>
        </w:tc>
        <w:tc>
          <w:tcPr>
            <w:tcW w:w="1395" w:type="dxa"/>
            <w:vMerge/>
            <w:vAlign w:val="center"/>
          </w:tcPr>
          <w:p w:rsidR="00F8597E" w:rsidRDefault="00F8597E">
            <w:pPr>
              <w:pStyle w:val="Tablecaption10"/>
              <w:jc w:val="center"/>
              <w:rPr>
                <w:color w:val="auto"/>
                <w:sz w:val="24"/>
                <w:szCs w:val="24"/>
              </w:rPr>
            </w:pPr>
          </w:p>
        </w:tc>
        <w:tc>
          <w:tcPr>
            <w:tcW w:w="1044" w:type="dxa"/>
            <w:vAlign w:val="center"/>
          </w:tcPr>
          <w:p w:rsidR="00F8597E" w:rsidRDefault="00B155D3">
            <w:pPr>
              <w:pStyle w:val="Other10"/>
              <w:spacing w:line="240" w:lineRule="auto"/>
              <w:ind w:firstLine="0"/>
              <w:jc w:val="center"/>
              <w:rPr>
                <w:color w:val="auto"/>
                <w:sz w:val="24"/>
                <w:szCs w:val="24"/>
                <w:lang w:val="en-US" w:eastAsia="zh-CN"/>
              </w:rPr>
            </w:pPr>
            <w:r>
              <w:rPr>
                <w:rFonts w:hint="eastAsia"/>
                <w:color w:val="auto"/>
                <w:sz w:val="24"/>
                <w:szCs w:val="24"/>
                <w:lang w:eastAsia="zh-CN"/>
              </w:rPr>
              <w:t>6.5</w:t>
            </w:r>
          </w:p>
        </w:tc>
        <w:tc>
          <w:tcPr>
            <w:tcW w:w="5691" w:type="dxa"/>
            <w:vAlign w:val="center"/>
          </w:tcPr>
          <w:p w:rsidR="00F8597E" w:rsidRDefault="00B155D3">
            <w:pPr>
              <w:pStyle w:val="Other10"/>
              <w:spacing w:line="240" w:lineRule="auto"/>
              <w:ind w:firstLine="0"/>
              <w:rPr>
                <w:color w:val="auto"/>
                <w:sz w:val="24"/>
                <w:szCs w:val="24"/>
                <w:lang w:val="en-US" w:eastAsia="zh-CN"/>
              </w:rPr>
            </w:pPr>
            <w:r>
              <w:rPr>
                <w:rFonts w:hint="eastAsia"/>
                <w:color w:val="auto"/>
                <w:sz w:val="24"/>
                <w:szCs w:val="24"/>
                <w:lang w:eastAsia="zh-CN"/>
              </w:rPr>
              <w:t>按规定时限保存检验留存样品并记录留样情况。</w:t>
            </w:r>
          </w:p>
        </w:tc>
        <w:tc>
          <w:tcPr>
            <w:tcW w:w="1395" w:type="dxa"/>
            <w:vAlign w:val="center"/>
          </w:tcPr>
          <w:p w:rsidR="00F8597E" w:rsidRDefault="00B155D3">
            <w:pPr>
              <w:jc w:val="center"/>
              <w:rPr>
                <w:rFonts w:ascii="宋体" w:hAnsi="宋体" w:cs="宋体"/>
              </w:rPr>
            </w:pPr>
            <w:r>
              <w:rPr>
                <w:rFonts w:ascii="宋体" w:hAnsi="宋体" w:cs="宋体" w:hint="eastAsia"/>
              </w:rPr>
              <w:sym w:font="Wingdings 2" w:char="00A3"/>
            </w:r>
            <w:r>
              <w:rPr>
                <w:rFonts w:ascii="宋体" w:hAnsi="宋体" w:cs="宋体" w:hint="eastAsia"/>
              </w:rPr>
              <w:t xml:space="preserve">是 </w:t>
            </w:r>
            <w:r>
              <w:rPr>
                <w:rFonts w:ascii="宋体" w:hAnsi="宋体" w:cs="宋体" w:hint="eastAsia"/>
              </w:rPr>
              <w:sym w:font="Wingdings 2" w:char="00A3"/>
            </w:r>
            <w:r>
              <w:rPr>
                <w:rFonts w:ascii="宋体" w:hAnsi="宋体" w:cs="宋体" w:hint="eastAsia"/>
              </w:rPr>
              <w:t>否</w:t>
            </w:r>
          </w:p>
        </w:tc>
        <w:tc>
          <w:tcPr>
            <w:tcW w:w="1365" w:type="dxa"/>
            <w:vAlign w:val="center"/>
          </w:tcPr>
          <w:p w:rsidR="00F8597E" w:rsidRDefault="00F8597E">
            <w:pPr>
              <w:pStyle w:val="Tablecaption10"/>
              <w:jc w:val="both"/>
              <w:rPr>
                <w:color w:val="auto"/>
                <w:sz w:val="24"/>
                <w:szCs w:val="24"/>
              </w:rPr>
            </w:pPr>
          </w:p>
        </w:tc>
        <w:tc>
          <w:tcPr>
            <w:tcW w:w="1202" w:type="dxa"/>
            <w:vAlign w:val="center"/>
          </w:tcPr>
          <w:p w:rsidR="00F8597E" w:rsidRDefault="00F8597E">
            <w:pPr>
              <w:pStyle w:val="Tablecaption10"/>
              <w:jc w:val="both"/>
              <w:rPr>
                <w:color w:val="auto"/>
                <w:sz w:val="24"/>
                <w:szCs w:val="24"/>
              </w:rPr>
            </w:pPr>
          </w:p>
        </w:tc>
      </w:tr>
      <w:tr w:rsidR="00F8597E">
        <w:trPr>
          <w:trHeight w:val="397"/>
        </w:trPr>
        <w:tc>
          <w:tcPr>
            <w:tcW w:w="1101" w:type="dxa"/>
            <w:vMerge/>
            <w:vAlign w:val="center"/>
          </w:tcPr>
          <w:p w:rsidR="00F8597E" w:rsidRDefault="00F8597E">
            <w:pPr>
              <w:pStyle w:val="Tablecaption10"/>
              <w:jc w:val="center"/>
              <w:rPr>
                <w:color w:val="auto"/>
                <w:sz w:val="24"/>
                <w:szCs w:val="24"/>
              </w:rPr>
            </w:pPr>
          </w:p>
        </w:tc>
        <w:tc>
          <w:tcPr>
            <w:tcW w:w="1395" w:type="dxa"/>
            <w:vMerge/>
            <w:vAlign w:val="center"/>
          </w:tcPr>
          <w:p w:rsidR="00F8597E" w:rsidRDefault="00F8597E">
            <w:pPr>
              <w:pStyle w:val="Tablecaption10"/>
              <w:jc w:val="center"/>
              <w:rPr>
                <w:color w:val="auto"/>
                <w:sz w:val="24"/>
                <w:szCs w:val="24"/>
              </w:rPr>
            </w:pPr>
          </w:p>
        </w:tc>
        <w:tc>
          <w:tcPr>
            <w:tcW w:w="1044" w:type="dxa"/>
            <w:vAlign w:val="center"/>
          </w:tcPr>
          <w:p w:rsidR="00F8597E" w:rsidRDefault="00B155D3">
            <w:pPr>
              <w:pStyle w:val="Other10"/>
              <w:spacing w:line="240" w:lineRule="auto"/>
              <w:ind w:firstLine="0"/>
              <w:jc w:val="center"/>
              <w:rPr>
                <w:color w:val="auto"/>
                <w:sz w:val="24"/>
                <w:szCs w:val="24"/>
                <w:lang w:val="en-US" w:eastAsia="zh-CN"/>
              </w:rPr>
            </w:pPr>
            <w:r>
              <w:rPr>
                <w:rFonts w:hint="eastAsia"/>
                <w:color w:val="auto"/>
                <w:sz w:val="24"/>
                <w:szCs w:val="24"/>
                <w:lang w:eastAsia="zh-CN"/>
              </w:rPr>
              <w:t>*T.</w:t>
            </w:r>
            <w:r>
              <w:rPr>
                <w:rFonts w:hint="eastAsia"/>
                <w:color w:val="auto"/>
                <w:sz w:val="24"/>
                <w:szCs w:val="24"/>
                <w:lang w:val="en-US" w:eastAsia="zh-CN"/>
              </w:rPr>
              <w:t>8</w:t>
            </w:r>
          </w:p>
        </w:tc>
        <w:tc>
          <w:tcPr>
            <w:tcW w:w="5691" w:type="dxa"/>
            <w:vAlign w:val="center"/>
          </w:tcPr>
          <w:p w:rsidR="00F8597E" w:rsidRDefault="00B155D3">
            <w:pPr>
              <w:pStyle w:val="Other10"/>
              <w:spacing w:line="240" w:lineRule="auto"/>
              <w:ind w:firstLine="0"/>
              <w:rPr>
                <w:color w:val="auto"/>
                <w:sz w:val="24"/>
                <w:szCs w:val="24"/>
                <w:lang w:val="en-US" w:eastAsia="zh-CN"/>
              </w:rPr>
            </w:pPr>
            <w:r>
              <w:rPr>
                <w:rFonts w:hint="eastAsia"/>
                <w:color w:val="auto"/>
                <w:sz w:val="24"/>
                <w:szCs w:val="24"/>
                <w:lang w:eastAsia="zh-CN"/>
              </w:rPr>
              <w:t>对出厂的婴幼儿配方食品、特殊医学用途婴儿配方食品等按照要求批批全项目自行检验，每年对全项目检验能力进行验证。</w:t>
            </w:r>
          </w:p>
        </w:tc>
        <w:tc>
          <w:tcPr>
            <w:tcW w:w="1395" w:type="dxa"/>
            <w:vAlign w:val="center"/>
          </w:tcPr>
          <w:p w:rsidR="00F8597E" w:rsidRDefault="00B155D3">
            <w:pPr>
              <w:jc w:val="center"/>
              <w:rPr>
                <w:rFonts w:ascii="宋体" w:hAnsi="宋体" w:cs="宋体"/>
              </w:rPr>
            </w:pPr>
            <w:r>
              <w:rPr>
                <w:rFonts w:ascii="宋体" w:hAnsi="宋体" w:cs="宋体" w:hint="eastAsia"/>
              </w:rPr>
              <w:sym w:font="Wingdings 2" w:char="00A3"/>
            </w:r>
            <w:r>
              <w:rPr>
                <w:rFonts w:ascii="宋体" w:hAnsi="宋体" w:cs="宋体" w:hint="eastAsia"/>
              </w:rPr>
              <w:t xml:space="preserve">是 </w:t>
            </w:r>
            <w:r>
              <w:rPr>
                <w:rFonts w:ascii="宋体" w:hAnsi="宋体" w:cs="宋体" w:hint="eastAsia"/>
              </w:rPr>
              <w:sym w:font="Wingdings 2" w:char="00A3"/>
            </w:r>
            <w:r>
              <w:rPr>
                <w:rFonts w:ascii="宋体" w:hAnsi="宋体" w:cs="宋体" w:hint="eastAsia"/>
              </w:rPr>
              <w:t>否</w:t>
            </w:r>
          </w:p>
        </w:tc>
        <w:tc>
          <w:tcPr>
            <w:tcW w:w="1365" w:type="dxa"/>
            <w:vAlign w:val="center"/>
          </w:tcPr>
          <w:p w:rsidR="00F8597E" w:rsidRDefault="00F8597E">
            <w:pPr>
              <w:pStyle w:val="Tablecaption10"/>
              <w:jc w:val="both"/>
              <w:rPr>
                <w:color w:val="auto"/>
                <w:sz w:val="24"/>
                <w:szCs w:val="24"/>
              </w:rPr>
            </w:pPr>
          </w:p>
        </w:tc>
        <w:tc>
          <w:tcPr>
            <w:tcW w:w="1202" w:type="dxa"/>
            <w:vAlign w:val="center"/>
          </w:tcPr>
          <w:p w:rsidR="00F8597E" w:rsidRDefault="00F8597E">
            <w:pPr>
              <w:pStyle w:val="Tablecaption10"/>
              <w:jc w:val="center"/>
              <w:rPr>
                <w:color w:val="auto"/>
                <w:sz w:val="24"/>
                <w:szCs w:val="24"/>
              </w:rPr>
            </w:pPr>
          </w:p>
        </w:tc>
      </w:tr>
      <w:tr w:rsidR="00F8597E">
        <w:trPr>
          <w:trHeight w:val="397"/>
        </w:trPr>
        <w:tc>
          <w:tcPr>
            <w:tcW w:w="1101" w:type="dxa"/>
            <w:vMerge w:val="restart"/>
            <w:vAlign w:val="center"/>
          </w:tcPr>
          <w:p w:rsidR="00F8597E" w:rsidRDefault="00B155D3">
            <w:pPr>
              <w:pStyle w:val="Tablecaption10"/>
              <w:jc w:val="center"/>
              <w:rPr>
                <w:color w:val="auto"/>
                <w:sz w:val="24"/>
                <w:szCs w:val="24"/>
                <w:lang w:val="en-US" w:eastAsia="zh-CN"/>
              </w:rPr>
            </w:pPr>
            <w:r>
              <w:rPr>
                <w:rFonts w:hint="eastAsia"/>
                <w:color w:val="auto"/>
                <w:sz w:val="24"/>
                <w:szCs w:val="24"/>
                <w:lang w:val="en-US" w:eastAsia="zh-CN"/>
              </w:rPr>
              <w:t>7</w:t>
            </w:r>
          </w:p>
        </w:tc>
        <w:tc>
          <w:tcPr>
            <w:tcW w:w="1395" w:type="dxa"/>
            <w:vMerge w:val="restart"/>
            <w:vAlign w:val="center"/>
          </w:tcPr>
          <w:p w:rsidR="00F8597E" w:rsidRDefault="00B155D3">
            <w:pPr>
              <w:pStyle w:val="Other10"/>
              <w:spacing w:line="291" w:lineRule="exact"/>
              <w:ind w:firstLine="0"/>
              <w:jc w:val="center"/>
              <w:rPr>
                <w:color w:val="auto"/>
                <w:sz w:val="24"/>
                <w:szCs w:val="24"/>
              </w:rPr>
            </w:pPr>
            <w:r>
              <w:rPr>
                <w:rFonts w:hint="eastAsia"/>
                <w:color w:val="auto"/>
                <w:sz w:val="24"/>
                <w:szCs w:val="24"/>
              </w:rPr>
              <w:t>贮存及交付控制</w:t>
            </w:r>
          </w:p>
        </w:tc>
        <w:tc>
          <w:tcPr>
            <w:tcW w:w="1044" w:type="dxa"/>
            <w:vAlign w:val="center"/>
          </w:tcPr>
          <w:p w:rsidR="00F8597E" w:rsidRDefault="00B155D3">
            <w:pPr>
              <w:pStyle w:val="Other10"/>
              <w:spacing w:line="240" w:lineRule="auto"/>
              <w:ind w:firstLine="0"/>
              <w:jc w:val="center"/>
              <w:rPr>
                <w:color w:val="auto"/>
                <w:sz w:val="24"/>
                <w:szCs w:val="24"/>
                <w:lang w:val="en-US" w:eastAsia="zh-CN"/>
              </w:rPr>
            </w:pPr>
            <w:r>
              <w:rPr>
                <w:rFonts w:hint="eastAsia"/>
                <w:color w:val="auto"/>
                <w:sz w:val="24"/>
                <w:szCs w:val="24"/>
                <w:lang w:eastAsia="zh-CN"/>
              </w:rPr>
              <w:t>7.1</w:t>
            </w:r>
          </w:p>
        </w:tc>
        <w:tc>
          <w:tcPr>
            <w:tcW w:w="5691" w:type="dxa"/>
            <w:vAlign w:val="center"/>
          </w:tcPr>
          <w:p w:rsidR="00F8597E" w:rsidRDefault="00B155D3">
            <w:pPr>
              <w:pStyle w:val="Other10"/>
              <w:spacing w:line="240" w:lineRule="auto"/>
              <w:ind w:firstLine="0"/>
              <w:rPr>
                <w:color w:val="auto"/>
                <w:sz w:val="24"/>
                <w:szCs w:val="24"/>
                <w:lang w:val="en-US" w:eastAsia="zh-CN"/>
              </w:rPr>
            </w:pPr>
            <w:r>
              <w:rPr>
                <w:rFonts w:hint="eastAsia"/>
                <w:color w:val="auto"/>
                <w:sz w:val="24"/>
                <w:szCs w:val="24"/>
                <w:lang w:eastAsia="zh-CN"/>
              </w:rPr>
              <w:t>食品原料、食品相关产品的贮存有专人管理，贮存条件符合要求。</w:t>
            </w:r>
          </w:p>
        </w:tc>
        <w:tc>
          <w:tcPr>
            <w:tcW w:w="1395" w:type="dxa"/>
            <w:vAlign w:val="center"/>
          </w:tcPr>
          <w:p w:rsidR="00F8597E" w:rsidRDefault="00B155D3">
            <w:pPr>
              <w:jc w:val="center"/>
              <w:rPr>
                <w:rFonts w:ascii="宋体" w:hAnsi="宋体" w:cs="宋体"/>
              </w:rPr>
            </w:pPr>
            <w:r>
              <w:rPr>
                <w:rFonts w:ascii="宋体" w:hAnsi="宋体" w:cs="宋体" w:hint="eastAsia"/>
              </w:rPr>
              <w:sym w:font="Wingdings 2" w:char="00A3"/>
            </w:r>
            <w:r>
              <w:rPr>
                <w:rFonts w:ascii="宋体" w:hAnsi="宋体" w:cs="宋体" w:hint="eastAsia"/>
              </w:rPr>
              <w:t xml:space="preserve">是 </w:t>
            </w:r>
            <w:r>
              <w:rPr>
                <w:rFonts w:ascii="宋体" w:hAnsi="宋体" w:cs="宋体" w:hint="eastAsia"/>
              </w:rPr>
              <w:sym w:font="Wingdings 2" w:char="00A3"/>
            </w:r>
            <w:r>
              <w:rPr>
                <w:rFonts w:ascii="宋体" w:hAnsi="宋体" w:cs="宋体" w:hint="eastAsia"/>
              </w:rPr>
              <w:t>否</w:t>
            </w:r>
          </w:p>
        </w:tc>
        <w:tc>
          <w:tcPr>
            <w:tcW w:w="1365" w:type="dxa"/>
            <w:vAlign w:val="center"/>
          </w:tcPr>
          <w:p w:rsidR="00F8597E" w:rsidRDefault="00F8597E">
            <w:pPr>
              <w:pStyle w:val="Tablecaption10"/>
              <w:jc w:val="both"/>
              <w:rPr>
                <w:color w:val="auto"/>
                <w:sz w:val="24"/>
                <w:szCs w:val="24"/>
              </w:rPr>
            </w:pPr>
          </w:p>
        </w:tc>
        <w:tc>
          <w:tcPr>
            <w:tcW w:w="1202" w:type="dxa"/>
            <w:vAlign w:val="center"/>
          </w:tcPr>
          <w:p w:rsidR="00F8597E" w:rsidRDefault="00F8597E">
            <w:pPr>
              <w:pStyle w:val="Tablecaption10"/>
              <w:jc w:val="both"/>
              <w:rPr>
                <w:color w:val="auto"/>
                <w:sz w:val="24"/>
                <w:szCs w:val="24"/>
                <w:lang w:eastAsia="zh-CN"/>
              </w:rPr>
            </w:pPr>
          </w:p>
        </w:tc>
      </w:tr>
      <w:tr w:rsidR="00F8597E">
        <w:trPr>
          <w:trHeight w:val="397"/>
        </w:trPr>
        <w:tc>
          <w:tcPr>
            <w:tcW w:w="1101" w:type="dxa"/>
            <w:vMerge/>
            <w:vAlign w:val="center"/>
          </w:tcPr>
          <w:p w:rsidR="00F8597E" w:rsidRDefault="00F8597E">
            <w:pPr>
              <w:pStyle w:val="Tablecaption10"/>
              <w:jc w:val="center"/>
              <w:rPr>
                <w:color w:val="auto"/>
                <w:sz w:val="24"/>
                <w:szCs w:val="24"/>
              </w:rPr>
            </w:pPr>
          </w:p>
        </w:tc>
        <w:tc>
          <w:tcPr>
            <w:tcW w:w="1395" w:type="dxa"/>
            <w:vMerge/>
            <w:vAlign w:val="center"/>
          </w:tcPr>
          <w:p w:rsidR="00F8597E" w:rsidRDefault="00F8597E">
            <w:pPr>
              <w:pStyle w:val="Tablecaption10"/>
              <w:jc w:val="center"/>
              <w:rPr>
                <w:color w:val="auto"/>
                <w:sz w:val="24"/>
                <w:szCs w:val="24"/>
              </w:rPr>
            </w:pPr>
          </w:p>
        </w:tc>
        <w:tc>
          <w:tcPr>
            <w:tcW w:w="1044" w:type="dxa"/>
            <w:vAlign w:val="center"/>
          </w:tcPr>
          <w:p w:rsidR="00F8597E" w:rsidRDefault="00B155D3">
            <w:pPr>
              <w:pStyle w:val="Other10"/>
              <w:spacing w:line="240" w:lineRule="auto"/>
              <w:ind w:firstLine="0"/>
              <w:jc w:val="center"/>
              <w:rPr>
                <w:color w:val="auto"/>
                <w:sz w:val="24"/>
                <w:szCs w:val="24"/>
                <w:lang w:val="en-US" w:eastAsia="zh-CN"/>
              </w:rPr>
            </w:pPr>
            <w:r>
              <w:rPr>
                <w:rFonts w:hint="eastAsia"/>
                <w:color w:val="auto"/>
                <w:sz w:val="24"/>
                <w:szCs w:val="24"/>
                <w:lang w:eastAsia="zh-CN"/>
              </w:rPr>
              <w:t>7.2</w:t>
            </w:r>
          </w:p>
        </w:tc>
        <w:tc>
          <w:tcPr>
            <w:tcW w:w="5691" w:type="dxa"/>
            <w:vAlign w:val="center"/>
          </w:tcPr>
          <w:p w:rsidR="00F8597E" w:rsidRDefault="00B155D3">
            <w:pPr>
              <w:pStyle w:val="Other10"/>
              <w:spacing w:line="240" w:lineRule="auto"/>
              <w:ind w:firstLine="0"/>
              <w:rPr>
                <w:color w:val="auto"/>
                <w:sz w:val="24"/>
                <w:szCs w:val="24"/>
                <w:lang w:val="en-US" w:eastAsia="zh-CN"/>
              </w:rPr>
            </w:pPr>
            <w:r>
              <w:rPr>
                <w:rFonts w:hint="eastAsia"/>
                <w:color w:val="auto"/>
                <w:sz w:val="24"/>
                <w:szCs w:val="24"/>
                <w:lang w:eastAsia="zh-CN"/>
              </w:rPr>
              <w:t>食品添加剂专库或专区贮存，明显标示，专人管理。</w:t>
            </w:r>
          </w:p>
        </w:tc>
        <w:tc>
          <w:tcPr>
            <w:tcW w:w="1395" w:type="dxa"/>
            <w:vAlign w:val="center"/>
          </w:tcPr>
          <w:p w:rsidR="00F8597E" w:rsidRDefault="00B155D3">
            <w:pPr>
              <w:jc w:val="center"/>
              <w:rPr>
                <w:rFonts w:ascii="宋体" w:hAnsi="宋体" w:cs="宋体"/>
              </w:rPr>
            </w:pPr>
            <w:r>
              <w:rPr>
                <w:rFonts w:ascii="宋体" w:hAnsi="宋体" w:cs="宋体" w:hint="eastAsia"/>
              </w:rPr>
              <w:sym w:font="Wingdings 2" w:char="00A3"/>
            </w:r>
            <w:r>
              <w:rPr>
                <w:rFonts w:ascii="宋体" w:hAnsi="宋体" w:cs="宋体" w:hint="eastAsia"/>
              </w:rPr>
              <w:t xml:space="preserve">是 </w:t>
            </w:r>
            <w:r>
              <w:rPr>
                <w:rFonts w:ascii="宋体" w:hAnsi="宋体" w:cs="宋体" w:hint="eastAsia"/>
              </w:rPr>
              <w:sym w:font="Wingdings 2" w:char="00A3"/>
            </w:r>
            <w:r>
              <w:rPr>
                <w:rFonts w:ascii="宋体" w:hAnsi="宋体" w:cs="宋体" w:hint="eastAsia"/>
              </w:rPr>
              <w:t>否</w:t>
            </w:r>
          </w:p>
        </w:tc>
        <w:tc>
          <w:tcPr>
            <w:tcW w:w="1365" w:type="dxa"/>
            <w:vAlign w:val="center"/>
          </w:tcPr>
          <w:p w:rsidR="00F8597E" w:rsidRDefault="00F8597E">
            <w:pPr>
              <w:pStyle w:val="Tablecaption10"/>
              <w:jc w:val="both"/>
              <w:rPr>
                <w:color w:val="auto"/>
                <w:sz w:val="24"/>
                <w:szCs w:val="24"/>
              </w:rPr>
            </w:pPr>
          </w:p>
        </w:tc>
        <w:tc>
          <w:tcPr>
            <w:tcW w:w="1202" w:type="dxa"/>
            <w:vAlign w:val="center"/>
          </w:tcPr>
          <w:p w:rsidR="00F8597E" w:rsidRDefault="00F8597E">
            <w:pPr>
              <w:pStyle w:val="Tablecaption10"/>
              <w:jc w:val="both"/>
              <w:rPr>
                <w:color w:val="auto"/>
                <w:sz w:val="24"/>
                <w:szCs w:val="24"/>
              </w:rPr>
            </w:pPr>
          </w:p>
        </w:tc>
      </w:tr>
      <w:tr w:rsidR="00F8597E">
        <w:trPr>
          <w:trHeight w:val="397"/>
        </w:trPr>
        <w:tc>
          <w:tcPr>
            <w:tcW w:w="1101" w:type="dxa"/>
            <w:vMerge/>
            <w:vAlign w:val="center"/>
          </w:tcPr>
          <w:p w:rsidR="00F8597E" w:rsidRDefault="00F8597E">
            <w:pPr>
              <w:pStyle w:val="Tablecaption10"/>
              <w:jc w:val="center"/>
              <w:rPr>
                <w:color w:val="auto"/>
                <w:sz w:val="24"/>
                <w:szCs w:val="24"/>
              </w:rPr>
            </w:pPr>
          </w:p>
        </w:tc>
        <w:tc>
          <w:tcPr>
            <w:tcW w:w="1395" w:type="dxa"/>
            <w:vMerge/>
            <w:vAlign w:val="center"/>
          </w:tcPr>
          <w:p w:rsidR="00F8597E" w:rsidRDefault="00F8597E">
            <w:pPr>
              <w:pStyle w:val="Tablecaption10"/>
              <w:jc w:val="center"/>
              <w:rPr>
                <w:color w:val="auto"/>
                <w:sz w:val="24"/>
                <w:szCs w:val="24"/>
              </w:rPr>
            </w:pPr>
          </w:p>
        </w:tc>
        <w:tc>
          <w:tcPr>
            <w:tcW w:w="1044" w:type="dxa"/>
            <w:vAlign w:val="center"/>
          </w:tcPr>
          <w:p w:rsidR="00F8597E" w:rsidRDefault="00B155D3">
            <w:pPr>
              <w:pStyle w:val="Other10"/>
              <w:spacing w:line="240" w:lineRule="auto"/>
              <w:ind w:firstLine="0"/>
              <w:jc w:val="center"/>
              <w:rPr>
                <w:color w:val="auto"/>
                <w:sz w:val="24"/>
                <w:szCs w:val="24"/>
                <w:lang w:val="en-US" w:eastAsia="zh-CN"/>
              </w:rPr>
            </w:pPr>
            <w:r>
              <w:rPr>
                <w:rFonts w:hint="eastAsia"/>
                <w:color w:val="auto"/>
                <w:sz w:val="24"/>
                <w:szCs w:val="24"/>
                <w:lang w:eastAsia="zh-CN"/>
              </w:rPr>
              <w:t>7.3</w:t>
            </w:r>
          </w:p>
        </w:tc>
        <w:tc>
          <w:tcPr>
            <w:tcW w:w="5691" w:type="dxa"/>
            <w:vAlign w:val="center"/>
          </w:tcPr>
          <w:p w:rsidR="00F8597E" w:rsidRDefault="00B155D3">
            <w:pPr>
              <w:pStyle w:val="Other10"/>
              <w:spacing w:line="240" w:lineRule="auto"/>
              <w:ind w:firstLine="0"/>
              <w:rPr>
                <w:color w:val="auto"/>
                <w:sz w:val="24"/>
                <w:szCs w:val="24"/>
                <w:lang w:val="en-US" w:eastAsia="zh-CN"/>
              </w:rPr>
            </w:pPr>
            <w:r>
              <w:rPr>
                <w:rFonts w:hint="eastAsia"/>
                <w:color w:val="auto"/>
                <w:sz w:val="24"/>
                <w:szCs w:val="24"/>
                <w:lang w:eastAsia="zh-CN"/>
              </w:rPr>
              <w:t>不合格品在划定区域存放，具有明显标示。</w:t>
            </w:r>
          </w:p>
        </w:tc>
        <w:tc>
          <w:tcPr>
            <w:tcW w:w="1395" w:type="dxa"/>
            <w:vAlign w:val="center"/>
          </w:tcPr>
          <w:p w:rsidR="00F8597E" w:rsidRDefault="00B155D3">
            <w:pPr>
              <w:jc w:val="center"/>
              <w:rPr>
                <w:rFonts w:ascii="宋体" w:hAnsi="宋体" w:cs="宋体"/>
              </w:rPr>
            </w:pPr>
            <w:r>
              <w:rPr>
                <w:rFonts w:ascii="宋体" w:hAnsi="宋体" w:cs="宋体" w:hint="eastAsia"/>
              </w:rPr>
              <w:sym w:font="Wingdings 2" w:char="00A3"/>
            </w:r>
            <w:r>
              <w:rPr>
                <w:rFonts w:ascii="宋体" w:hAnsi="宋体" w:cs="宋体" w:hint="eastAsia"/>
              </w:rPr>
              <w:t xml:space="preserve">是 </w:t>
            </w:r>
            <w:r>
              <w:rPr>
                <w:rFonts w:ascii="宋体" w:hAnsi="宋体" w:cs="宋体" w:hint="eastAsia"/>
              </w:rPr>
              <w:sym w:font="Wingdings 2" w:char="00A3"/>
            </w:r>
            <w:r>
              <w:rPr>
                <w:rFonts w:ascii="宋体" w:hAnsi="宋体" w:cs="宋体" w:hint="eastAsia"/>
              </w:rPr>
              <w:t>否</w:t>
            </w:r>
          </w:p>
        </w:tc>
        <w:tc>
          <w:tcPr>
            <w:tcW w:w="1365" w:type="dxa"/>
            <w:vAlign w:val="center"/>
          </w:tcPr>
          <w:p w:rsidR="00F8597E" w:rsidRDefault="00F8597E">
            <w:pPr>
              <w:pStyle w:val="Tablecaption10"/>
              <w:jc w:val="both"/>
              <w:rPr>
                <w:color w:val="auto"/>
                <w:sz w:val="24"/>
                <w:szCs w:val="24"/>
              </w:rPr>
            </w:pPr>
          </w:p>
        </w:tc>
        <w:tc>
          <w:tcPr>
            <w:tcW w:w="1202" w:type="dxa"/>
            <w:vAlign w:val="center"/>
          </w:tcPr>
          <w:p w:rsidR="00F8597E" w:rsidRDefault="00F8597E">
            <w:pPr>
              <w:pStyle w:val="Tablecaption10"/>
              <w:jc w:val="both"/>
              <w:rPr>
                <w:color w:val="auto"/>
                <w:sz w:val="24"/>
                <w:szCs w:val="24"/>
              </w:rPr>
            </w:pPr>
          </w:p>
        </w:tc>
      </w:tr>
      <w:tr w:rsidR="00F8597E">
        <w:trPr>
          <w:trHeight w:val="397"/>
        </w:trPr>
        <w:tc>
          <w:tcPr>
            <w:tcW w:w="1101" w:type="dxa"/>
            <w:vMerge/>
            <w:vAlign w:val="center"/>
          </w:tcPr>
          <w:p w:rsidR="00F8597E" w:rsidRDefault="00F8597E">
            <w:pPr>
              <w:pStyle w:val="Tablecaption10"/>
              <w:jc w:val="center"/>
              <w:rPr>
                <w:color w:val="auto"/>
                <w:sz w:val="24"/>
                <w:szCs w:val="24"/>
              </w:rPr>
            </w:pPr>
          </w:p>
        </w:tc>
        <w:tc>
          <w:tcPr>
            <w:tcW w:w="1395" w:type="dxa"/>
            <w:vMerge/>
            <w:vAlign w:val="center"/>
          </w:tcPr>
          <w:p w:rsidR="00F8597E" w:rsidRDefault="00F8597E">
            <w:pPr>
              <w:pStyle w:val="Tablecaption10"/>
              <w:jc w:val="center"/>
              <w:rPr>
                <w:color w:val="auto"/>
                <w:sz w:val="24"/>
                <w:szCs w:val="24"/>
              </w:rPr>
            </w:pPr>
          </w:p>
        </w:tc>
        <w:tc>
          <w:tcPr>
            <w:tcW w:w="1044" w:type="dxa"/>
            <w:vAlign w:val="center"/>
          </w:tcPr>
          <w:p w:rsidR="00F8597E" w:rsidRDefault="00B155D3">
            <w:pPr>
              <w:pStyle w:val="Other10"/>
              <w:spacing w:line="240" w:lineRule="auto"/>
              <w:ind w:firstLine="0"/>
              <w:jc w:val="center"/>
              <w:rPr>
                <w:color w:val="auto"/>
                <w:sz w:val="24"/>
                <w:szCs w:val="24"/>
                <w:lang w:val="en-US" w:eastAsia="zh-CN"/>
              </w:rPr>
            </w:pPr>
            <w:r>
              <w:rPr>
                <w:rFonts w:hint="eastAsia"/>
                <w:color w:val="auto"/>
                <w:sz w:val="24"/>
                <w:szCs w:val="24"/>
                <w:lang w:eastAsia="zh-CN"/>
              </w:rPr>
              <w:t>7.4</w:t>
            </w:r>
          </w:p>
        </w:tc>
        <w:tc>
          <w:tcPr>
            <w:tcW w:w="5691" w:type="dxa"/>
            <w:vAlign w:val="center"/>
          </w:tcPr>
          <w:p w:rsidR="00F8597E" w:rsidRDefault="00B155D3">
            <w:pPr>
              <w:pStyle w:val="Other10"/>
              <w:spacing w:line="240" w:lineRule="auto"/>
              <w:ind w:firstLine="0"/>
              <w:rPr>
                <w:color w:val="auto"/>
                <w:sz w:val="24"/>
                <w:szCs w:val="24"/>
                <w:lang w:val="en-US" w:eastAsia="zh-CN"/>
              </w:rPr>
            </w:pPr>
            <w:r>
              <w:rPr>
                <w:rFonts w:hint="eastAsia"/>
                <w:color w:val="auto"/>
                <w:sz w:val="24"/>
                <w:szCs w:val="24"/>
                <w:lang w:eastAsia="zh-CN"/>
              </w:rPr>
              <w:t>根据产品特点建立和执行相适应的贮存、运输及交付控制制度和记录。</w:t>
            </w:r>
          </w:p>
        </w:tc>
        <w:tc>
          <w:tcPr>
            <w:tcW w:w="1395" w:type="dxa"/>
            <w:vAlign w:val="center"/>
          </w:tcPr>
          <w:p w:rsidR="00F8597E" w:rsidRDefault="00B155D3">
            <w:pPr>
              <w:jc w:val="center"/>
              <w:rPr>
                <w:rFonts w:ascii="宋体" w:hAnsi="宋体" w:cs="宋体"/>
              </w:rPr>
            </w:pPr>
            <w:r>
              <w:rPr>
                <w:rFonts w:ascii="宋体" w:hAnsi="宋体" w:cs="宋体" w:hint="eastAsia"/>
              </w:rPr>
              <w:sym w:font="Wingdings 2" w:char="00A3"/>
            </w:r>
            <w:r>
              <w:rPr>
                <w:rFonts w:ascii="宋体" w:hAnsi="宋体" w:cs="宋体" w:hint="eastAsia"/>
              </w:rPr>
              <w:t xml:space="preserve">是 </w:t>
            </w:r>
            <w:r>
              <w:rPr>
                <w:rFonts w:ascii="宋体" w:hAnsi="宋体" w:cs="宋体" w:hint="eastAsia"/>
              </w:rPr>
              <w:sym w:font="Wingdings 2" w:char="00A3"/>
            </w:r>
            <w:r>
              <w:rPr>
                <w:rFonts w:ascii="宋体" w:hAnsi="宋体" w:cs="宋体" w:hint="eastAsia"/>
              </w:rPr>
              <w:t>否</w:t>
            </w:r>
          </w:p>
        </w:tc>
        <w:tc>
          <w:tcPr>
            <w:tcW w:w="1365" w:type="dxa"/>
            <w:vAlign w:val="center"/>
          </w:tcPr>
          <w:p w:rsidR="00F8597E" w:rsidRDefault="00F8597E">
            <w:pPr>
              <w:pStyle w:val="Tablecaption10"/>
              <w:jc w:val="both"/>
              <w:rPr>
                <w:color w:val="auto"/>
                <w:sz w:val="24"/>
                <w:szCs w:val="24"/>
              </w:rPr>
            </w:pPr>
          </w:p>
        </w:tc>
        <w:tc>
          <w:tcPr>
            <w:tcW w:w="1202" w:type="dxa"/>
            <w:vAlign w:val="center"/>
          </w:tcPr>
          <w:p w:rsidR="00F8597E" w:rsidRDefault="00F8597E">
            <w:pPr>
              <w:pStyle w:val="Tablecaption10"/>
              <w:jc w:val="both"/>
              <w:rPr>
                <w:color w:val="auto"/>
                <w:sz w:val="24"/>
                <w:szCs w:val="24"/>
              </w:rPr>
            </w:pPr>
          </w:p>
        </w:tc>
      </w:tr>
      <w:tr w:rsidR="00F8597E">
        <w:trPr>
          <w:trHeight w:val="397"/>
        </w:trPr>
        <w:tc>
          <w:tcPr>
            <w:tcW w:w="1101" w:type="dxa"/>
            <w:vMerge/>
            <w:vAlign w:val="center"/>
          </w:tcPr>
          <w:p w:rsidR="00F8597E" w:rsidRDefault="00F8597E">
            <w:pPr>
              <w:pStyle w:val="Tablecaption10"/>
              <w:jc w:val="center"/>
              <w:rPr>
                <w:color w:val="auto"/>
                <w:sz w:val="24"/>
                <w:szCs w:val="24"/>
              </w:rPr>
            </w:pPr>
          </w:p>
        </w:tc>
        <w:tc>
          <w:tcPr>
            <w:tcW w:w="1395" w:type="dxa"/>
            <w:vMerge/>
            <w:vAlign w:val="center"/>
          </w:tcPr>
          <w:p w:rsidR="00F8597E" w:rsidRDefault="00F8597E">
            <w:pPr>
              <w:pStyle w:val="Tablecaption10"/>
              <w:jc w:val="center"/>
              <w:rPr>
                <w:color w:val="auto"/>
                <w:sz w:val="24"/>
                <w:szCs w:val="24"/>
              </w:rPr>
            </w:pPr>
          </w:p>
        </w:tc>
        <w:tc>
          <w:tcPr>
            <w:tcW w:w="1044" w:type="dxa"/>
            <w:vAlign w:val="center"/>
          </w:tcPr>
          <w:p w:rsidR="00F8597E" w:rsidRDefault="00B155D3">
            <w:pPr>
              <w:pStyle w:val="Other10"/>
              <w:spacing w:line="240" w:lineRule="auto"/>
              <w:ind w:firstLine="0"/>
              <w:jc w:val="center"/>
              <w:rPr>
                <w:color w:val="auto"/>
                <w:sz w:val="24"/>
                <w:szCs w:val="24"/>
                <w:lang w:val="en-US" w:eastAsia="zh-CN"/>
              </w:rPr>
            </w:pPr>
            <w:r>
              <w:rPr>
                <w:rFonts w:hint="eastAsia"/>
                <w:color w:val="auto"/>
                <w:sz w:val="24"/>
                <w:szCs w:val="24"/>
                <w:lang w:eastAsia="zh-CN"/>
              </w:rPr>
              <w:t>7.5</w:t>
            </w:r>
          </w:p>
        </w:tc>
        <w:tc>
          <w:tcPr>
            <w:tcW w:w="5691" w:type="dxa"/>
            <w:vAlign w:val="center"/>
          </w:tcPr>
          <w:p w:rsidR="00F8597E" w:rsidRDefault="00B155D3">
            <w:pPr>
              <w:pStyle w:val="Other10"/>
              <w:spacing w:line="240" w:lineRule="auto"/>
              <w:ind w:firstLine="0"/>
              <w:rPr>
                <w:color w:val="auto"/>
                <w:sz w:val="24"/>
                <w:szCs w:val="24"/>
                <w:lang w:val="en-US" w:eastAsia="zh-CN"/>
              </w:rPr>
            </w:pPr>
            <w:r>
              <w:rPr>
                <w:rFonts w:hint="eastAsia"/>
                <w:color w:val="auto"/>
                <w:sz w:val="24"/>
                <w:szCs w:val="24"/>
                <w:lang w:eastAsia="zh-CN"/>
              </w:rPr>
              <w:t>仓库温湿度符合要求。</w:t>
            </w:r>
          </w:p>
        </w:tc>
        <w:tc>
          <w:tcPr>
            <w:tcW w:w="1395" w:type="dxa"/>
            <w:vAlign w:val="center"/>
          </w:tcPr>
          <w:p w:rsidR="00F8597E" w:rsidRDefault="00B155D3">
            <w:pPr>
              <w:jc w:val="center"/>
              <w:rPr>
                <w:rFonts w:ascii="宋体" w:hAnsi="宋体" w:cs="宋体"/>
              </w:rPr>
            </w:pPr>
            <w:r>
              <w:rPr>
                <w:rFonts w:ascii="宋体" w:hAnsi="宋体" w:cs="宋体" w:hint="eastAsia"/>
              </w:rPr>
              <w:sym w:font="Wingdings 2" w:char="00A3"/>
            </w:r>
            <w:r>
              <w:rPr>
                <w:rFonts w:ascii="宋体" w:hAnsi="宋体" w:cs="宋体" w:hint="eastAsia"/>
              </w:rPr>
              <w:t xml:space="preserve">是 </w:t>
            </w:r>
            <w:r>
              <w:rPr>
                <w:rFonts w:ascii="宋体" w:hAnsi="宋体" w:cs="宋体" w:hint="eastAsia"/>
              </w:rPr>
              <w:sym w:font="Wingdings 2" w:char="00A3"/>
            </w:r>
            <w:r>
              <w:rPr>
                <w:rFonts w:ascii="宋体" w:hAnsi="宋体" w:cs="宋体" w:hint="eastAsia"/>
              </w:rPr>
              <w:t>否</w:t>
            </w:r>
          </w:p>
        </w:tc>
        <w:tc>
          <w:tcPr>
            <w:tcW w:w="1365" w:type="dxa"/>
            <w:vAlign w:val="center"/>
          </w:tcPr>
          <w:p w:rsidR="00F8597E" w:rsidRDefault="00F8597E">
            <w:pPr>
              <w:pStyle w:val="Tablecaption10"/>
              <w:jc w:val="both"/>
              <w:rPr>
                <w:color w:val="auto"/>
                <w:sz w:val="24"/>
                <w:szCs w:val="24"/>
              </w:rPr>
            </w:pPr>
          </w:p>
        </w:tc>
        <w:tc>
          <w:tcPr>
            <w:tcW w:w="1202" w:type="dxa"/>
            <w:vAlign w:val="center"/>
          </w:tcPr>
          <w:p w:rsidR="00F8597E" w:rsidRDefault="00F8597E">
            <w:pPr>
              <w:pStyle w:val="Tablecaption10"/>
              <w:jc w:val="both"/>
              <w:rPr>
                <w:color w:val="auto"/>
                <w:sz w:val="24"/>
                <w:szCs w:val="24"/>
              </w:rPr>
            </w:pPr>
          </w:p>
        </w:tc>
      </w:tr>
      <w:tr w:rsidR="00F8597E">
        <w:trPr>
          <w:trHeight w:val="397"/>
        </w:trPr>
        <w:tc>
          <w:tcPr>
            <w:tcW w:w="1101" w:type="dxa"/>
            <w:vMerge/>
            <w:vAlign w:val="center"/>
          </w:tcPr>
          <w:p w:rsidR="00F8597E" w:rsidRDefault="00F8597E">
            <w:pPr>
              <w:pStyle w:val="Tablecaption10"/>
              <w:jc w:val="center"/>
              <w:rPr>
                <w:color w:val="auto"/>
                <w:sz w:val="24"/>
                <w:szCs w:val="24"/>
              </w:rPr>
            </w:pPr>
          </w:p>
        </w:tc>
        <w:tc>
          <w:tcPr>
            <w:tcW w:w="1395" w:type="dxa"/>
            <w:vMerge/>
            <w:vAlign w:val="center"/>
          </w:tcPr>
          <w:p w:rsidR="00F8597E" w:rsidRDefault="00F8597E">
            <w:pPr>
              <w:pStyle w:val="Tablecaption10"/>
              <w:jc w:val="center"/>
              <w:rPr>
                <w:color w:val="auto"/>
                <w:sz w:val="24"/>
                <w:szCs w:val="24"/>
              </w:rPr>
            </w:pPr>
          </w:p>
        </w:tc>
        <w:tc>
          <w:tcPr>
            <w:tcW w:w="1044" w:type="dxa"/>
            <w:vAlign w:val="center"/>
          </w:tcPr>
          <w:p w:rsidR="00F8597E" w:rsidRDefault="00B155D3">
            <w:pPr>
              <w:pStyle w:val="Other10"/>
              <w:spacing w:line="240" w:lineRule="auto"/>
              <w:ind w:firstLine="0"/>
              <w:jc w:val="center"/>
              <w:rPr>
                <w:color w:val="auto"/>
                <w:sz w:val="24"/>
                <w:szCs w:val="24"/>
                <w:lang w:val="en-US" w:eastAsia="zh-CN"/>
              </w:rPr>
            </w:pPr>
            <w:r>
              <w:rPr>
                <w:rFonts w:hint="eastAsia"/>
                <w:color w:val="auto"/>
                <w:sz w:val="24"/>
                <w:szCs w:val="24"/>
                <w:lang w:eastAsia="zh-CN"/>
              </w:rPr>
              <w:t>*7.</w:t>
            </w:r>
            <w:r>
              <w:rPr>
                <w:rFonts w:hint="eastAsia"/>
                <w:color w:val="auto"/>
                <w:sz w:val="24"/>
                <w:szCs w:val="24"/>
                <w:lang w:val="en-US" w:eastAsia="zh-CN"/>
              </w:rPr>
              <w:t>6</w:t>
            </w:r>
          </w:p>
        </w:tc>
        <w:tc>
          <w:tcPr>
            <w:tcW w:w="5691" w:type="dxa"/>
            <w:vAlign w:val="center"/>
          </w:tcPr>
          <w:p w:rsidR="00F8597E" w:rsidRDefault="00B155D3">
            <w:pPr>
              <w:pStyle w:val="Other10"/>
              <w:spacing w:line="240" w:lineRule="auto"/>
              <w:ind w:firstLine="0"/>
              <w:rPr>
                <w:color w:val="auto"/>
                <w:sz w:val="24"/>
                <w:szCs w:val="24"/>
                <w:lang w:val="en-US" w:eastAsia="zh-CN"/>
              </w:rPr>
            </w:pPr>
            <w:r>
              <w:rPr>
                <w:rFonts w:hint="eastAsia"/>
                <w:color w:val="auto"/>
                <w:sz w:val="24"/>
                <w:szCs w:val="24"/>
                <w:lang w:eastAsia="zh-CN"/>
              </w:rPr>
              <w:t>有出厂记录，如实记录食品的名称、规格、数量、生产日期或者生产批号、检验合格证明、销售日期以及购货者名称、地址、联系方式等内容。</w:t>
            </w:r>
          </w:p>
        </w:tc>
        <w:tc>
          <w:tcPr>
            <w:tcW w:w="1395" w:type="dxa"/>
            <w:vAlign w:val="center"/>
          </w:tcPr>
          <w:p w:rsidR="00F8597E" w:rsidRDefault="00B155D3">
            <w:pPr>
              <w:jc w:val="center"/>
              <w:rPr>
                <w:rFonts w:ascii="宋体" w:hAnsi="宋体" w:cs="宋体"/>
              </w:rPr>
            </w:pPr>
            <w:r>
              <w:rPr>
                <w:rFonts w:ascii="宋体" w:hAnsi="宋体" w:cs="宋体" w:hint="eastAsia"/>
              </w:rPr>
              <w:sym w:font="Wingdings 2" w:char="00A3"/>
            </w:r>
            <w:r>
              <w:rPr>
                <w:rFonts w:ascii="宋体" w:hAnsi="宋体" w:cs="宋体" w:hint="eastAsia"/>
              </w:rPr>
              <w:t xml:space="preserve">是 </w:t>
            </w:r>
            <w:r>
              <w:rPr>
                <w:rFonts w:ascii="宋体" w:hAnsi="宋体" w:cs="宋体" w:hint="eastAsia"/>
              </w:rPr>
              <w:sym w:font="Wingdings 2" w:char="00A3"/>
            </w:r>
            <w:r>
              <w:rPr>
                <w:rFonts w:ascii="宋体" w:hAnsi="宋体" w:cs="宋体" w:hint="eastAsia"/>
              </w:rPr>
              <w:t>否</w:t>
            </w:r>
          </w:p>
        </w:tc>
        <w:tc>
          <w:tcPr>
            <w:tcW w:w="1365" w:type="dxa"/>
            <w:vAlign w:val="center"/>
          </w:tcPr>
          <w:p w:rsidR="00F8597E" w:rsidRDefault="00F8597E">
            <w:pPr>
              <w:pStyle w:val="Tablecaption10"/>
              <w:jc w:val="both"/>
              <w:rPr>
                <w:color w:val="auto"/>
                <w:sz w:val="24"/>
                <w:szCs w:val="24"/>
              </w:rPr>
            </w:pPr>
          </w:p>
        </w:tc>
        <w:tc>
          <w:tcPr>
            <w:tcW w:w="1202" w:type="dxa"/>
            <w:vAlign w:val="center"/>
          </w:tcPr>
          <w:p w:rsidR="00F8597E" w:rsidRDefault="00F8597E">
            <w:pPr>
              <w:pStyle w:val="Tablecaption10"/>
              <w:jc w:val="both"/>
              <w:rPr>
                <w:color w:val="auto"/>
                <w:sz w:val="24"/>
                <w:szCs w:val="24"/>
                <w:lang w:val="en-US"/>
              </w:rPr>
            </w:pPr>
          </w:p>
        </w:tc>
      </w:tr>
      <w:tr w:rsidR="00F8597E">
        <w:trPr>
          <w:trHeight w:val="397"/>
        </w:trPr>
        <w:tc>
          <w:tcPr>
            <w:tcW w:w="1101" w:type="dxa"/>
            <w:vMerge w:val="restart"/>
            <w:vAlign w:val="center"/>
          </w:tcPr>
          <w:p w:rsidR="00F8597E" w:rsidRDefault="00B155D3">
            <w:pPr>
              <w:pStyle w:val="Tablecaption10"/>
              <w:jc w:val="center"/>
              <w:rPr>
                <w:color w:val="auto"/>
                <w:sz w:val="24"/>
                <w:szCs w:val="24"/>
                <w:lang w:val="en-US" w:eastAsia="zh-CN"/>
              </w:rPr>
            </w:pPr>
            <w:r>
              <w:rPr>
                <w:rFonts w:hint="eastAsia"/>
                <w:color w:val="auto"/>
                <w:sz w:val="24"/>
                <w:szCs w:val="24"/>
                <w:lang w:val="en-US" w:eastAsia="zh-CN"/>
              </w:rPr>
              <w:lastRenderedPageBreak/>
              <w:t>8</w:t>
            </w:r>
          </w:p>
        </w:tc>
        <w:tc>
          <w:tcPr>
            <w:tcW w:w="1395" w:type="dxa"/>
            <w:vMerge w:val="restart"/>
            <w:vAlign w:val="center"/>
          </w:tcPr>
          <w:p w:rsidR="00F8597E" w:rsidRDefault="00B155D3">
            <w:pPr>
              <w:pStyle w:val="Other10"/>
              <w:spacing w:line="326" w:lineRule="exact"/>
              <w:ind w:firstLine="0"/>
              <w:jc w:val="center"/>
              <w:rPr>
                <w:color w:val="auto"/>
                <w:sz w:val="24"/>
                <w:szCs w:val="24"/>
              </w:rPr>
            </w:pPr>
            <w:r>
              <w:rPr>
                <w:rFonts w:hint="eastAsia"/>
                <w:color w:val="auto"/>
                <w:sz w:val="24"/>
                <w:szCs w:val="24"/>
              </w:rPr>
              <w:t>不合格</w:t>
            </w:r>
            <w:r>
              <w:rPr>
                <w:rFonts w:hint="eastAsia"/>
                <w:color w:val="auto"/>
                <w:sz w:val="24"/>
                <w:szCs w:val="24"/>
                <w:lang w:eastAsia="zh-CN"/>
              </w:rPr>
              <w:t>食</w:t>
            </w:r>
            <w:r>
              <w:rPr>
                <w:rFonts w:hint="eastAsia"/>
                <w:color w:val="auto"/>
                <w:sz w:val="24"/>
                <w:szCs w:val="24"/>
              </w:rPr>
              <w:t>品管理和食品召回</w:t>
            </w:r>
          </w:p>
        </w:tc>
        <w:tc>
          <w:tcPr>
            <w:tcW w:w="1044" w:type="dxa"/>
            <w:vAlign w:val="center"/>
          </w:tcPr>
          <w:p w:rsidR="00F8597E" w:rsidRDefault="00B155D3">
            <w:pPr>
              <w:pStyle w:val="Other10"/>
              <w:spacing w:line="240" w:lineRule="auto"/>
              <w:ind w:firstLine="0"/>
              <w:jc w:val="center"/>
              <w:rPr>
                <w:color w:val="auto"/>
                <w:sz w:val="24"/>
                <w:szCs w:val="24"/>
                <w:lang w:val="en-US" w:eastAsia="zh-CN"/>
              </w:rPr>
            </w:pPr>
            <w:r>
              <w:rPr>
                <w:rFonts w:hint="eastAsia"/>
                <w:color w:val="auto"/>
                <w:sz w:val="24"/>
                <w:szCs w:val="24"/>
                <w:lang w:eastAsia="zh-CN"/>
              </w:rPr>
              <w:t>8.1</w:t>
            </w:r>
          </w:p>
        </w:tc>
        <w:tc>
          <w:tcPr>
            <w:tcW w:w="5691" w:type="dxa"/>
            <w:vAlign w:val="center"/>
          </w:tcPr>
          <w:p w:rsidR="00F8597E" w:rsidRDefault="00B155D3">
            <w:pPr>
              <w:pStyle w:val="Other10"/>
              <w:spacing w:line="240" w:lineRule="auto"/>
              <w:ind w:firstLine="0"/>
              <w:rPr>
                <w:color w:val="auto"/>
                <w:sz w:val="24"/>
                <w:szCs w:val="24"/>
                <w:lang w:val="en-US" w:eastAsia="zh-CN"/>
              </w:rPr>
            </w:pPr>
            <w:r>
              <w:rPr>
                <w:rFonts w:hint="eastAsia"/>
                <w:color w:val="auto"/>
                <w:sz w:val="24"/>
                <w:szCs w:val="24"/>
                <w:lang w:eastAsia="zh-CN"/>
              </w:rPr>
              <w:t>建立和保存不合格品的处置记录，不合格品的批次、数量应与记录一致。</w:t>
            </w:r>
          </w:p>
        </w:tc>
        <w:tc>
          <w:tcPr>
            <w:tcW w:w="1395" w:type="dxa"/>
            <w:vAlign w:val="center"/>
          </w:tcPr>
          <w:p w:rsidR="00F8597E" w:rsidRDefault="00B155D3">
            <w:pPr>
              <w:jc w:val="center"/>
              <w:rPr>
                <w:rFonts w:ascii="宋体" w:hAnsi="宋体" w:cs="宋体"/>
              </w:rPr>
            </w:pPr>
            <w:r>
              <w:rPr>
                <w:rFonts w:ascii="宋体" w:hAnsi="宋体" w:cs="宋体" w:hint="eastAsia"/>
              </w:rPr>
              <w:sym w:font="Wingdings 2" w:char="00A3"/>
            </w:r>
            <w:r>
              <w:rPr>
                <w:rFonts w:ascii="宋体" w:hAnsi="宋体" w:cs="宋体" w:hint="eastAsia"/>
              </w:rPr>
              <w:t xml:space="preserve">是 </w:t>
            </w:r>
            <w:r>
              <w:rPr>
                <w:rFonts w:ascii="宋体" w:hAnsi="宋体" w:cs="宋体" w:hint="eastAsia"/>
              </w:rPr>
              <w:sym w:font="Wingdings 2" w:char="00A3"/>
            </w:r>
            <w:r>
              <w:rPr>
                <w:rFonts w:ascii="宋体" w:hAnsi="宋体" w:cs="宋体" w:hint="eastAsia"/>
              </w:rPr>
              <w:t>否</w:t>
            </w:r>
          </w:p>
        </w:tc>
        <w:tc>
          <w:tcPr>
            <w:tcW w:w="1365" w:type="dxa"/>
            <w:vAlign w:val="center"/>
          </w:tcPr>
          <w:p w:rsidR="00F8597E" w:rsidRDefault="00F8597E">
            <w:pPr>
              <w:pStyle w:val="Tablecaption10"/>
              <w:jc w:val="both"/>
              <w:rPr>
                <w:color w:val="auto"/>
                <w:sz w:val="24"/>
                <w:szCs w:val="24"/>
              </w:rPr>
            </w:pPr>
          </w:p>
        </w:tc>
        <w:tc>
          <w:tcPr>
            <w:tcW w:w="1202" w:type="dxa"/>
            <w:vAlign w:val="center"/>
          </w:tcPr>
          <w:p w:rsidR="00F8597E" w:rsidRDefault="00F8597E">
            <w:pPr>
              <w:pStyle w:val="Tablecaption10"/>
              <w:jc w:val="both"/>
              <w:rPr>
                <w:color w:val="auto"/>
                <w:sz w:val="24"/>
                <w:szCs w:val="24"/>
              </w:rPr>
            </w:pPr>
          </w:p>
        </w:tc>
      </w:tr>
      <w:tr w:rsidR="00F8597E">
        <w:trPr>
          <w:trHeight w:val="397"/>
        </w:trPr>
        <w:tc>
          <w:tcPr>
            <w:tcW w:w="1101" w:type="dxa"/>
            <w:vMerge/>
            <w:vAlign w:val="center"/>
          </w:tcPr>
          <w:p w:rsidR="00F8597E" w:rsidRDefault="00F8597E">
            <w:pPr>
              <w:pStyle w:val="Tablecaption10"/>
              <w:jc w:val="center"/>
              <w:rPr>
                <w:color w:val="auto"/>
                <w:sz w:val="24"/>
                <w:szCs w:val="24"/>
              </w:rPr>
            </w:pPr>
          </w:p>
        </w:tc>
        <w:tc>
          <w:tcPr>
            <w:tcW w:w="1395" w:type="dxa"/>
            <w:vMerge/>
            <w:vAlign w:val="center"/>
          </w:tcPr>
          <w:p w:rsidR="00F8597E" w:rsidRDefault="00F8597E">
            <w:pPr>
              <w:pStyle w:val="Tablecaption10"/>
              <w:jc w:val="center"/>
              <w:rPr>
                <w:color w:val="auto"/>
                <w:sz w:val="24"/>
                <w:szCs w:val="24"/>
              </w:rPr>
            </w:pPr>
          </w:p>
        </w:tc>
        <w:tc>
          <w:tcPr>
            <w:tcW w:w="1044" w:type="dxa"/>
            <w:vAlign w:val="center"/>
          </w:tcPr>
          <w:p w:rsidR="00F8597E" w:rsidRDefault="00B155D3">
            <w:pPr>
              <w:pStyle w:val="Other10"/>
              <w:spacing w:line="240" w:lineRule="auto"/>
              <w:ind w:firstLine="0"/>
              <w:jc w:val="center"/>
              <w:rPr>
                <w:color w:val="auto"/>
                <w:sz w:val="24"/>
                <w:szCs w:val="24"/>
                <w:lang w:val="en-US" w:eastAsia="zh-CN"/>
              </w:rPr>
            </w:pPr>
            <w:r>
              <w:rPr>
                <w:rFonts w:hint="eastAsia"/>
                <w:color w:val="auto"/>
                <w:sz w:val="24"/>
                <w:szCs w:val="24"/>
                <w:lang w:eastAsia="zh-CN"/>
              </w:rPr>
              <w:t>*8.2</w:t>
            </w:r>
          </w:p>
        </w:tc>
        <w:tc>
          <w:tcPr>
            <w:tcW w:w="5691" w:type="dxa"/>
            <w:vAlign w:val="center"/>
          </w:tcPr>
          <w:p w:rsidR="00F8597E" w:rsidRDefault="00B155D3">
            <w:pPr>
              <w:pStyle w:val="Other10"/>
              <w:spacing w:line="240" w:lineRule="auto"/>
              <w:ind w:firstLine="0"/>
              <w:rPr>
                <w:color w:val="auto"/>
                <w:sz w:val="24"/>
                <w:szCs w:val="24"/>
                <w:lang w:val="en-US" w:eastAsia="zh-CN"/>
              </w:rPr>
            </w:pPr>
            <w:r>
              <w:rPr>
                <w:rFonts w:hint="eastAsia"/>
                <w:color w:val="auto"/>
                <w:sz w:val="24"/>
                <w:szCs w:val="24"/>
                <w:lang w:eastAsia="zh-CN"/>
              </w:rPr>
              <w:t>实施不安全食品的召回，召回和处理情况向所在地市场监管部门报告。</w:t>
            </w:r>
          </w:p>
        </w:tc>
        <w:tc>
          <w:tcPr>
            <w:tcW w:w="1395" w:type="dxa"/>
            <w:vAlign w:val="center"/>
          </w:tcPr>
          <w:p w:rsidR="00F8597E" w:rsidRDefault="00B155D3">
            <w:pPr>
              <w:jc w:val="center"/>
              <w:rPr>
                <w:rFonts w:ascii="宋体" w:hAnsi="宋体" w:cs="宋体"/>
              </w:rPr>
            </w:pPr>
            <w:r>
              <w:rPr>
                <w:rFonts w:ascii="宋体" w:hAnsi="宋体" w:cs="宋体" w:hint="eastAsia"/>
              </w:rPr>
              <w:sym w:font="Wingdings 2" w:char="00A3"/>
            </w:r>
            <w:r>
              <w:rPr>
                <w:rFonts w:ascii="宋体" w:hAnsi="宋体" w:cs="宋体" w:hint="eastAsia"/>
              </w:rPr>
              <w:t xml:space="preserve">是 </w:t>
            </w:r>
            <w:r>
              <w:rPr>
                <w:rFonts w:ascii="宋体" w:hAnsi="宋体" w:cs="宋体" w:hint="eastAsia"/>
              </w:rPr>
              <w:sym w:font="Wingdings 2" w:char="00A3"/>
            </w:r>
            <w:r>
              <w:rPr>
                <w:rFonts w:ascii="宋体" w:hAnsi="宋体" w:cs="宋体" w:hint="eastAsia"/>
              </w:rPr>
              <w:t>否</w:t>
            </w:r>
          </w:p>
        </w:tc>
        <w:tc>
          <w:tcPr>
            <w:tcW w:w="1365" w:type="dxa"/>
            <w:vAlign w:val="center"/>
          </w:tcPr>
          <w:p w:rsidR="00F8597E" w:rsidRDefault="00F8597E">
            <w:pPr>
              <w:pStyle w:val="Tablecaption10"/>
              <w:jc w:val="both"/>
              <w:rPr>
                <w:color w:val="auto"/>
                <w:sz w:val="24"/>
                <w:szCs w:val="24"/>
              </w:rPr>
            </w:pPr>
          </w:p>
        </w:tc>
        <w:tc>
          <w:tcPr>
            <w:tcW w:w="1202" w:type="dxa"/>
            <w:vAlign w:val="center"/>
          </w:tcPr>
          <w:p w:rsidR="00F8597E" w:rsidRDefault="00F8597E">
            <w:pPr>
              <w:pStyle w:val="Tablecaption10"/>
              <w:jc w:val="both"/>
              <w:rPr>
                <w:color w:val="auto"/>
                <w:sz w:val="24"/>
                <w:szCs w:val="24"/>
                <w:lang w:eastAsia="zh-CN"/>
              </w:rPr>
            </w:pPr>
          </w:p>
        </w:tc>
      </w:tr>
      <w:tr w:rsidR="00F8597E">
        <w:trPr>
          <w:trHeight w:val="397"/>
        </w:trPr>
        <w:tc>
          <w:tcPr>
            <w:tcW w:w="1101" w:type="dxa"/>
            <w:vMerge/>
            <w:vAlign w:val="center"/>
          </w:tcPr>
          <w:p w:rsidR="00F8597E" w:rsidRDefault="00F8597E">
            <w:pPr>
              <w:pStyle w:val="Tablecaption10"/>
              <w:jc w:val="center"/>
              <w:rPr>
                <w:color w:val="auto"/>
                <w:sz w:val="24"/>
                <w:szCs w:val="24"/>
              </w:rPr>
            </w:pPr>
          </w:p>
        </w:tc>
        <w:tc>
          <w:tcPr>
            <w:tcW w:w="1395" w:type="dxa"/>
            <w:vMerge/>
            <w:vAlign w:val="center"/>
          </w:tcPr>
          <w:p w:rsidR="00F8597E" w:rsidRDefault="00F8597E">
            <w:pPr>
              <w:pStyle w:val="Tablecaption10"/>
              <w:jc w:val="center"/>
              <w:rPr>
                <w:color w:val="auto"/>
                <w:sz w:val="24"/>
                <w:szCs w:val="24"/>
              </w:rPr>
            </w:pPr>
          </w:p>
        </w:tc>
        <w:tc>
          <w:tcPr>
            <w:tcW w:w="1044" w:type="dxa"/>
            <w:vAlign w:val="center"/>
          </w:tcPr>
          <w:p w:rsidR="00F8597E" w:rsidRDefault="00B155D3">
            <w:pPr>
              <w:pStyle w:val="Other10"/>
              <w:spacing w:line="240" w:lineRule="auto"/>
              <w:ind w:firstLine="0"/>
              <w:jc w:val="center"/>
              <w:rPr>
                <w:color w:val="auto"/>
                <w:sz w:val="24"/>
                <w:szCs w:val="24"/>
                <w:lang w:val="en-US" w:eastAsia="zh-CN"/>
              </w:rPr>
            </w:pPr>
            <w:r>
              <w:rPr>
                <w:rFonts w:hint="eastAsia"/>
                <w:color w:val="auto"/>
                <w:sz w:val="24"/>
                <w:szCs w:val="24"/>
                <w:lang w:eastAsia="zh-CN"/>
              </w:rPr>
              <w:t>8.3</w:t>
            </w:r>
          </w:p>
        </w:tc>
        <w:tc>
          <w:tcPr>
            <w:tcW w:w="5691" w:type="dxa"/>
            <w:vAlign w:val="center"/>
          </w:tcPr>
          <w:p w:rsidR="00F8597E" w:rsidRDefault="00B155D3">
            <w:pPr>
              <w:pStyle w:val="Other10"/>
              <w:spacing w:line="240" w:lineRule="auto"/>
              <w:ind w:firstLine="0"/>
              <w:rPr>
                <w:color w:val="auto"/>
                <w:sz w:val="24"/>
                <w:szCs w:val="24"/>
                <w:lang w:val="en-US" w:eastAsia="zh-CN"/>
              </w:rPr>
            </w:pPr>
            <w:r>
              <w:rPr>
                <w:rFonts w:hint="eastAsia"/>
                <w:color w:val="auto"/>
                <w:sz w:val="24"/>
                <w:szCs w:val="24"/>
                <w:lang w:eastAsia="zh-CN"/>
              </w:rPr>
              <w:t>有召回计划、公告等相应记录；召回食品有处置记录。</w:t>
            </w:r>
          </w:p>
        </w:tc>
        <w:tc>
          <w:tcPr>
            <w:tcW w:w="1395" w:type="dxa"/>
            <w:vAlign w:val="center"/>
          </w:tcPr>
          <w:p w:rsidR="00F8597E" w:rsidRDefault="00B155D3">
            <w:pPr>
              <w:jc w:val="center"/>
              <w:rPr>
                <w:rFonts w:ascii="宋体" w:hAnsi="宋体" w:cs="宋体"/>
              </w:rPr>
            </w:pPr>
            <w:r>
              <w:rPr>
                <w:rFonts w:ascii="宋体" w:hAnsi="宋体" w:cs="宋体" w:hint="eastAsia"/>
              </w:rPr>
              <w:sym w:font="Wingdings 2" w:char="00A3"/>
            </w:r>
            <w:r>
              <w:rPr>
                <w:rFonts w:ascii="宋体" w:hAnsi="宋体" w:cs="宋体" w:hint="eastAsia"/>
              </w:rPr>
              <w:t xml:space="preserve">是 </w:t>
            </w:r>
            <w:r>
              <w:rPr>
                <w:rFonts w:ascii="宋体" w:hAnsi="宋体" w:cs="宋体" w:hint="eastAsia"/>
              </w:rPr>
              <w:sym w:font="Wingdings 2" w:char="00A3"/>
            </w:r>
            <w:r>
              <w:rPr>
                <w:rFonts w:ascii="宋体" w:hAnsi="宋体" w:cs="宋体" w:hint="eastAsia"/>
              </w:rPr>
              <w:t>否</w:t>
            </w:r>
          </w:p>
        </w:tc>
        <w:tc>
          <w:tcPr>
            <w:tcW w:w="1365" w:type="dxa"/>
            <w:vAlign w:val="center"/>
          </w:tcPr>
          <w:p w:rsidR="00F8597E" w:rsidRDefault="00F8597E">
            <w:pPr>
              <w:pStyle w:val="Tablecaption10"/>
              <w:jc w:val="both"/>
              <w:rPr>
                <w:color w:val="auto"/>
                <w:sz w:val="24"/>
                <w:szCs w:val="24"/>
              </w:rPr>
            </w:pPr>
          </w:p>
        </w:tc>
        <w:tc>
          <w:tcPr>
            <w:tcW w:w="1202" w:type="dxa"/>
            <w:vAlign w:val="center"/>
          </w:tcPr>
          <w:p w:rsidR="00F8597E" w:rsidRDefault="00F8597E">
            <w:pPr>
              <w:pStyle w:val="Tablecaption10"/>
              <w:jc w:val="both"/>
              <w:rPr>
                <w:color w:val="auto"/>
                <w:sz w:val="24"/>
                <w:szCs w:val="24"/>
                <w:lang w:eastAsia="zh-CN"/>
              </w:rPr>
            </w:pPr>
          </w:p>
        </w:tc>
      </w:tr>
      <w:tr w:rsidR="00F8597E">
        <w:trPr>
          <w:trHeight w:val="397"/>
        </w:trPr>
        <w:tc>
          <w:tcPr>
            <w:tcW w:w="1101" w:type="dxa"/>
            <w:vMerge/>
            <w:vAlign w:val="center"/>
          </w:tcPr>
          <w:p w:rsidR="00F8597E" w:rsidRDefault="00F8597E">
            <w:pPr>
              <w:pStyle w:val="Tablecaption10"/>
              <w:jc w:val="center"/>
              <w:rPr>
                <w:color w:val="auto"/>
                <w:sz w:val="24"/>
                <w:szCs w:val="24"/>
              </w:rPr>
            </w:pPr>
          </w:p>
        </w:tc>
        <w:tc>
          <w:tcPr>
            <w:tcW w:w="1395" w:type="dxa"/>
            <w:vMerge/>
            <w:vAlign w:val="center"/>
          </w:tcPr>
          <w:p w:rsidR="00F8597E" w:rsidRDefault="00F8597E">
            <w:pPr>
              <w:pStyle w:val="Tablecaption10"/>
              <w:jc w:val="center"/>
              <w:rPr>
                <w:color w:val="auto"/>
                <w:sz w:val="24"/>
                <w:szCs w:val="24"/>
              </w:rPr>
            </w:pPr>
          </w:p>
        </w:tc>
        <w:tc>
          <w:tcPr>
            <w:tcW w:w="1044" w:type="dxa"/>
            <w:vAlign w:val="center"/>
          </w:tcPr>
          <w:p w:rsidR="00F8597E" w:rsidRDefault="00B155D3">
            <w:pPr>
              <w:pStyle w:val="Other10"/>
              <w:spacing w:line="240" w:lineRule="auto"/>
              <w:ind w:firstLine="0"/>
              <w:jc w:val="center"/>
              <w:rPr>
                <w:color w:val="auto"/>
                <w:sz w:val="24"/>
                <w:szCs w:val="24"/>
                <w:lang w:val="en-US" w:eastAsia="zh-CN"/>
              </w:rPr>
            </w:pPr>
            <w:r>
              <w:rPr>
                <w:rFonts w:hint="eastAsia"/>
                <w:color w:val="auto"/>
                <w:sz w:val="24"/>
                <w:szCs w:val="24"/>
                <w:lang w:eastAsia="zh-CN"/>
              </w:rPr>
              <w:t>*8.4</w:t>
            </w:r>
          </w:p>
        </w:tc>
        <w:tc>
          <w:tcPr>
            <w:tcW w:w="5691" w:type="dxa"/>
            <w:vAlign w:val="center"/>
          </w:tcPr>
          <w:p w:rsidR="00F8597E" w:rsidRDefault="00B155D3">
            <w:pPr>
              <w:pStyle w:val="Other10"/>
              <w:spacing w:line="240" w:lineRule="auto"/>
              <w:ind w:firstLine="0"/>
              <w:rPr>
                <w:color w:val="auto"/>
                <w:sz w:val="24"/>
                <w:szCs w:val="24"/>
                <w:lang w:val="en-US" w:eastAsia="zh-CN"/>
              </w:rPr>
            </w:pPr>
            <w:r>
              <w:rPr>
                <w:rFonts w:hint="eastAsia"/>
                <w:color w:val="auto"/>
                <w:sz w:val="24"/>
                <w:szCs w:val="24"/>
                <w:lang w:eastAsia="zh-CN"/>
              </w:rPr>
              <w:t>有召回食品无害化处理、销毁等措施，未发现召回食品再次流入市场（对因标签存在瑕疵实施召回的除外）。</w:t>
            </w:r>
          </w:p>
        </w:tc>
        <w:tc>
          <w:tcPr>
            <w:tcW w:w="1395" w:type="dxa"/>
            <w:vAlign w:val="center"/>
          </w:tcPr>
          <w:p w:rsidR="00F8597E" w:rsidRDefault="00B155D3">
            <w:pPr>
              <w:jc w:val="center"/>
              <w:rPr>
                <w:rFonts w:ascii="宋体" w:hAnsi="宋体" w:cs="宋体"/>
              </w:rPr>
            </w:pPr>
            <w:r>
              <w:rPr>
                <w:rFonts w:ascii="宋体" w:hAnsi="宋体" w:cs="宋体" w:hint="eastAsia"/>
              </w:rPr>
              <w:sym w:font="Wingdings 2" w:char="00A3"/>
            </w:r>
            <w:r>
              <w:rPr>
                <w:rFonts w:ascii="宋体" w:hAnsi="宋体" w:cs="宋体" w:hint="eastAsia"/>
              </w:rPr>
              <w:t xml:space="preserve">是 </w:t>
            </w:r>
            <w:r>
              <w:rPr>
                <w:rFonts w:ascii="宋体" w:hAnsi="宋体" w:cs="宋体" w:hint="eastAsia"/>
              </w:rPr>
              <w:sym w:font="Wingdings 2" w:char="00A3"/>
            </w:r>
            <w:r>
              <w:rPr>
                <w:rFonts w:ascii="宋体" w:hAnsi="宋体" w:cs="宋体" w:hint="eastAsia"/>
              </w:rPr>
              <w:t>否</w:t>
            </w:r>
          </w:p>
        </w:tc>
        <w:tc>
          <w:tcPr>
            <w:tcW w:w="1365" w:type="dxa"/>
            <w:vAlign w:val="center"/>
          </w:tcPr>
          <w:p w:rsidR="00F8597E" w:rsidRDefault="00F8597E">
            <w:pPr>
              <w:pStyle w:val="Tablecaption10"/>
              <w:jc w:val="both"/>
              <w:rPr>
                <w:color w:val="auto"/>
                <w:sz w:val="24"/>
                <w:szCs w:val="24"/>
              </w:rPr>
            </w:pPr>
          </w:p>
        </w:tc>
        <w:tc>
          <w:tcPr>
            <w:tcW w:w="1202" w:type="dxa"/>
            <w:vAlign w:val="center"/>
          </w:tcPr>
          <w:p w:rsidR="00F8597E" w:rsidRDefault="00F8597E">
            <w:pPr>
              <w:pStyle w:val="Tablecaption10"/>
              <w:jc w:val="both"/>
              <w:rPr>
                <w:color w:val="auto"/>
                <w:sz w:val="24"/>
                <w:szCs w:val="24"/>
              </w:rPr>
            </w:pPr>
          </w:p>
        </w:tc>
      </w:tr>
      <w:tr w:rsidR="00F8597E">
        <w:trPr>
          <w:trHeight w:val="397"/>
        </w:trPr>
        <w:tc>
          <w:tcPr>
            <w:tcW w:w="1101" w:type="dxa"/>
            <w:vMerge w:val="restart"/>
            <w:vAlign w:val="center"/>
          </w:tcPr>
          <w:p w:rsidR="00F8597E" w:rsidRDefault="00B155D3">
            <w:pPr>
              <w:pStyle w:val="Tablecaption10"/>
              <w:jc w:val="center"/>
              <w:rPr>
                <w:color w:val="auto"/>
                <w:sz w:val="24"/>
                <w:szCs w:val="24"/>
                <w:lang w:val="en-US" w:eastAsia="zh-CN"/>
              </w:rPr>
            </w:pPr>
            <w:r>
              <w:rPr>
                <w:rFonts w:hint="eastAsia"/>
                <w:color w:val="auto"/>
                <w:sz w:val="24"/>
                <w:szCs w:val="24"/>
                <w:lang w:val="en-US" w:eastAsia="zh-CN"/>
              </w:rPr>
              <w:t>9</w:t>
            </w:r>
          </w:p>
        </w:tc>
        <w:tc>
          <w:tcPr>
            <w:tcW w:w="1395" w:type="dxa"/>
            <w:vMerge w:val="restart"/>
            <w:vAlign w:val="center"/>
          </w:tcPr>
          <w:p w:rsidR="00F8597E" w:rsidRDefault="00B155D3">
            <w:pPr>
              <w:pStyle w:val="Tablecaption10"/>
              <w:jc w:val="center"/>
              <w:rPr>
                <w:color w:val="auto"/>
                <w:sz w:val="24"/>
                <w:szCs w:val="24"/>
                <w:lang w:eastAsia="zh-CN"/>
              </w:rPr>
            </w:pPr>
            <w:r>
              <w:rPr>
                <w:rFonts w:hint="eastAsia"/>
                <w:color w:val="auto"/>
                <w:sz w:val="24"/>
                <w:szCs w:val="24"/>
                <w:lang w:val="en-US" w:eastAsia="zh-CN"/>
              </w:rPr>
              <w:t>标签和说明书</w:t>
            </w:r>
          </w:p>
        </w:tc>
        <w:tc>
          <w:tcPr>
            <w:tcW w:w="1044" w:type="dxa"/>
            <w:vAlign w:val="center"/>
          </w:tcPr>
          <w:p w:rsidR="00F8597E" w:rsidRDefault="00B155D3">
            <w:pPr>
              <w:pStyle w:val="Other10"/>
              <w:spacing w:line="240" w:lineRule="auto"/>
              <w:ind w:firstLine="0"/>
              <w:jc w:val="center"/>
              <w:rPr>
                <w:color w:val="000000"/>
                <w:sz w:val="24"/>
                <w:szCs w:val="24"/>
                <w:lang w:val="en-US" w:eastAsia="zh-CN"/>
              </w:rPr>
            </w:pPr>
            <w:r>
              <w:rPr>
                <w:rFonts w:hint="eastAsia"/>
                <w:color w:val="auto"/>
                <w:sz w:val="24"/>
                <w:szCs w:val="24"/>
                <w:lang w:eastAsia="zh-CN"/>
              </w:rPr>
              <w:t>*</w:t>
            </w:r>
            <w:r>
              <w:rPr>
                <w:rFonts w:hint="eastAsia"/>
                <w:color w:val="000000"/>
                <w:sz w:val="24"/>
                <w:szCs w:val="24"/>
                <w:lang w:eastAsia="zh-CN"/>
              </w:rPr>
              <w:t>9.1</w:t>
            </w:r>
          </w:p>
        </w:tc>
        <w:tc>
          <w:tcPr>
            <w:tcW w:w="5691" w:type="dxa"/>
            <w:vAlign w:val="center"/>
          </w:tcPr>
          <w:p w:rsidR="00F8597E" w:rsidRDefault="00B155D3">
            <w:pPr>
              <w:pStyle w:val="Other10"/>
              <w:spacing w:line="240" w:lineRule="auto"/>
              <w:ind w:firstLine="0"/>
              <w:rPr>
                <w:color w:val="000000"/>
                <w:sz w:val="24"/>
                <w:szCs w:val="24"/>
                <w:lang w:eastAsia="zh-CN"/>
              </w:rPr>
            </w:pPr>
            <w:r>
              <w:rPr>
                <w:rFonts w:hint="eastAsia"/>
                <w:color w:val="000000"/>
                <w:sz w:val="24"/>
                <w:szCs w:val="24"/>
                <w:lang w:eastAsia="zh-CN"/>
              </w:rPr>
              <w:t>预包装食品的包装有标签，标签标注的事项完整、真实。</w:t>
            </w:r>
          </w:p>
        </w:tc>
        <w:tc>
          <w:tcPr>
            <w:tcW w:w="1395" w:type="dxa"/>
            <w:vAlign w:val="center"/>
          </w:tcPr>
          <w:p w:rsidR="00F8597E" w:rsidRDefault="00B155D3">
            <w:pPr>
              <w:jc w:val="center"/>
              <w:rPr>
                <w:rFonts w:ascii="宋体" w:hAnsi="宋体" w:cs="宋体"/>
              </w:rPr>
            </w:pPr>
            <w:r>
              <w:rPr>
                <w:rFonts w:ascii="宋体" w:hAnsi="宋体" w:cs="宋体" w:hint="eastAsia"/>
              </w:rPr>
              <w:sym w:font="Wingdings 2" w:char="00A3"/>
            </w:r>
            <w:r>
              <w:rPr>
                <w:rFonts w:ascii="宋体" w:hAnsi="宋体" w:cs="宋体" w:hint="eastAsia"/>
              </w:rPr>
              <w:t xml:space="preserve">是 </w:t>
            </w:r>
            <w:r>
              <w:rPr>
                <w:rFonts w:ascii="宋体" w:hAnsi="宋体" w:cs="宋体" w:hint="eastAsia"/>
              </w:rPr>
              <w:sym w:font="Wingdings 2" w:char="00A3"/>
            </w:r>
            <w:r>
              <w:rPr>
                <w:rFonts w:ascii="宋体" w:hAnsi="宋体" w:cs="宋体" w:hint="eastAsia"/>
              </w:rPr>
              <w:t>否</w:t>
            </w:r>
          </w:p>
        </w:tc>
        <w:tc>
          <w:tcPr>
            <w:tcW w:w="1365" w:type="dxa"/>
            <w:vAlign w:val="center"/>
          </w:tcPr>
          <w:p w:rsidR="00F8597E" w:rsidRDefault="00F8597E">
            <w:pPr>
              <w:pStyle w:val="Tablecaption10"/>
              <w:jc w:val="both"/>
              <w:rPr>
                <w:color w:val="auto"/>
                <w:sz w:val="24"/>
                <w:szCs w:val="24"/>
              </w:rPr>
            </w:pPr>
          </w:p>
        </w:tc>
        <w:tc>
          <w:tcPr>
            <w:tcW w:w="1202" w:type="dxa"/>
            <w:vAlign w:val="center"/>
          </w:tcPr>
          <w:p w:rsidR="00F8597E" w:rsidRDefault="00F8597E">
            <w:pPr>
              <w:pStyle w:val="Tablecaption10"/>
              <w:jc w:val="both"/>
              <w:rPr>
                <w:color w:val="auto"/>
                <w:sz w:val="24"/>
                <w:szCs w:val="24"/>
              </w:rPr>
            </w:pPr>
          </w:p>
        </w:tc>
      </w:tr>
      <w:tr w:rsidR="00F8597E">
        <w:trPr>
          <w:trHeight w:val="397"/>
        </w:trPr>
        <w:tc>
          <w:tcPr>
            <w:tcW w:w="1101" w:type="dxa"/>
            <w:vMerge/>
            <w:vAlign w:val="center"/>
          </w:tcPr>
          <w:p w:rsidR="00F8597E" w:rsidRDefault="00F8597E">
            <w:pPr>
              <w:pStyle w:val="Tablecaption10"/>
              <w:jc w:val="center"/>
              <w:rPr>
                <w:color w:val="auto"/>
                <w:sz w:val="24"/>
                <w:szCs w:val="24"/>
                <w:lang w:val="en-US" w:eastAsia="zh-CN"/>
              </w:rPr>
            </w:pPr>
          </w:p>
        </w:tc>
        <w:tc>
          <w:tcPr>
            <w:tcW w:w="1395" w:type="dxa"/>
            <w:vMerge/>
            <w:vAlign w:val="center"/>
          </w:tcPr>
          <w:p w:rsidR="00F8597E" w:rsidRDefault="00F8597E">
            <w:pPr>
              <w:pStyle w:val="Tablecaption10"/>
              <w:jc w:val="center"/>
              <w:rPr>
                <w:color w:val="auto"/>
                <w:sz w:val="24"/>
                <w:szCs w:val="24"/>
                <w:lang w:val="en-US" w:eastAsia="zh-CN"/>
              </w:rPr>
            </w:pPr>
          </w:p>
        </w:tc>
        <w:tc>
          <w:tcPr>
            <w:tcW w:w="1044" w:type="dxa"/>
            <w:vAlign w:val="center"/>
          </w:tcPr>
          <w:p w:rsidR="00F8597E" w:rsidRDefault="00B155D3">
            <w:pPr>
              <w:pStyle w:val="Other10"/>
              <w:spacing w:line="240" w:lineRule="auto"/>
              <w:ind w:firstLine="0"/>
              <w:jc w:val="center"/>
              <w:rPr>
                <w:color w:val="000000"/>
                <w:sz w:val="24"/>
                <w:szCs w:val="24"/>
                <w:lang w:val="en-US" w:eastAsia="zh-CN"/>
              </w:rPr>
            </w:pPr>
            <w:r>
              <w:rPr>
                <w:rFonts w:hint="eastAsia"/>
                <w:color w:val="auto"/>
                <w:sz w:val="24"/>
                <w:szCs w:val="24"/>
                <w:lang w:eastAsia="zh-CN"/>
              </w:rPr>
              <w:t>*</w:t>
            </w:r>
            <w:r>
              <w:rPr>
                <w:rFonts w:hint="eastAsia"/>
                <w:color w:val="000000"/>
                <w:sz w:val="24"/>
                <w:szCs w:val="24"/>
                <w:lang w:val="en-US" w:eastAsia="zh-CN"/>
              </w:rPr>
              <w:t>9.2</w:t>
            </w:r>
          </w:p>
        </w:tc>
        <w:tc>
          <w:tcPr>
            <w:tcW w:w="5691" w:type="dxa"/>
            <w:vAlign w:val="center"/>
          </w:tcPr>
          <w:p w:rsidR="00F8597E" w:rsidRDefault="00B155D3">
            <w:pPr>
              <w:pStyle w:val="Other10"/>
              <w:spacing w:line="240" w:lineRule="auto"/>
              <w:ind w:firstLine="0"/>
              <w:rPr>
                <w:color w:val="000000"/>
                <w:sz w:val="24"/>
                <w:szCs w:val="24"/>
                <w:lang w:val="en-US" w:eastAsia="zh-CN"/>
              </w:rPr>
            </w:pPr>
            <w:r>
              <w:rPr>
                <w:rFonts w:hint="eastAsia"/>
                <w:color w:val="000000"/>
                <w:sz w:val="24"/>
                <w:szCs w:val="24"/>
                <w:lang w:eastAsia="zh-CN"/>
              </w:rPr>
              <w:t>未发现标注虚假生产日期或批号的情况。</w:t>
            </w:r>
          </w:p>
        </w:tc>
        <w:tc>
          <w:tcPr>
            <w:tcW w:w="1395" w:type="dxa"/>
            <w:vAlign w:val="center"/>
          </w:tcPr>
          <w:p w:rsidR="00F8597E" w:rsidRDefault="00B155D3">
            <w:pPr>
              <w:jc w:val="center"/>
              <w:rPr>
                <w:rFonts w:ascii="宋体" w:hAnsi="宋体" w:cs="宋体"/>
                <w:lang w:val="zh-TW" w:bidi="zh-TW"/>
              </w:rPr>
            </w:pPr>
            <w:r>
              <w:rPr>
                <w:rFonts w:ascii="宋体" w:hAnsi="宋体" w:cs="宋体" w:hint="eastAsia"/>
              </w:rPr>
              <w:sym w:font="Wingdings 2" w:char="00A3"/>
            </w:r>
            <w:r>
              <w:rPr>
                <w:rFonts w:ascii="宋体" w:hAnsi="宋体" w:cs="宋体" w:hint="eastAsia"/>
              </w:rPr>
              <w:t xml:space="preserve">是 </w:t>
            </w:r>
            <w:r>
              <w:rPr>
                <w:rFonts w:ascii="宋体" w:hAnsi="宋体" w:cs="宋体" w:hint="eastAsia"/>
              </w:rPr>
              <w:sym w:font="Wingdings 2" w:char="00A3"/>
            </w:r>
            <w:r>
              <w:rPr>
                <w:rFonts w:ascii="宋体" w:hAnsi="宋体" w:cs="宋体" w:hint="eastAsia"/>
              </w:rPr>
              <w:t>否</w:t>
            </w:r>
          </w:p>
        </w:tc>
        <w:tc>
          <w:tcPr>
            <w:tcW w:w="1365" w:type="dxa"/>
            <w:vAlign w:val="center"/>
          </w:tcPr>
          <w:p w:rsidR="00F8597E" w:rsidRDefault="00F8597E">
            <w:pPr>
              <w:pStyle w:val="Tablecaption10"/>
              <w:jc w:val="both"/>
              <w:rPr>
                <w:color w:val="auto"/>
                <w:sz w:val="24"/>
                <w:szCs w:val="24"/>
              </w:rPr>
            </w:pPr>
          </w:p>
        </w:tc>
        <w:tc>
          <w:tcPr>
            <w:tcW w:w="1202" w:type="dxa"/>
            <w:vAlign w:val="center"/>
          </w:tcPr>
          <w:p w:rsidR="00F8597E" w:rsidRDefault="00F8597E">
            <w:pPr>
              <w:pStyle w:val="Tablecaption10"/>
              <w:jc w:val="both"/>
              <w:rPr>
                <w:color w:val="auto"/>
                <w:sz w:val="24"/>
                <w:szCs w:val="24"/>
              </w:rPr>
            </w:pPr>
          </w:p>
        </w:tc>
      </w:tr>
      <w:tr w:rsidR="00F8597E">
        <w:trPr>
          <w:trHeight w:val="397"/>
        </w:trPr>
        <w:tc>
          <w:tcPr>
            <w:tcW w:w="1101" w:type="dxa"/>
            <w:vMerge/>
            <w:vAlign w:val="center"/>
          </w:tcPr>
          <w:p w:rsidR="00F8597E" w:rsidRDefault="00F8597E">
            <w:pPr>
              <w:pStyle w:val="Tablecaption10"/>
              <w:jc w:val="center"/>
              <w:rPr>
                <w:color w:val="auto"/>
                <w:sz w:val="24"/>
                <w:szCs w:val="24"/>
                <w:lang w:val="en-US" w:eastAsia="zh-CN"/>
              </w:rPr>
            </w:pPr>
          </w:p>
        </w:tc>
        <w:tc>
          <w:tcPr>
            <w:tcW w:w="1395" w:type="dxa"/>
            <w:vMerge/>
            <w:vAlign w:val="center"/>
          </w:tcPr>
          <w:p w:rsidR="00F8597E" w:rsidRDefault="00F8597E">
            <w:pPr>
              <w:pStyle w:val="Tablecaption10"/>
              <w:jc w:val="center"/>
              <w:rPr>
                <w:color w:val="auto"/>
                <w:sz w:val="24"/>
                <w:szCs w:val="24"/>
                <w:lang w:val="en-US" w:eastAsia="zh-CN"/>
              </w:rPr>
            </w:pPr>
          </w:p>
        </w:tc>
        <w:tc>
          <w:tcPr>
            <w:tcW w:w="1044" w:type="dxa"/>
            <w:vAlign w:val="center"/>
          </w:tcPr>
          <w:p w:rsidR="00F8597E" w:rsidRDefault="00B155D3">
            <w:pPr>
              <w:pStyle w:val="Other10"/>
              <w:spacing w:line="240" w:lineRule="auto"/>
              <w:ind w:firstLine="0"/>
              <w:jc w:val="center"/>
              <w:rPr>
                <w:color w:val="000000"/>
                <w:sz w:val="24"/>
                <w:szCs w:val="24"/>
                <w:lang w:val="en-US" w:eastAsia="zh-CN"/>
              </w:rPr>
            </w:pPr>
            <w:r>
              <w:rPr>
                <w:rFonts w:hint="eastAsia"/>
                <w:color w:val="auto"/>
                <w:sz w:val="24"/>
                <w:szCs w:val="24"/>
                <w:lang w:eastAsia="zh-CN"/>
              </w:rPr>
              <w:t>*</w:t>
            </w:r>
            <w:r>
              <w:rPr>
                <w:rFonts w:hint="eastAsia"/>
                <w:color w:val="000000"/>
                <w:sz w:val="24"/>
                <w:szCs w:val="24"/>
                <w:lang w:val="en-US" w:eastAsia="zh-CN"/>
              </w:rPr>
              <w:t>9.3</w:t>
            </w:r>
          </w:p>
        </w:tc>
        <w:tc>
          <w:tcPr>
            <w:tcW w:w="5691" w:type="dxa"/>
            <w:vAlign w:val="center"/>
          </w:tcPr>
          <w:p w:rsidR="00F8597E" w:rsidRDefault="00B155D3">
            <w:pPr>
              <w:pStyle w:val="Other10"/>
              <w:spacing w:line="240" w:lineRule="auto"/>
              <w:ind w:firstLine="0"/>
              <w:rPr>
                <w:color w:val="000000"/>
                <w:sz w:val="24"/>
                <w:szCs w:val="24"/>
                <w:lang w:eastAsia="zh-CN"/>
              </w:rPr>
            </w:pPr>
            <w:r>
              <w:rPr>
                <w:rFonts w:hint="eastAsia"/>
                <w:color w:val="000000"/>
                <w:sz w:val="24"/>
                <w:szCs w:val="24"/>
                <w:lang w:eastAsia="zh-CN"/>
              </w:rPr>
              <w:t>未发现转基因食品、辐照食品未按规定标示。</w:t>
            </w:r>
          </w:p>
        </w:tc>
        <w:tc>
          <w:tcPr>
            <w:tcW w:w="1395" w:type="dxa"/>
            <w:vAlign w:val="center"/>
          </w:tcPr>
          <w:p w:rsidR="00F8597E" w:rsidRDefault="00B155D3">
            <w:pPr>
              <w:jc w:val="center"/>
              <w:rPr>
                <w:rFonts w:ascii="宋体" w:hAnsi="宋体" w:cs="宋体"/>
              </w:rPr>
            </w:pPr>
            <w:r>
              <w:rPr>
                <w:rFonts w:ascii="宋体" w:hAnsi="宋体" w:cs="宋体" w:hint="eastAsia"/>
              </w:rPr>
              <w:sym w:font="Wingdings 2" w:char="00A3"/>
            </w:r>
            <w:r>
              <w:rPr>
                <w:rFonts w:ascii="宋体" w:hAnsi="宋体" w:cs="宋体" w:hint="eastAsia"/>
              </w:rPr>
              <w:t xml:space="preserve">是 </w:t>
            </w:r>
            <w:r>
              <w:rPr>
                <w:rFonts w:ascii="宋体" w:hAnsi="宋体" w:cs="宋体" w:hint="eastAsia"/>
              </w:rPr>
              <w:sym w:font="Wingdings 2" w:char="00A3"/>
            </w:r>
            <w:r>
              <w:rPr>
                <w:rFonts w:ascii="宋体" w:hAnsi="宋体" w:cs="宋体" w:hint="eastAsia"/>
              </w:rPr>
              <w:t>否</w:t>
            </w:r>
          </w:p>
        </w:tc>
        <w:tc>
          <w:tcPr>
            <w:tcW w:w="1365" w:type="dxa"/>
            <w:vAlign w:val="center"/>
          </w:tcPr>
          <w:p w:rsidR="00F8597E" w:rsidRDefault="00F8597E">
            <w:pPr>
              <w:pStyle w:val="Tablecaption10"/>
              <w:jc w:val="both"/>
              <w:rPr>
                <w:color w:val="auto"/>
                <w:sz w:val="24"/>
                <w:szCs w:val="24"/>
              </w:rPr>
            </w:pPr>
          </w:p>
        </w:tc>
        <w:tc>
          <w:tcPr>
            <w:tcW w:w="1202" w:type="dxa"/>
            <w:vAlign w:val="center"/>
          </w:tcPr>
          <w:p w:rsidR="00F8597E" w:rsidRDefault="00F8597E">
            <w:pPr>
              <w:pStyle w:val="Tablecaption10"/>
              <w:jc w:val="both"/>
              <w:rPr>
                <w:color w:val="auto"/>
                <w:sz w:val="24"/>
                <w:szCs w:val="24"/>
                <w:lang w:val="en-US" w:eastAsia="zh-CN"/>
              </w:rPr>
            </w:pPr>
          </w:p>
        </w:tc>
      </w:tr>
      <w:tr w:rsidR="00F8597E">
        <w:trPr>
          <w:trHeight w:val="397"/>
        </w:trPr>
        <w:tc>
          <w:tcPr>
            <w:tcW w:w="1101" w:type="dxa"/>
            <w:vMerge/>
            <w:vAlign w:val="center"/>
          </w:tcPr>
          <w:p w:rsidR="00F8597E" w:rsidRDefault="00F8597E">
            <w:pPr>
              <w:pStyle w:val="Tablecaption10"/>
              <w:jc w:val="center"/>
              <w:rPr>
                <w:color w:val="auto"/>
                <w:sz w:val="24"/>
                <w:szCs w:val="24"/>
                <w:lang w:val="en-US" w:eastAsia="zh-CN"/>
              </w:rPr>
            </w:pPr>
          </w:p>
        </w:tc>
        <w:tc>
          <w:tcPr>
            <w:tcW w:w="1395" w:type="dxa"/>
            <w:vMerge/>
            <w:vAlign w:val="center"/>
          </w:tcPr>
          <w:p w:rsidR="00F8597E" w:rsidRDefault="00F8597E">
            <w:pPr>
              <w:pStyle w:val="Tablecaption10"/>
              <w:jc w:val="center"/>
              <w:rPr>
                <w:color w:val="auto"/>
                <w:sz w:val="24"/>
                <w:szCs w:val="24"/>
                <w:lang w:val="en-US" w:eastAsia="zh-CN"/>
              </w:rPr>
            </w:pPr>
          </w:p>
        </w:tc>
        <w:tc>
          <w:tcPr>
            <w:tcW w:w="1044" w:type="dxa"/>
            <w:vAlign w:val="center"/>
          </w:tcPr>
          <w:p w:rsidR="00F8597E" w:rsidRDefault="00B155D3">
            <w:pPr>
              <w:pStyle w:val="Other10"/>
              <w:spacing w:line="240" w:lineRule="auto"/>
              <w:ind w:firstLine="0"/>
              <w:jc w:val="center"/>
              <w:rPr>
                <w:color w:val="000000"/>
                <w:sz w:val="24"/>
                <w:szCs w:val="24"/>
                <w:lang w:val="en-US" w:eastAsia="zh-CN"/>
              </w:rPr>
            </w:pPr>
            <w:r>
              <w:rPr>
                <w:rFonts w:hint="eastAsia"/>
                <w:color w:val="auto"/>
                <w:sz w:val="24"/>
                <w:szCs w:val="24"/>
                <w:lang w:eastAsia="zh-CN"/>
              </w:rPr>
              <w:t>*</w:t>
            </w:r>
            <w:r>
              <w:rPr>
                <w:rFonts w:hint="eastAsia"/>
                <w:color w:val="000000"/>
                <w:sz w:val="24"/>
                <w:szCs w:val="24"/>
                <w:lang w:val="en-US" w:eastAsia="zh-CN"/>
              </w:rPr>
              <w:t>9.4</w:t>
            </w:r>
          </w:p>
        </w:tc>
        <w:tc>
          <w:tcPr>
            <w:tcW w:w="5691" w:type="dxa"/>
            <w:vAlign w:val="center"/>
          </w:tcPr>
          <w:p w:rsidR="00F8597E" w:rsidRDefault="00B155D3">
            <w:pPr>
              <w:pStyle w:val="Other10"/>
              <w:spacing w:line="240" w:lineRule="auto"/>
              <w:ind w:firstLine="0"/>
              <w:rPr>
                <w:color w:val="000000"/>
                <w:sz w:val="24"/>
                <w:szCs w:val="24"/>
                <w:lang w:eastAsia="zh-CN"/>
              </w:rPr>
            </w:pPr>
            <w:r>
              <w:rPr>
                <w:rFonts w:hint="eastAsia"/>
                <w:color w:val="000000"/>
                <w:sz w:val="24"/>
                <w:szCs w:val="24"/>
                <w:lang w:eastAsia="zh-CN"/>
              </w:rPr>
              <w:t>食品添加剂标签载明“食品添加剂”字样，并标明贮存条件、生产者名称和地址、食品添加剂的使用范围、用量和使用方法。</w:t>
            </w:r>
          </w:p>
        </w:tc>
        <w:tc>
          <w:tcPr>
            <w:tcW w:w="1395" w:type="dxa"/>
            <w:vAlign w:val="center"/>
          </w:tcPr>
          <w:p w:rsidR="00F8597E" w:rsidRDefault="00B155D3">
            <w:pPr>
              <w:jc w:val="center"/>
              <w:rPr>
                <w:rFonts w:ascii="宋体" w:hAnsi="宋体" w:cs="宋体"/>
              </w:rPr>
            </w:pPr>
            <w:r>
              <w:rPr>
                <w:rFonts w:ascii="宋体" w:hAnsi="宋体" w:cs="宋体" w:hint="eastAsia"/>
              </w:rPr>
              <w:sym w:font="Wingdings 2" w:char="00A3"/>
            </w:r>
            <w:r>
              <w:rPr>
                <w:rFonts w:ascii="宋体" w:hAnsi="宋体" w:cs="宋体" w:hint="eastAsia"/>
              </w:rPr>
              <w:t xml:space="preserve">是 </w:t>
            </w:r>
            <w:r>
              <w:rPr>
                <w:rFonts w:ascii="宋体" w:hAnsi="宋体" w:cs="宋体" w:hint="eastAsia"/>
              </w:rPr>
              <w:sym w:font="Wingdings 2" w:char="00A3"/>
            </w:r>
            <w:r>
              <w:rPr>
                <w:rFonts w:ascii="宋体" w:hAnsi="宋体" w:cs="宋体" w:hint="eastAsia"/>
              </w:rPr>
              <w:t>否</w:t>
            </w:r>
          </w:p>
        </w:tc>
        <w:tc>
          <w:tcPr>
            <w:tcW w:w="1365" w:type="dxa"/>
            <w:vAlign w:val="center"/>
          </w:tcPr>
          <w:p w:rsidR="00F8597E" w:rsidRDefault="00F8597E">
            <w:pPr>
              <w:pStyle w:val="Tablecaption10"/>
              <w:jc w:val="both"/>
              <w:rPr>
                <w:color w:val="auto"/>
                <w:sz w:val="24"/>
                <w:szCs w:val="24"/>
              </w:rPr>
            </w:pPr>
          </w:p>
        </w:tc>
        <w:tc>
          <w:tcPr>
            <w:tcW w:w="1202" w:type="dxa"/>
            <w:vAlign w:val="center"/>
          </w:tcPr>
          <w:p w:rsidR="00F8597E" w:rsidRDefault="00F8597E">
            <w:pPr>
              <w:pStyle w:val="Tablecaption10"/>
              <w:jc w:val="both"/>
              <w:rPr>
                <w:color w:val="auto"/>
                <w:sz w:val="24"/>
                <w:szCs w:val="24"/>
              </w:rPr>
            </w:pPr>
          </w:p>
        </w:tc>
      </w:tr>
      <w:tr w:rsidR="00F8597E">
        <w:trPr>
          <w:trHeight w:val="397"/>
        </w:trPr>
        <w:tc>
          <w:tcPr>
            <w:tcW w:w="1101" w:type="dxa"/>
            <w:vMerge/>
            <w:vAlign w:val="center"/>
          </w:tcPr>
          <w:p w:rsidR="00F8597E" w:rsidRDefault="00F8597E">
            <w:pPr>
              <w:pStyle w:val="Tablecaption10"/>
              <w:jc w:val="center"/>
              <w:rPr>
                <w:color w:val="auto"/>
                <w:sz w:val="24"/>
                <w:szCs w:val="24"/>
              </w:rPr>
            </w:pPr>
          </w:p>
        </w:tc>
        <w:tc>
          <w:tcPr>
            <w:tcW w:w="1395" w:type="dxa"/>
            <w:vMerge/>
            <w:vAlign w:val="center"/>
          </w:tcPr>
          <w:p w:rsidR="00F8597E" w:rsidRDefault="00F8597E">
            <w:pPr>
              <w:pStyle w:val="Tablecaption10"/>
              <w:jc w:val="center"/>
              <w:rPr>
                <w:color w:val="auto"/>
                <w:sz w:val="24"/>
                <w:szCs w:val="24"/>
                <w:u w:val="single"/>
                <w:lang w:val="en-US" w:eastAsia="zh-CN"/>
              </w:rPr>
            </w:pPr>
          </w:p>
        </w:tc>
        <w:tc>
          <w:tcPr>
            <w:tcW w:w="1044" w:type="dxa"/>
            <w:vAlign w:val="center"/>
          </w:tcPr>
          <w:p w:rsidR="00F8597E" w:rsidRDefault="00B155D3">
            <w:pPr>
              <w:pStyle w:val="Other10"/>
              <w:spacing w:line="240" w:lineRule="auto"/>
              <w:ind w:firstLine="0"/>
              <w:jc w:val="center"/>
              <w:rPr>
                <w:color w:val="000000"/>
                <w:sz w:val="24"/>
                <w:szCs w:val="24"/>
                <w:lang w:val="en-US" w:eastAsia="zh-CN"/>
              </w:rPr>
            </w:pPr>
            <w:r>
              <w:rPr>
                <w:rFonts w:hint="eastAsia"/>
                <w:color w:val="auto"/>
                <w:sz w:val="24"/>
                <w:szCs w:val="24"/>
                <w:lang w:eastAsia="zh-CN"/>
              </w:rPr>
              <w:t>*</w:t>
            </w:r>
            <w:r>
              <w:rPr>
                <w:rFonts w:hint="eastAsia"/>
                <w:color w:val="000000"/>
                <w:sz w:val="24"/>
                <w:szCs w:val="24"/>
                <w:lang w:eastAsia="zh-CN"/>
              </w:rPr>
              <w:t>9.</w:t>
            </w:r>
            <w:r>
              <w:rPr>
                <w:rFonts w:hint="eastAsia"/>
                <w:color w:val="000000"/>
                <w:sz w:val="24"/>
                <w:szCs w:val="24"/>
                <w:lang w:val="en-US" w:eastAsia="zh-CN"/>
              </w:rPr>
              <w:t>5</w:t>
            </w:r>
          </w:p>
        </w:tc>
        <w:tc>
          <w:tcPr>
            <w:tcW w:w="5691" w:type="dxa"/>
            <w:vAlign w:val="center"/>
          </w:tcPr>
          <w:p w:rsidR="00F8597E" w:rsidRDefault="00B155D3">
            <w:pPr>
              <w:pStyle w:val="Other10"/>
              <w:spacing w:line="240" w:lineRule="auto"/>
              <w:ind w:firstLine="0"/>
              <w:rPr>
                <w:color w:val="000000"/>
                <w:sz w:val="24"/>
                <w:szCs w:val="24"/>
                <w:lang w:eastAsia="zh-CN"/>
              </w:rPr>
            </w:pPr>
            <w:r>
              <w:rPr>
                <w:rFonts w:hint="eastAsia"/>
                <w:color w:val="000000"/>
                <w:sz w:val="24"/>
                <w:szCs w:val="24"/>
                <w:lang w:eastAsia="zh-CN"/>
              </w:rPr>
              <w:t>未发现食品、食品添加剂的标签、说明书涉及疾病预防、治疗功能，未发现保健食品之外的食品标签、说明书涉及保健功能。</w:t>
            </w:r>
          </w:p>
        </w:tc>
        <w:tc>
          <w:tcPr>
            <w:tcW w:w="1395" w:type="dxa"/>
            <w:vAlign w:val="center"/>
          </w:tcPr>
          <w:p w:rsidR="00F8597E" w:rsidRDefault="00B155D3">
            <w:pPr>
              <w:jc w:val="center"/>
              <w:rPr>
                <w:rFonts w:ascii="宋体" w:hAnsi="宋体" w:cs="宋体"/>
                <w:lang w:val="zh-TW" w:bidi="zh-TW"/>
              </w:rPr>
            </w:pPr>
            <w:r>
              <w:rPr>
                <w:rFonts w:ascii="宋体" w:hAnsi="宋体" w:cs="宋体" w:hint="eastAsia"/>
              </w:rPr>
              <w:sym w:font="Wingdings 2" w:char="00A3"/>
            </w:r>
            <w:r>
              <w:rPr>
                <w:rFonts w:ascii="宋体" w:hAnsi="宋体" w:cs="宋体" w:hint="eastAsia"/>
              </w:rPr>
              <w:t xml:space="preserve">是 </w:t>
            </w:r>
            <w:r>
              <w:rPr>
                <w:rFonts w:ascii="宋体" w:hAnsi="宋体" w:cs="宋体" w:hint="eastAsia"/>
              </w:rPr>
              <w:sym w:font="Wingdings 2" w:char="00A3"/>
            </w:r>
            <w:r>
              <w:rPr>
                <w:rFonts w:ascii="宋体" w:hAnsi="宋体" w:cs="宋体" w:hint="eastAsia"/>
              </w:rPr>
              <w:t>否</w:t>
            </w:r>
          </w:p>
        </w:tc>
        <w:tc>
          <w:tcPr>
            <w:tcW w:w="1365" w:type="dxa"/>
            <w:vAlign w:val="center"/>
          </w:tcPr>
          <w:p w:rsidR="00F8597E" w:rsidRDefault="00F8597E">
            <w:pPr>
              <w:pStyle w:val="Tablecaption10"/>
              <w:jc w:val="both"/>
              <w:rPr>
                <w:color w:val="auto"/>
                <w:sz w:val="24"/>
                <w:szCs w:val="24"/>
              </w:rPr>
            </w:pPr>
          </w:p>
        </w:tc>
        <w:tc>
          <w:tcPr>
            <w:tcW w:w="1202" w:type="dxa"/>
            <w:vAlign w:val="center"/>
          </w:tcPr>
          <w:p w:rsidR="00F8597E" w:rsidRDefault="00F8597E">
            <w:pPr>
              <w:pStyle w:val="Tablecaption10"/>
              <w:jc w:val="both"/>
              <w:rPr>
                <w:color w:val="auto"/>
                <w:sz w:val="24"/>
                <w:szCs w:val="24"/>
              </w:rPr>
            </w:pPr>
          </w:p>
        </w:tc>
      </w:tr>
      <w:tr w:rsidR="00F8597E">
        <w:trPr>
          <w:trHeight w:val="397"/>
        </w:trPr>
        <w:tc>
          <w:tcPr>
            <w:tcW w:w="1101" w:type="dxa"/>
            <w:vMerge/>
            <w:vAlign w:val="center"/>
          </w:tcPr>
          <w:p w:rsidR="00F8597E" w:rsidRDefault="00F8597E">
            <w:pPr>
              <w:pStyle w:val="Tablecaption10"/>
              <w:jc w:val="center"/>
              <w:rPr>
                <w:color w:val="auto"/>
                <w:sz w:val="24"/>
                <w:szCs w:val="24"/>
              </w:rPr>
            </w:pPr>
          </w:p>
        </w:tc>
        <w:tc>
          <w:tcPr>
            <w:tcW w:w="1395" w:type="dxa"/>
            <w:vMerge/>
            <w:vAlign w:val="center"/>
          </w:tcPr>
          <w:p w:rsidR="00F8597E" w:rsidRDefault="00F8597E">
            <w:pPr>
              <w:pStyle w:val="Tablecaption10"/>
              <w:jc w:val="center"/>
              <w:rPr>
                <w:color w:val="auto"/>
                <w:sz w:val="24"/>
                <w:szCs w:val="24"/>
                <w:u w:val="single"/>
                <w:lang w:val="en-US" w:eastAsia="zh-CN"/>
              </w:rPr>
            </w:pPr>
          </w:p>
        </w:tc>
        <w:tc>
          <w:tcPr>
            <w:tcW w:w="1044" w:type="dxa"/>
            <w:vAlign w:val="center"/>
          </w:tcPr>
          <w:p w:rsidR="00F8597E" w:rsidRDefault="00B155D3">
            <w:pPr>
              <w:pStyle w:val="Other10"/>
              <w:spacing w:line="240" w:lineRule="auto"/>
              <w:ind w:firstLine="0"/>
              <w:jc w:val="center"/>
              <w:rPr>
                <w:color w:val="auto"/>
                <w:sz w:val="24"/>
                <w:szCs w:val="24"/>
                <w:lang w:val="en-US" w:eastAsia="zh-CN" w:bidi="en-US"/>
              </w:rPr>
            </w:pPr>
            <w:r>
              <w:rPr>
                <w:rFonts w:hint="eastAsia"/>
                <w:color w:val="auto"/>
                <w:sz w:val="24"/>
                <w:szCs w:val="24"/>
                <w:lang w:eastAsia="zh-CN"/>
              </w:rPr>
              <w:t>*T.</w:t>
            </w:r>
            <w:r>
              <w:rPr>
                <w:rFonts w:hint="eastAsia"/>
                <w:color w:val="auto"/>
                <w:sz w:val="24"/>
                <w:szCs w:val="24"/>
                <w:lang w:val="en-US" w:eastAsia="zh-CN"/>
              </w:rPr>
              <w:t>9</w:t>
            </w:r>
          </w:p>
        </w:tc>
        <w:tc>
          <w:tcPr>
            <w:tcW w:w="5691" w:type="dxa"/>
            <w:vAlign w:val="center"/>
          </w:tcPr>
          <w:p w:rsidR="00F8597E" w:rsidRDefault="00B155D3">
            <w:pPr>
              <w:pStyle w:val="Other10"/>
              <w:spacing w:line="240" w:lineRule="auto"/>
              <w:ind w:firstLine="0"/>
              <w:rPr>
                <w:color w:val="auto"/>
                <w:sz w:val="24"/>
                <w:szCs w:val="24"/>
                <w:lang w:val="en-US" w:eastAsia="zh-CN" w:bidi="en-US"/>
              </w:rPr>
            </w:pPr>
            <w:r>
              <w:rPr>
                <w:rFonts w:hint="eastAsia"/>
                <w:color w:val="auto"/>
                <w:sz w:val="24"/>
                <w:szCs w:val="24"/>
                <w:lang w:eastAsia="zh-CN"/>
              </w:rPr>
              <w:t>特殊食品标签、说明书内容与注册或备案的内容要求一致，符合相关法律法规要求。</w:t>
            </w:r>
          </w:p>
        </w:tc>
        <w:tc>
          <w:tcPr>
            <w:tcW w:w="1395" w:type="dxa"/>
            <w:vAlign w:val="center"/>
          </w:tcPr>
          <w:p w:rsidR="00F8597E" w:rsidRDefault="00B155D3">
            <w:pPr>
              <w:jc w:val="center"/>
              <w:rPr>
                <w:rFonts w:ascii="宋体" w:hAnsi="宋体" w:cs="宋体"/>
              </w:rPr>
            </w:pPr>
            <w:r>
              <w:rPr>
                <w:rFonts w:ascii="宋体" w:hAnsi="宋体" w:cs="宋体" w:hint="eastAsia"/>
              </w:rPr>
              <w:sym w:font="Wingdings 2" w:char="00A3"/>
            </w:r>
            <w:r>
              <w:rPr>
                <w:rFonts w:ascii="宋体" w:hAnsi="宋体" w:cs="宋体" w:hint="eastAsia"/>
              </w:rPr>
              <w:t xml:space="preserve">是 </w:t>
            </w:r>
            <w:r>
              <w:rPr>
                <w:rFonts w:ascii="宋体" w:hAnsi="宋体" w:cs="宋体" w:hint="eastAsia"/>
              </w:rPr>
              <w:sym w:font="Wingdings 2" w:char="00A3"/>
            </w:r>
            <w:r>
              <w:rPr>
                <w:rFonts w:ascii="宋体" w:hAnsi="宋体" w:cs="宋体" w:hint="eastAsia"/>
              </w:rPr>
              <w:t>否</w:t>
            </w:r>
          </w:p>
        </w:tc>
        <w:tc>
          <w:tcPr>
            <w:tcW w:w="1365" w:type="dxa"/>
            <w:vAlign w:val="center"/>
          </w:tcPr>
          <w:p w:rsidR="00F8597E" w:rsidRDefault="00F8597E">
            <w:pPr>
              <w:pStyle w:val="Tablecaption10"/>
              <w:jc w:val="both"/>
              <w:rPr>
                <w:color w:val="auto"/>
                <w:sz w:val="24"/>
                <w:szCs w:val="24"/>
              </w:rPr>
            </w:pPr>
          </w:p>
        </w:tc>
        <w:tc>
          <w:tcPr>
            <w:tcW w:w="1202" w:type="dxa"/>
            <w:vAlign w:val="center"/>
          </w:tcPr>
          <w:p w:rsidR="00F8597E" w:rsidRDefault="00F8597E">
            <w:pPr>
              <w:pStyle w:val="Tablecaption10"/>
              <w:jc w:val="center"/>
              <w:rPr>
                <w:color w:val="auto"/>
                <w:sz w:val="24"/>
                <w:szCs w:val="24"/>
              </w:rPr>
            </w:pPr>
          </w:p>
        </w:tc>
      </w:tr>
      <w:tr w:rsidR="00F8597E">
        <w:trPr>
          <w:trHeight w:val="397"/>
        </w:trPr>
        <w:tc>
          <w:tcPr>
            <w:tcW w:w="1101" w:type="dxa"/>
            <w:vMerge w:val="restart"/>
            <w:vAlign w:val="center"/>
          </w:tcPr>
          <w:p w:rsidR="00F8597E" w:rsidRDefault="00B155D3">
            <w:pPr>
              <w:pStyle w:val="Tablecaption10"/>
              <w:jc w:val="center"/>
              <w:rPr>
                <w:color w:val="auto"/>
                <w:sz w:val="24"/>
                <w:szCs w:val="24"/>
                <w:lang w:val="en-US" w:eastAsia="zh-CN"/>
              </w:rPr>
            </w:pPr>
            <w:r>
              <w:rPr>
                <w:rFonts w:hint="eastAsia"/>
                <w:color w:val="auto"/>
                <w:sz w:val="24"/>
                <w:szCs w:val="24"/>
                <w:lang w:val="en-US" w:eastAsia="zh-CN"/>
              </w:rPr>
              <w:t>10</w:t>
            </w:r>
          </w:p>
        </w:tc>
        <w:tc>
          <w:tcPr>
            <w:tcW w:w="1395" w:type="dxa"/>
            <w:vMerge w:val="restart"/>
            <w:vAlign w:val="center"/>
          </w:tcPr>
          <w:p w:rsidR="00F8597E" w:rsidRDefault="00B155D3">
            <w:pPr>
              <w:pStyle w:val="Tablecaption10"/>
              <w:jc w:val="center"/>
              <w:rPr>
                <w:color w:val="auto"/>
                <w:sz w:val="24"/>
                <w:szCs w:val="24"/>
              </w:rPr>
            </w:pPr>
            <w:r>
              <w:rPr>
                <w:rFonts w:hint="eastAsia"/>
                <w:color w:val="auto"/>
                <w:sz w:val="24"/>
                <w:szCs w:val="24"/>
                <w:lang w:val="en-US" w:eastAsia="zh-CN"/>
              </w:rPr>
              <w:t>食品安全自查</w:t>
            </w:r>
          </w:p>
        </w:tc>
        <w:tc>
          <w:tcPr>
            <w:tcW w:w="1044" w:type="dxa"/>
            <w:vAlign w:val="center"/>
          </w:tcPr>
          <w:p w:rsidR="00F8597E" w:rsidRDefault="00B155D3">
            <w:pPr>
              <w:pStyle w:val="Other10"/>
              <w:spacing w:line="240" w:lineRule="auto"/>
              <w:ind w:firstLine="0"/>
              <w:jc w:val="center"/>
              <w:rPr>
                <w:color w:val="auto"/>
                <w:sz w:val="24"/>
                <w:szCs w:val="24"/>
                <w:lang w:val="en-US" w:eastAsia="zh-CN"/>
              </w:rPr>
            </w:pPr>
            <w:r>
              <w:rPr>
                <w:rFonts w:hint="eastAsia"/>
                <w:color w:val="auto"/>
                <w:sz w:val="24"/>
                <w:szCs w:val="24"/>
                <w:lang w:eastAsia="zh-CN"/>
              </w:rPr>
              <w:t>10.1</w:t>
            </w:r>
          </w:p>
        </w:tc>
        <w:tc>
          <w:tcPr>
            <w:tcW w:w="5691" w:type="dxa"/>
            <w:vAlign w:val="center"/>
          </w:tcPr>
          <w:p w:rsidR="00F8597E" w:rsidRDefault="00B155D3">
            <w:pPr>
              <w:pStyle w:val="Other10"/>
              <w:spacing w:line="240" w:lineRule="auto"/>
              <w:ind w:firstLine="0"/>
              <w:rPr>
                <w:color w:val="auto"/>
                <w:sz w:val="24"/>
                <w:szCs w:val="24"/>
                <w:lang w:val="en-US" w:eastAsia="zh-CN"/>
              </w:rPr>
            </w:pPr>
            <w:r>
              <w:rPr>
                <w:rFonts w:hint="eastAsia"/>
                <w:color w:val="auto"/>
                <w:sz w:val="24"/>
                <w:szCs w:val="24"/>
                <w:lang w:eastAsia="zh-CN"/>
              </w:rPr>
              <w:t>建立食品安全自查制度，并定期对食品安全状况进行检查评价。</w:t>
            </w:r>
          </w:p>
        </w:tc>
        <w:tc>
          <w:tcPr>
            <w:tcW w:w="1395" w:type="dxa"/>
            <w:vAlign w:val="center"/>
          </w:tcPr>
          <w:p w:rsidR="00F8597E" w:rsidRDefault="00B155D3">
            <w:pPr>
              <w:jc w:val="center"/>
              <w:rPr>
                <w:rFonts w:ascii="宋体" w:hAnsi="宋体" w:cs="宋体"/>
              </w:rPr>
            </w:pPr>
            <w:r>
              <w:rPr>
                <w:rFonts w:ascii="宋体" w:hAnsi="宋体" w:cs="宋体" w:hint="eastAsia"/>
              </w:rPr>
              <w:sym w:font="Wingdings 2" w:char="00A3"/>
            </w:r>
            <w:r>
              <w:rPr>
                <w:rFonts w:ascii="宋体" w:hAnsi="宋体" w:cs="宋体" w:hint="eastAsia"/>
              </w:rPr>
              <w:t xml:space="preserve">是 </w:t>
            </w:r>
            <w:r>
              <w:rPr>
                <w:rFonts w:ascii="宋体" w:hAnsi="宋体" w:cs="宋体" w:hint="eastAsia"/>
              </w:rPr>
              <w:sym w:font="Wingdings 2" w:char="00A3"/>
            </w:r>
            <w:r>
              <w:rPr>
                <w:rFonts w:ascii="宋体" w:hAnsi="宋体" w:cs="宋体" w:hint="eastAsia"/>
              </w:rPr>
              <w:t>否</w:t>
            </w:r>
          </w:p>
        </w:tc>
        <w:tc>
          <w:tcPr>
            <w:tcW w:w="1365" w:type="dxa"/>
            <w:vAlign w:val="center"/>
          </w:tcPr>
          <w:p w:rsidR="00F8597E" w:rsidRDefault="00F8597E">
            <w:pPr>
              <w:pStyle w:val="Tablecaption10"/>
              <w:jc w:val="both"/>
              <w:rPr>
                <w:color w:val="auto"/>
                <w:sz w:val="24"/>
                <w:szCs w:val="24"/>
              </w:rPr>
            </w:pPr>
          </w:p>
        </w:tc>
        <w:tc>
          <w:tcPr>
            <w:tcW w:w="1202" w:type="dxa"/>
            <w:vAlign w:val="center"/>
          </w:tcPr>
          <w:p w:rsidR="00F8597E" w:rsidRDefault="00F8597E">
            <w:pPr>
              <w:pStyle w:val="Tablecaption10"/>
              <w:jc w:val="both"/>
              <w:rPr>
                <w:color w:val="auto"/>
                <w:sz w:val="24"/>
                <w:szCs w:val="24"/>
              </w:rPr>
            </w:pPr>
          </w:p>
        </w:tc>
      </w:tr>
      <w:tr w:rsidR="00F8597E">
        <w:trPr>
          <w:trHeight w:val="677"/>
        </w:trPr>
        <w:tc>
          <w:tcPr>
            <w:tcW w:w="1101" w:type="dxa"/>
            <w:vMerge/>
            <w:vAlign w:val="center"/>
          </w:tcPr>
          <w:p w:rsidR="00F8597E" w:rsidRDefault="00F8597E">
            <w:pPr>
              <w:pStyle w:val="Tablecaption10"/>
              <w:jc w:val="center"/>
              <w:rPr>
                <w:color w:val="auto"/>
                <w:sz w:val="24"/>
                <w:szCs w:val="24"/>
                <w:lang w:val="en-US" w:eastAsia="zh-CN"/>
              </w:rPr>
            </w:pPr>
          </w:p>
        </w:tc>
        <w:tc>
          <w:tcPr>
            <w:tcW w:w="1395" w:type="dxa"/>
            <w:vMerge/>
            <w:vAlign w:val="center"/>
          </w:tcPr>
          <w:p w:rsidR="00F8597E" w:rsidRDefault="00F8597E">
            <w:pPr>
              <w:pStyle w:val="Tablecaption10"/>
              <w:jc w:val="center"/>
              <w:rPr>
                <w:color w:val="auto"/>
                <w:sz w:val="24"/>
                <w:szCs w:val="24"/>
                <w:u w:val="single"/>
                <w:lang w:val="en-US" w:eastAsia="zh-CN"/>
              </w:rPr>
            </w:pPr>
          </w:p>
        </w:tc>
        <w:tc>
          <w:tcPr>
            <w:tcW w:w="1044" w:type="dxa"/>
            <w:vAlign w:val="center"/>
          </w:tcPr>
          <w:p w:rsidR="00F8597E" w:rsidRDefault="00B155D3">
            <w:pPr>
              <w:pStyle w:val="Other10"/>
              <w:spacing w:line="240" w:lineRule="auto"/>
              <w:ind w:firstLine="0"/>
              <w:jc w:val="center"/>
              <w:rPr>
                <w:color w:val="auto"/>
                <w:sz w:val="24"/>
                <w:szCs w:val="24"/>
                <w:lang w:val="en-US" w:eastAsia="zh-CN"/>
              </w:rPr>
            </w:pPr>
            <w:r>
              <w:rPr>
                <w:rFonts w:hint="eastAsia"/>
                <w:color w:val="auto"/>
                <w:sz w:val="24"/>
                <w:szCs w:val="24"/>
                <w:lang w:eastAsia="zh-CN"/>
              </w:rPr>
              <w:t>*10.2</w:t>
            </w:r>
          </w:p>
        </w:tc>
        <w:tc>
          <w:tcPr>
            <w:tcW w:w="5691" w:type="dxa"/>
            <w:vAlign w:val="center"/>
          </w:tcPr>
          <w:p w:rsidR="00F8597E" w:rsidRDefault="00B155D3">
            <w:pPr>
              <w:pStyle w:val="Other10"/>
              <w:spacing w:line="240" w:lineRule="auto"/>
              <w:ind w:firstLine="0"/>
              <w:rPr>
                <w:color w:val="auto"/>
                <w:sz w:val="24"/>
                <w:szCs w:val="24"/>
                <w:lang w:val="en-US" w:eastAsia="zh-CN"/>
              </w:rPr>
            </w:pPr>
            <w:r>
              <w:rPr>
                <w:rFonts w:hint="eastAsia"/>
                <w:color w:val="auto"/>
                <w:sz w:val="24"/>
                <w:szCs w:val="24"/>
                <w:lang w:eastAsia="zh-CN"/>
              </w:rPr>
              <w:t>对自查发现食品安全问题，立即采取整改、停止生产等措施，并按规定向所在地市场监督管理部门报告。</w:t>
            </w:r>
          </w:p>
        </w:tc>
        <w:tc>
          <w:tcPr>
            <w:tcW w:w="1395" w:type="dxa"/>
            <w:vAlign w:val="center"/>
          </w:tcPr>
          <w:p w:rsidR="00F8597E" w:rsidRDefault="00B155D3">
            <w:pPr>
              <w:jc w:val="center"/>
              <w:rPr>
                <w:rFonts w:ascii="宋体" w:hAnsi="宋体" w:cs="宋体"/>
              </w:rPr>
            </w:pPr>
            <w:r>
              <w:rPr>
                <w:rFonts w:ascii="宋体" w:hAnsi="宋体" w:cs="宋体" w:hint="eastAsia"/>
              </w:rPr>
              <w:sym w:font="Wingdings 2" w:char="00A3"/>
            </w:r>
            <w:r>
              <w:rPr>
                <w:rFonts w:ascii="宋体" w:hAnsi="宋体" w:cs="宋体" w:hint="eastAsia"/>
              </w:rPr>
              <w:t xml:space="preserve">是 </w:t>
            </w:r>
            <w:r>
              <w:rPr>
                <w:rFonts w:ascii="宋体" w:hAnsi="宋体" w:cs="宋体" w:hint="eastAsia"/>
              </w:rPr>
              <w:sym w:font="Wingdings 2" w:char="00A3"/>
            </w:r>
            <w:r>
              <w:rPr>
                <w:rFonts w:ascii="宋体" w:hAnsi="宋体" w:cs="宋体" w:hint="eastAsia"/>
              </w:rPr>
              <w:t>否</w:t>
            </w:r>
          </w:p>
        </w:tc>
        <w:tc>
          <w:tcPr>
            <w:tcW w:w="1365" w:type="dxa"/>
            <w:vAlign w:val="center"/>
          </w:tcPr>
          <w:p w:rsidR="00F8597E" w:rsidRDefault="00F8597E">
            <w:pPr>
              <w:pStyle w:val="Tablecaption10"/>
              <w:jc w:val="both"/>
              <w:rPr>
                <w:color w:val="auto"/>
                <w:sz w:val="24"/>
                <w:szCs w:val="24"/>
              </w:rPr>
            </w:pPr>
          </w:p>
        </w:tc>
        <w:tc>
          <w:tcPr>
            <w:tcW w:w="1202" w:type="dxa"/>
            <w:vAlign w:val="center"/>
          </w:tcPr>
          <w:p w:rsidR="00F8597E" w:rsidRDefault="00F8597E">
            <w:pPr>
              <w:pStyle w:val="Tablecaption10"/>
              <w:jc w:val="both"/>
              <w:rPr>
                <w:color w:val="auto"/>
                <w:sz w:val="24"/>
                <w:szCs w:val="24"/>
                <w:lang w:val="en-US" w:eastAsia="zh-CN"/>
              </w:rPr>
            </w:pPr>
          </w:p>
          <w:p w:rsidR="00F8597E" w:rsidRDefault="00F8597E">
            <w:pPr>
              <w:pStyle w:val="Tablecaption10"/>
              <w:jc w:val="both"/>
              <w:rPr>
                <w:color w:val="auto"/>
                <w:sz w:val="24"/>
                <w:szCs w:val="24"/>
              </w:rPr>
            </w:pPr>
          </w:p>
        </w:tc>
      </w:tr>
      <w:tr w:rsidR="00F8597E">
        <w:trPr>
          <w:trHeight w:val="998"/>
        </w:trPr>
        <w:tc>
          <w:tcPr>
            <w:tcW w:w="1101" w:type="dxa"/>
            <w:vMerge/>
            <w:vAlign w:val="center"/>
          </w:tcPr>
          <w:p w:rsidR="00F8597E" w:rsidRDefault="00F8597E">
            <w:pPr>
              <w:pStyle w:val="Tablecaption10"/>
              <w:jc w:val="center"/>
              <w:rPr>
                <w:color w:val="auto"/>
                <w:sz w:val="24"/>
                <w:szCs w:val="24"/>
              </w:rPr>
            </w:pPr>
          </w:p>
        </w:tc>
        <w:tc>
          <w:tcPr>
            <w:tcW w:w="1395" w:type="dxa"/>
            <w:vMerge/>
            <w:vAlign w:val="center"/>
          </w:tcPr>
          <w:p w:rsidR="00F8597E" w:rsidRDefault="00F8597E">
            <w:pPr>
              <w:pStyle w:val="Tablecaption10"/>
              <w:jc w:val="center"/>
              <w:rPr>
                <w:color w:val="auto"/>
                <w:sz w:val="24"/>
                <w:szCs w:val="24"/>
                <w:u w:val="single"/>
                <w:lang w:val="en-US" w:eastAsia="zh-CN"/>
              </w:rPr>
            </w:pPr>
          </w:p>
        </w:tc>
        <w:tc>
          <w:tcPr>
            <w:tcW w:w="1044" w:type="dxa"/>
            <w:vAlign w:val="center"/>
          </w:tcPr>
          <w:p w:rsidR="00F8597E" w:rsidRDefault="00B155D3">
            <w:pPr>
              <w:pStyle w:val="Other10"/>
              <w:spacing w:line="240" w:lineRule="auto"/>
              <w:ind w:firstLine="0"/>
              <w:jc w:val="center"/>
              <w:rPr>
                <w:color w:val="auto"/>
                <w:sz w:val="24"/>
                <w:szCs w:val="24"/>
                <w:lang w:val="en-US" w:eastAsia="zh-CN" w:bidi="en-US"/>
              </w:rPr>
            </w:pPr>
            <w:r>
              <w:rPr>
                <w:rFonts w:hint="eastAsia"/>
                <w:color w:val="auto"/>
                <w:sz w:val="24"/>
                <w:szCs w:val="24"/>
                <w:lang w:eastAsia="zh-CN"/>
              </w:rPr>
              <w:t>*T.1</w:t>
            </w:r>
            <w:r>
              <w:rPr>
                <w:rFonts w:hint="eastAsia"/>
                <w:color w:val="auto"/>
                <w:sz w:val="24"/>
                <w:szCs w:val="24"/>
                <w:lang w:val="en-US" w:eastAsia="zh-CN"/>
              </w:rPr>
              <w:t>0</w:t>
            </w:r>
          </w:p>
        </w:tc>
        <w:tc>
          <w:tcPr>
            <w:tcW w:w="5691" w:type="dxa"/>
            <w:vAlign w:val="center"/>
          </w:tcPr>
          <w:p w:rsidR="00F8597E" w:rsidRDefault="00B155D3">
            <w:pPr>
              <w:pStyle w:val="Other10"/>
              <w:spacing w:line="240" w:lineRule="auto"/>
              <w:ind w:firstLine="0"/>
              <w:rPr>
                <w:color w:val="auto"/>
                <w:sz w:val="24"/>
                <w:szCs w:val="24"/>
                <w:lang w:val="en-US" w:eastAsia="zh-CN" w:bidi="en-US"/>
              </w:rPr>
            </w:pPr>
            <w:r>
              <w:rPr>
                <w:rFonts w:hint="eastAsia"/>
                <w:color w:val="000000"/>
                <w:sz w:val="24"/>
                <w:szCs w:val="24"/>
                <w:lang w:eastAsia="zh-CN"/>
              </w:rPr>
              <w:t>定期对生产质量管理体系的运行情况进行自查，保证其有效运行，并向所在地县级人民政府市场监督管理部门提交自查报告，自查发现问题整改率达100%。</w:t>
            </w:r>
          </w:p>
        </w:tc>
        <w:tc>
          <w:tcPr>
            <w:tcW w:w="1395" w:type="dxa"/>
            <w:vAlign w:val="center"/>
          </w:tcPr>
          <w:p w:rsidR="00F8597E" w:rsidRDefault="00B155D3">
            <w:pPr>
              <w:jc w:val="center"/>
              <w:rPr>
                <w:rFonts w:ascii="宋体" w:hAnsi="宋体" w:cs="宋体"/>
              </w:rPr>
            </w:pPr>
            <w:r>
              <w:rPr>
                <w:rFonts w:ascii="宋体" w:hAnsi="宋体" w:cs="宋体" w:hint="eastAsia"/>
              </w:rPr>
              <w:sym w:font="Wingdings 2" w:char="00A3"/>
            </w:r>
            <w:r>
              <w:rPr>
                <w:rFonts w:ascii="宋体" w:hAnsi="宋体" w:cs="宋体" w:hint="eastAsia"/>
              </w:rPr>
              <w:t xml:space="preserve">是 </w:t>
            </w:r>
            <w:r>
              <w:rPr>
                <w:rFonts w:ascii="宋体" w:hAnsi="宋体" w:cs="宋体" w:hint="eastAsia"/>
              </w:rPr>
              <w:sym w:font="Wingdings 2" w:char="00A3"/>
            </w:r>
            <w:r>
              <w:rPr>
                <w:rFonts w:ascii="宋体" w:hAnsi="宋体" w:cs="宋体" w:hint="eastAsia"/>
              </w:rPr>
              <w:t>否</w:t>
            </w:r>
          </w:p>
        </w:tc>
        <w:tc>
          <w:tcPr>
            <w:tcW w:w="1365" w:type="dxa"/>
            <w:vAlign w:val="center"/>
          </w:tcPr>
          <w:p w:rsidR="00F8597E" w:rsidRDefault="00F8597E">
            <w:pPr>
              <w:pStyle w:val="Tablecaption10"/>
              <w:jc w:val="both"/>
              <w:rPr>
                <w:color w:val="auto"/>
                <w:sz w:val="24"/>
                <w:szCs w:val="24"/>
              </w:rPr>
            </w:pPr>
          </w:p>
        </w:tc>
        <w:tc>
          <w:tcPr>
            <w:tcW w:w="1202" w:type="dxa"/>
            <w:vAlign w:val="center"/>
          </w:tcPr>
          <w:p w:rsidR="00F8597E" w:rsidRDefault="00F8597E">
            <w:pPr>
              <w:pStyle w:val="Tablecaption10"/>
              <w:jc w:val="center"/>
              <w:rPr>
                <w:color w:val="auto"/>
                <w:sz w:val="24"/>
                <w:szCs w:val="24"/>
              </w:rPr>
            </w:pPr>
          </w:p>
        </w:tc>
      </w:tr>
      <w:tr w:rsidR="00F8597E">
        <w:trPr>
          <w:trHeight w:val="707"/>
        </w:trPr>
        <w:tc>
          <w:tcPr>
            <w:tcW w:w="1101" w:type="dxa"/>
            <w:vMerge w:val="restart"/>
            <w:vAlign w:val="center"/>
          </w:tcPr>
          <w:p w:rsidR="00F8597E" w:rsidRDefault="00B155D3">
            <w:pPr>
              <w:pStyle w:val="Tablecaption10"/>
              <w:jc w:val="center"/>
              <w:rPr>
                <w:color w:val="auto"/>
                <w:sz w:val="24"/>
                <w:szCs w:val="24"/>
                <w:lang w:val="en-US" w:eastAsia="zh-CN"/>
              </w:rPr>
            </w:pPr>
            <w:r>
              <w:rPr>
                <w:rFonts w:hint="eastAsia"/>
                <w:color w:val="auto"/>
                <w:sz w:val="24"/>
                <w:szCs w:val="24"/>
                <w:lang w:val="en-US" w:eastAsia="zh-CN"/>
              </w:rPr>
              <w:t>11</w:t>
            </w:r>
          </w:p>
        </w:tc>
        <w:tc>
          <w:tcPr>
            <w:tcW w:w="1395" w:type="dxa"/>
            <w:vMerge w:val="restart"/>
            <w:vAlign w:val="center"/>
          </w:tcPr>
          <w:p w:rsidR="00F8597E" w:rsidRDefault="00B155D3">
            <w:pPr>
              <w:pStyle w:val="Tablecaption10"/>
              <w:jc w:val="center"/>
              <w:rPr>
                <w:color w:val="auto"/>
                <w:sz w:val="24"/>
                <w:szCs w:val="24"/>
              </w:rPr>
            </w:pPr>
            <w:r>
              <w:rPr>
                <w:rFonts w:hint="eastAsia"/>
                <w:color w:val="auto"/>
                <w:sz w:val="24"/>
                <w:szCs w:val="24"/>
                <w:lang w:eastAsia="zh-CN"/>
              </w:rPr>
              <w:t>从业</w:t>
            </w:r>
            <w:r>
              <w:rPr>
                <w:rFonts w:hint="eastAsia"/>
                <w:color w:val="auto"/>
                <w:sz w:val="24"/>
                <w:szCs w:val="24"/>
              </w:rPr>
              <w:t>人员管理</w:t>
            </w:r>
          </w:p>
        </w:tc>
        <w:tc>
          <w:tcPr>
            <w:tcW w:w="1044" w:type="dxa"/>
            <w:vAlign w:val="center"/>
          </w:tcPr>
          <w:p w:rsidR="00F8597E" w:rsidRDefault="00B155D3">
            <w:pPr>
              <w:pStyle w:val="Other10"/>
              <w:spacing w:line="240" w:lineRule="auto"/>
              <w:ind w:firstLine="0"/>
              <w:jc w:val="center"/>
              <w:rPr>
                <w:color w:val="auto"/>
                <w:sz w:val="24"/>
                <w:szCs w:val="24"/>
                <w:lang w:val="en-US" w:eastAsia="zh-CN"/>
              </w:rPr>
            </w:pPr>
            <w:r>
              <w:rPr>
                <w:rFonts w:hint="eastAsia"/>
                <w:color w:val="auto"/>
                <w:sz w:val="24"/>
                <w:szCs w:val="24"/>
                <w:lang w:eastAsia="zh-CN"/>
              </w:rPr>
              <w:t>*11.1</w:t>
            </w:r>
          </w:p>
        </w:tc>
        <w:tc>
          <w:tcPr>
            <w:tcW w:w="5691" w:type="dxa"/>
            <w:vAlign w:val="center"/>
          </w:tcPr>
          <w:p w:rsidR="00F8597E" w:rsidRDefault="00B155D3">
            <w:pPr>
              <w:pStyle w:val="Other10"/>
              <w:spacing w:line="240" w:lineRule="auto"/>
              <w:ind w:firstLine="0"/>
              <w:rPr>
                <w:color w:val="auto"/>
                <w:sz w:val="24"/>
                <w:szCs w:val="24"/>
                <w:lang w:val="en-US" w:eastAsia="zh-CN"/>
              </w:rPr>
            </w:pPr>
            <w:r>
              <w:rPr>
                <w:rFonts w:hint="eastAsia"/>
                <w:color w:val="auto"/>
                <w:sz w:val="24"/>
                <w:szCs w:val="24"/>
                <w:lang w:eastAsia="zh-CN"/>
              </w:rPr>
              <w:t>建立企业主要负责人全面负责食品安全工作制度，配备食品安全管理人员、食品安全专业技术人员。</w:t>
            </w:r>
          </w:p>
        </w:tc>
        <w:tc>
          <w:tcPr>
            <w:tcW w:w="1395" w:type="dxa"/>
            <w:vAlign w:val="center"/>
          </w:tcPr>
          <w:p w:rsidR="00F8597E" w:rsidRDefault="00B155D3">
            <w:pPr>
              <w:jc w:val="center"/>
              <w:rPr>
                <w:rFonts w:ascii="宋体" w:hAnsi="宋体" w:cs="宋体"/>
              </w:rPr>
            </w:pPr>
            <w:r>
              <w:rPr>
                <w:rFonts w:ascii="宋体" w:hAnsi="宋体" w:cs="宋体" w:hint="eastAsia"/>
              </w:rPr>
              <w:sym w:font="Wingdings 2" w:char="00A3"/>
            </w:r>
            <w:r>
              <w:rPr>
                <w:rFonts w:ascii="宋体" w:hAnsi="宋体" w:cs="宋体" w:hint="eastAsia"/>
              </w:rPr>
              <w:t xml:space="preserve">是 </w:t>
            </w:r>
            <w:r>
              <w:rPr>
                <w:rFonts w:ascii="宋体" w:hAnsi="宋体" w:cs="宋体" w:hint="eastAsia"/>
              </w:rPr>
              <w:sym w:font="Wingdings 2" w:char="00A3"/>
            </w:r>
            <w:r>
              <w:rPr>
                <w:rFonts w:ascii="宋体" w:hAnsi="宋体" w:cs="宋体" w:hint="eastAsia"/>
              </w:rPr>
              <w:t>否</w:t>
            </w:r>
          </w:p>
        </w:tc>
        <w:tc>
          <w:tcPr>
            <w:tcW w:w="1365" w:type="dxa"/>
            <w:vAlign w:val="center"/>
          </w:tcPr>
          <w:p w:rsidR="00F8597E" w:rsidRDefault="00F8597E">
            <w:pPr>
              <w:pStyle w:val="Tablecaption10"/>
              <w:jc w:val="both"/>
              <w:rPr>
                <w:color w:val="auto"/>
                <w:sz w:val="24"/>
                <w:szCs w:val="24"/>
              </w:rPr>
            </w:pPr>
          </w:p>
        </w:tc>
        <w:tc>
          <w:tcPr>
            <w:tcW w:w="1202" w:type="dxa"/>
            <w:vAlign w:val="center"/>
          </w:tcPr>
          <w:p w:rsidR="00F8597E" w:rsidRDefault="00F8597E">
            <w:pPr>
              <w:pStyle w:val="Tablecaption10"/>
              <w:jc w:val="both"/>
              <w:rPr>
                <w:color w:val="auto"/>
                <w:sz w:val="24"/>
                <w:szCs w:val="24"/>
                <w:lang w:val="en-US" w:eastAsia="zh-CN"/>
              </w:rPr>
            </w:pPr>
          </w:p>
          <w:p w:rsidR="00F8597E" w:rsidRDefault="00F8597E">
            <w:pPr>
              <w:pStyle w:val="Tablecaption10"/>
              <w:jc w:val="both"/>
              <w:rPr>
                <w:color w:val="auto"/>
                <w:sz w:val="24"/>
                <w:szCs w:val="24"/>
              </w:rPr>
            </w:pPr>
          </w:p>
        </w:tc>
      </w:tr>
      <w:tr w:rsidR="00F8597E">
        <w:trPr>
          <w:trHeight w:val="707"/>
        </w:trPr>
        <w:tc>
          <w:tcPr>
            <w:tcW w:w="1101" w:type="dxa"/>
            <w:vMerge/>
            <w:vAlign w:val="center"/>
          </w:tcPr>
          <w:p w:rsidR="00F8597E" w:rsidRDefault="00F8597E">
            <w:pPr>
              <w:pStyle w:val="Tablecaption10"/>
              <w:jc w:val="center"/>
              <w:rPr>
                <w:color w:val="auto"/>
                <w:sz w:val="24"/>
                <w:szCs w:val="24"/>
              </w:rPr>
            </w:pPr>
          </w:p>
        </w:tc>
        <w:tc>
          <w:tcPr>
            <w:tcW w:w="1395" w:type="dxa"/>
            <w:vMerge/>
            <w:vAlign w:val="center"/>
          </w:tcPr>
          <w:p w:rsidR="00F8597E" w:rsidRDefault="00F8597E">
            <w:pPr>
              <w:pStyle w:val="Tablecaption10"/>
              <w:jc w:val="center"/>
              <w:rPr>
                <w:color w:val="auto"/>
                <w:sz w:val="24"/>
                <w:szCs w:val="24"/>
              </w:rPr>
            </w:pPr>
          </w:p>
        </w:tc>
        <w:tc>
          <w:tcPr>
            <w:tcW w:w="1044" w:type="dxa"/>
            <w:vAlign w:val="center"/>
          </w:tcPr>
          <w:p w:rsidR="00F8597E" w:rsidRDefault="00B155D3">
            <w:pPr>
              <w:pStyle w:val="Other10"/>
              <w:spacing w:line="240" w:lineRule="auto"/>
              <w:ind w:firstLine="0"/>
              <w:jc w:val="center"/>
              <w:rPr>
                <w:color w:val="auto"/>
                <w:sz w:val="24"/>
                <w:szCs w:val="24"/>
                <w:lang w:val="en-US" w:eastAsia="zh-CN"/>
              </w:rPr>
            </w:pPr>
            <w:r>
              <w:rPr>
                <w:rFonts w:hint="eastAsia"/>
                <w:color w:val="auto"/>
                <w:sz w:val="24"/>
                <w:szCs w:val="24"/>
                <w:lang w:eastAsia="zh-CN"/>
              </w:rPr>
              <w:t>11.2</w:t>
            </w:r>
          </w:p>
        </w:tc>
        <w:tc>
          <w:tcPr>
            <w:tcW w:w="5691" w:type="dxa"/>
            <w:vAlign w:val="center"/>
          </w:tcPr>
          <w:p w:rsidR="00F8597E" w:rsidRDefault="00B155D3">
            <w:pPr>
              <w:pStyle w:val="Other10"/>
              <w:spacing w:line="240" w:lineRule="auto"/>
              <w:ind w:firstLine="0"/>
              <w:rPr>
                <w:color w:val="auto"/>
                <w:sz w:val="24"/>
                <w:szCs w:val="24"/>
                <w:lang w:val="en-US" w:eastAsia="zh-CN"/>
              </w:rPr>
            </w:pPr>
            <w:r>
              <w:rPr>
                <w:rFonts w:hint="eastAsia"/>
                <w:color w:val="auto"/>
                <w:sz w:val="24"/>
                <w:szCs w:val="24"/>
                <w:lang w:eastAsia="zh-CN"/>
              </w:rPr>
              <w:t>有食品安全管理人员、食品安全专业技术人员培训和考核记录，未发现考核不合格人员上岗。</w:t>
            </w:r>
          </w:p>
        </w:tc>
        <w:tc>
          <w:tcPr>
            <w:tcW w:w="1395" w:type="dxa"/>
            <w:vAlign w:val="center"/>
          </w:tcPr>
          <w:p w:rsidR="00F8597E" w:rsidRDefault="00B155D3">
            <w:pPr>
              <w:jc w:val="center"/>
              <w:rPr>
                <w:rFonts w:ascii="宋体" w:hAnsi="宋体" w:cs="宋体"/>
              </w:rPr>
            </w:pPr>
            <w:r>
              <w:rPr>
                <w:rFonts w:ascii="宋体" w:hAnsi="宋体" w:cs="宋体" w:hint="eastAsia"/>
              </w:rPr>
              <w:sym w:font="Wingdings 2" w:char="00A3"/>
            </w:r>
            <w:r>
              <w:rPr>
                <w:rFonts w:ascii="宋体" w:hAnsi="宋体" w:cs="宋体" w:hint="eastAsia"/>
              </w:rPr>
              <w:t xml:space="preserve">是 </w:t>
            </w:r>
            <w:r>
              <w:rPr>
                <w:rFonts w:ascii="宋体" w:hAnsi="宋体" w:cs="宋体" w:hint="eastAsia"/>
              </w:rPr>
              <w:sym w:font="Wingdings 2" w:char="00A3"/>
            </w:r>
            <w:r>
              <w:rPr>
                <w:rFonts w:ascii="宋体" w:hAnsi="宋体" w:cs="宋体" w:hint="eastAsia"/>
              </w:rPr>
              <w:t>否</w:t>
            </w:r>
          </w:p>
        </w:tc>
        <w:tc>
          <w:tcPr>
            <w:tcW w:w="1365" w:type="dxa"/>
            <w:vAlign w:val="center"/>
          </w:tcPr>
          <w:p w:rsidR="00F8597E" w:rsidRDefault="00F8597E">
            <w:pPr>
              <w:pStyle w:val="Tablecaption10"/>
              <w:jc w:val="both"/>
              <w:rPr>
                <w:color w:val="auto"/>
                <w:sz w:val="24"/>
                <w:szCs w:val="24"/>
              </w:rPr>
            </w:pPr>
          </w:p>
        </w:tc>
        <w:tc>
          <w:tcPr>
            <w:tcW w:w="1202" w:type="dxa"/>
            <w:vAlign w:val="center"/>
          </w:tcPr>
          <w:p w:rsidR="00F8597E" w:rsidRDefault="00F8597E">
            <w:pPr>
              <w:pStyle w:val="Tablecaption10"/>
              <w:jc w:val="both"/>
              <w:rPr>
                <w:color w:val="auto"/>
                <w:sz w:val="24"/>
                <w:szCs w:val="24"/>
              </w:rPr>
            </w:pPr>
          </w:p>
        </w:tc>
      </w:tr>
      <w:tr w:rsidR="00F8597E">
        <w:trPr>
          <w:trHeight w:val="452"/>
        </w:trPr>
        <w:tc>
          <w:tcPr>
            <w:tcW w:w="1101" w:type="dxa"/>
            <w:vMerge/>
            <w:vAlign w:val="center"/>
          </w:tcPr>
          <w:p w:rsidR="00F8597E" w:rsidRDefault="00F8597E">
            <w:pPr>
              <w:pStyle w:val="Tablecaption10"/>
              <w:jc w:val="center"/>
              <w:rPr>
                <w:color w:val="auto"/>
                <w:sz w:val="24"/>
                <w:szCs w:val="24"/>
              </w:rPr>
            </w:pPr>
          </w:p>
        </w:tc>
        <w:tc>
          <w:tcPr>
            <w:tcW w:w="1395" w:type="dxa"/>
            <w:vMerge/>
            <w:vAlign w:val="center"/>
          </w:tcPr>
          <w:p w:rsidR="00F8597E" w:rsidRDefault="00F8597E">
            <w:pPr>
              <w:pStyle w:val="Tablecaption10"/>
              <w:jc w:val="center"/>
              <w:rPr>
                <w:color w:val="auto"/>
                <w:sz w:val="24"/>
                <w:szCs w:val="24"/>
              </w:rPr>
            </w:pPr>
          </w:p>
        </w:tc>
        <w:tc>
          <w:tcPr>
            <w:tcW w:w="1044" w:type="dxa"/>
            <w:vAlign w:val="center"/>
          </w:tcPr>
          <w:p w:rsidR="00F8597E" w:rsidRDefault="00B155D3">
            <w:pPr>
              <w:pStyle w:val="Other10"/>
              <w:spacing w:line="240" w:lineRule="auto"/>
              <w:ind w:firstLine="0"/>
              <w:jc w:val="center"/>
              <w:rPr>
                <w:color w:val="auto"/>
                <w:sz w:val="24"/>
                <w:szCs w:val="24"/>
                <w:lang w:val="en-US" w:eastAsia="zh-CN"/>
              </w:rPr>
            </w:pPr>
            <w:r>
              <w:rPr>
                <w:rFonts w:hint="eastAsia"/>
                <w:color w:val="auto"/>
                <w:sz w:val="24"/>
                <w:szCs w:val="24"/>
                <w:lang w:eastAsia="zh-CN"/>
              </w:rPr>
              <w:t>*11.3</w:t>
            </w:r>
          </w:p>
        </w:tc>
        <w:tc>
          <w:tcPr>
            <w:tcW w:w="5691" w:type="dxa"/>
            <w:vAlign w:val="center"/>
          </w:tcPr>
          <w:p w:rsidR="00F8597E" w:rsidRDefault="00B155D3">
            <w:pPr>
              <w:pStyle w:val="Other10"/>
              <w:spacing w:line="240" w:lineRule="auto"/>
              <w:ind w:firstLine="0"/>
              <w:rPr>
                <w:color w:val="auto"/>
                <w:sz w:val="24"/>
                <w:szCs w:val="24"/>
                <w:lang w:val="en-US" w:eastAsia="zh-CN"/>
              </w:rPr>
            </w:pPr>
            <w:r>
              <w:rPr>
                <w:rFonts w:hint="eastAsia"/>
                <w:color w:val="auto"/>
                <w:sz w:val="24"/>
                <w:szCs w:val="24"/>
                <w:lang w:eastAsia="zh-CN"/>
              </w:rPr>
              <w:t>未发现聘用禁止从事</w:t>
            </w:r>
            <w:r>
              <w:rPr>
                <w:rFonts w:hint="eastAsia"/>
                <w:sz w:val="24"/>
                <w:szCs w:val="24"/>
                <w:lang w:eastAsia="zh-CN"/>
              </w:rPr>
              <w:t>食品</w:t>
            </w:r>
            <w:r>
              <w:rPr>
                <w:rFonts w:hint="eastAsia"/>
                <w:color w:val="auto"/>
                <w:sz w:val="24"/>
                <w:szCs w:val="24"/>
                <w:lang w:eastAsia="zh-CN"/>
              </w:rPr>
              <w:t>安全管理的人员。</w:t>
            </w:r>
          </w:p>
        </w:tc>
        <w:tc>
          <w:tcPr>
            <w:tcW w:w="1395" w:type="dxa"/>
            <w:vAlign w:val="center"/>
          </w:tcPr>
          <w:p w:rsidR="00F8597E" w:rsidRDefault="00B155D3">
            <w:pPr>
              <w:jc w:val="center"/>
              <w:rPr>
                <w:rFonts w:ascii="宋体" w:hAnsi="宋体" w:cs="宋体"/>
              </w:rPr>
            </w:pPr>
            <w:r>
              <w:rPr>
                <w:rFonts w:ascii="宋体" w:hAnsi="宋体" w:cs="宋体" w:hint="eastAsia"/>
              </w:rPr>
              <w:sym w:font="Wingdings 2" w:char="00A3"/>
            </w:r>
            <w:r>
              <w:rPr>
                <w:rFonts w:ascii="宋体" w:hAnsi="宋体" w:cs="宋体" w:hint="eastAsia"/>
              </w:rPr>
              <w:t xml:space="preserve">是 </w:t>
            </w:r>
            <w:r>
              <w:rPr>
                <w:rFonts w:ascii="宋体" w:hAnsi="宋体" w:cs="宋体" w:hint="eastAsia"/>
              </w:rPr>
              <w:sym w:font="Wingdings 2" w:char="00A3"/>
            </w:r>
            <w:r>
              <w:rPr>
                <w:rFonts w:ascii="宋体" w:hAnsi="宋体" w:cs="宋体" w:hint="eastAsia"/>
              </w:rPr>
              <w:t>否</w:t>
            </w:r>
          </w:p>
        </w:tc>
        <w:tc>
          <w:tcPr>
            <w:tcW w:w="1365" w:type="dxa"/>
            <w:vAlign w:val="center"/>
          </w:tcPr>
          <w:p w:rsidR="00F8597E" w:rsidRDefault="00F8597E">
            <w:pPr>
              <w:pStyle w:val="Tablecaption10"/>
              <w:jc w:val="both"/>
              <w:rPr>
                <w:color w:val="auto"/>
                <w:sz w:val="24"/>
                <w:szCs w:val="24"/>
              </w:rPr>
            </w:pPr>
          </w:p>
        </w:tc>
        <w:tc>
          <w:tcPr>
            <w:tcW w:w="1202" w:type="dxa"/>
            <w:vAlign w:val="center"/>
          </w:tcPr>
          <w:p w:rsidR="00F8597E" w:rsidRDefault="00F8597E">
            <w:pPr>
              <w:pStyle w:val="Tablecaption10"/>
              <w:jc w:val="both"/>
              <w:rPr>
                <w:color w:val="auto"/>
                <w:sz w:val="24"/>
                <w:szCs w:val="24"/>
                <w:lang w:val="en-US" w:eastAsia="zh-CN"/>
              </w:rPr>
            </w:pPr>
          </w:p>
        </w:tc>
      </w:tr>
      <w:tr w:rsidR="00F8597E">
        <w:trPr>
          <w:trHeight w:val="968"/>
        </w:trPr>
        <w:tc>
          <w:tcPr>
            <w:tcW w:w="1101" w:type="dxa"/>
            <w:vMerge/>
            <w:vAlign w:val="center"/>
          </w:tcPr>
          <w:p w:rsidR="00F8597E" w:rsidRDefault="00F8597E">
            <w:pPr>
              <w:pStyle w:val="Tablecaption10"/>
              <w:jc w:val="center"/>
              <w:rPr>
                <w:color w:val="auto"/>
                <w:sz w:val="24"/>
                <w:szCs w:val="24"/>
              </w:rPr>
            </w:pPr>
          </w:p>
        </w:tc>
        <w:tc>
          <w:tcPr>
            <w:tcW w:w="1395" w:type="dxa"/>
            <w:vMerge/>
            <w:vAlign w:val="center"/>
          </w:tcPr>
          <w:p w:rsidR="00F8597E" w:rsidRDefault="00F8597E">
            <w:pPr>
              <w:pStyle w:val="Tablecaption10"/>
              <w:jc w:val="center"/>
              <w:rPr>
                <w:color w:val="auto"/>
                <w:sz w:val="24"/>
                <w:szCs w:val="24"/>
              </w:rPr>
            </w:pPr>
          </w:p>
        </w:tc>
        <w:tc>
          <w:tcPr>
            <w:tcW w:w="1044" w:type="dxa"/>
            <w:vAlign w:val="center"/>
          </w:tcPr>
          <w:p w:rsidR="00F8597E" w:rsidRDefault="00B155D3">
            <w:pPr>
              <w:pStyle w:val="Other10"/>
              <w:spacing w:line="240" w:lineRule="auto"/>
              <w:ind w:firstLine="0"/>
              <w:jc w:val="center"/>
              <w:rPr>
                <w:color w:val="auto"/>
                <w:sz w:val="24"/>
                <w:szCs w:val="24"/>
                <w:lang w:val="en-US" w:eastAsia="zh-CN"/>
              </w:rPr>
            </w:pPr>
            <w:r>
              <w:rPr>
                <w:rFonts w:hint="eastAsia"/>
                <w:color w:val="auto"/>
                <w:sz w:val="24"/>
                <w:szCs w:val="24"/>
                <w:lang w:eastAsia="zh-CN"/>
              </w:rPr>
              <w:t>11.4</w:t>
            </w:r>
          </w:p>
        </w:tc>
        <w:tc>
          <w:tcPr>
            <w:tcW w:w="5691" w:type="dxa"/>
            <w:vAlign w:val="center"/>
          </w:tcPr>
          <w:p w:rsidR="00F8597E" w:rsidRDefault="00B155D3">
            <w:pPr>
              <w:pStyle w:val="Other10"/>
              <w:spacing w:line="240" w:lineRule="auto"/>
              <w:ind w:firstLine="0"/>
              <w:rPr>
                <w:color w:val="auto"/>
                <w:sz w:val="24"/>
                <w:szCs w:val="24"/>
                <w:lang w:val="en-US" w:eastAsia="zh-CN"/>
              </w:rPr>
            </w:pPr>
            <w:r>
              <w:rPr>
                <w:rFonts w:hint="eastAsia"/>
                <w:color w:val="auto"/>
                <w:sz w:val="24"/>
                <w:szCs w:val="24"/>
                <w:lang w:eastAsia="zh-CN"/>
              </w:rPr>
              <w:t>企业负责人在企业内部制度制定、过程控制、安全培训、安全检查以及食品安全事件或事故调查等环节履行了岗位职责并有记录。</w:t>
            </w:r>
          </w:p>
        </w:tc>
        <w:tc>
          <w:tcPr>
            <w:tcW w:w="1395" w:type="dxa"/>
            <w:vAlign w:val="center"/>
          </w:tcPr>
          <w:p w:rsidR="00F8597E" w:rsidRDefault="00B155D3">
            <w:pPr>
              <w:jc w:val="center"/>
              <w:rPr>
                <w:rFonts w:ascii="宋体" w:hAnsi="宋体" w:cs="宋体"/>
              </w:rPr>
            </w:pPr>
            <w:r>
              <w:rPr>
                <w:rFonts w:ascii="宋体" w:hAnsi="宋体" w:cs="宋体" w:hint="eastAsia"/>
              </w:rPr>
              <w:sym w:font="Wingdings 2" w:char="00A3"/>
            </w:r>
            <w:r>
              <w:rPr>
                <w:rFonts w:ascii="宋体" w:hAnsi="宋体" w:cs="宋体" w:hint="eastAsia"/>
              </w:rPr>
              <w:t xml:space="preserve">是 </w:t>
            </w:r>
            <w:r>
              <w:rPr>
                <w:rFonts w:ascii="宋体" w:hAnsi="宋体" w:cs="宋体" w:hint="eastAsia"/>
              </w:rPr>
              <w:sym w:font="Wingdings 2" w:char="00A3"/>
            </w:r>
            <w:r>
              <w:rPr>
                <w:rFonts w:ascii="宋体" w:hAnsi="宋体" w:cs="宋体" w:hint="eastAsia"/>
              </w:rPr>
              <w:t>否</w:t>
            </w:r>
          </w:p>
        </w:tc>
        <w:tc>
          <w:tcPr>
            <w:tcW w:w="1365" w:type="dxa"/>
            <w:vAlign w:val="center"/>
          </w:tcPr>
          <w:p w:rsidR="00F8597E" w:rsidRDefault="00F8597E">
            <w:pPr>
              <w:pStyle w:val="Tablecaption10"/>
              <w:jc w:val="both"/>
              <w:rPr>
                <w:color w:val="auto"/>
                <w:sz w:val="24"/>
                <w:szCs w:val="24"/>
              </w:rPr>
            </w:pPr>
          </w:p>
        </w:tc>
        <w:tc>
          <w:tcPr>
            <w:tcW w:w="1202" w:type="dxa"/>
            <w:vAlign w:val="center"/>
          </w:tcPr>
          <w:p w:rsidR="00F8597E" w:rsidRDefault="00F8597E">
            <w:pPr>
              <w:pStyle w:val="Tablecaption10"/>
              <w:jc w:val="both"/>
              <w:rPr>
                <w:color w:val="auto"/>
                <w:sz w:val="24"/>
                <w:szCs w:val="24"/>
              </w:rPr>
            </w:pPr>
          </w:p>
        </w:tc>
      </w:tr>
      <w:tr w:rsidR="00F8597E">
        <w:trPr>
          <w:trHeight w:val="983"/>
        </w:trPr>
        <w:tc>
          <w:tcPr>
            <w:tcW w:w="1101" w:type="dxa"/>
            <w:vMerge/>
            <w:vAlign w:val="center"/>
          </w:tcPr>
          <w:p w:rsidR="00F8597E" w:rsidRDefault="00F8597E">
            <w:pPr>
              <w:pStyle w:val="Tablecaption10"/>
              <w:jc w:val="center"/>
              <w:rPr>
                <w:color w:val="FF0000"/>
                <w:sz w:val="24"/>
                <w:szCs w:val="24"/>
              </w:rPr>
            </w:pPr>
          </w:p>
        </w:tc>
        <w:tc>
          <w:tcPr>
            <w:tcW w:w="1395" w:type="dxa"/>
            <w:vMerge/>
            <w:vAlign w:val="center"/>
          </w:tcPr>
          <w:p w:rsidR="00F8597E" w:rsidRDefault="00F8597E">
            <w:pPr>
              <w:pStyle w:val="Tablecaption10"/>
              <w:jc w:val="center"/>
              <w:rPr>
                <w:color w:val="FF0000"/>
                <w:sz w:val="24"/>
                <w:szCs w:val="24"/>
              </w:rPr>
            </w:pPr>
          </w:p>
        </w:tc>
        <w:tc>
          <w:tcPr>
            <w:tcW w:w="1044" w:type="dxa"/>
            <w:vAlign w:val="center"/>
          </w:tcPr>
          <w:p w:rsidR="00F8597E" w:rsidRDefault="00B155D3">
            <w:pPr>
              <w:pStyle w:val="Other10"/>
              <w:spacing w:line="240" w:lineRule="auto"/>
              <w:ind w:firstLine="0"/>
              <w:jc w:val="center"/>
              <w:rPr>
                <w:color w:val="auto"/>
                <w:sz w:val="24"/>
                <w:szCs w:val="24"/>
                <w:lang w:val="en-US" w:eastAsia="zh-CN"/>
              </w:rPr>
            </w:pPr>
            <w:r>
              <w:rPr>
                <w:rFonts w:hint="eastAsia"/>
                <w:color w:val="auto"/>
                <w:sz w:val="24"/>
                <w:szCs w:val="24"/>
                <w:lang w:eastAsia="zh-CN"/>
              </w:rPr>
              <w:t>*11.5</w:t>
            </w:r>
          </w:p>
        </w:tc>
        <w:tc>
          <w:tcPr>
            <w:tcW w:w="5691" w:type="dxa"/>
            <w:vAlign w:val="center"/>
          </w:tcPr>
          <w:p w:rsidR="00F8597E" w:rsidRDefault="00B155D3">
            <w:pPr>
              <w:pStyle w:val="Other10"/>
              <w:spacing w:line="240" w:lineRule="auto"/>
              <w:ind w:firstLine="0"/>
              <w:rPr>
                <w:color w:val="000000"/>
                <w:sz w:val="24"/>
                <w:szCs w:val="24"/>
                <w:lang w:val="en-US" w:eastAsia="zh-CN"/>
              </w:rPr>
            </w:pPr>
            <w:r>
              <w:rPr>
                <w:rFonts w:hint="eastAsia"/>
                <w:color w:val="000000"/>
                <w:sz w:val="24"/>
                <w:szCs w:val="24"/>
                <w:lang w:eastAsia="zh-CN"/>
              </w:rPr>
              <w:t>建立并执行从业人员健康管理制度，</w:t>
            </w:r>
            <w:r>
              <w:rPr>
                <w:rFonts w:hint="eastAsia"/>
                <w:color w:val="000000"/>
                <w:sz w:val="24"/>
                <w:szCs w:val="24"/>
                <w:lang w:val="en-US" w:eastAsia="zh-CN"/>
              </w:rPr>
              <w:t>从事接触直接入口食品工作的</w:t>
            </w:r>
            <w:r>
              <w:rPr>
                <w:rFonts w:hint="eastAsia"/>
                <w:color w:val="000000"/>
                <w:sz w:val="24"/>
                <w:szCs w:val="24"/>
                <w:lang w:eastAsia="zh-CN"/>
              </w:rPr>
              <w:t>人员具备有效健康证明，符合相关规定。</w:t>
            </w:r>
          </w:p>
        </w:tc>
        <w:tc>
          <w:tcPr>
            <w:tcW w:w="1395" w:type="dxa"/>
            <w:vAlign w:val="center"/>
          </w:tcPr>
          <w:p w:rsidR="00F8597E" w:rsidRDefault="00B155D3">
            <w:pPr>
              <w:jc w:val="center"/>
              <w:rPr>
                <w:rFonts w:ascii="宋体" w:hAnsi="宋体" w:cs="宋体"/>
                <w:color w:val="FF0000"/>
              </w:rPr>
            </w:pPr>
            <w:r>
              <w:rPr>
                <w:rFonts w:ascii="宋体" w:hAnsi="宋体" w:cs="宋体" w:hint="eastAsia"/>
              </w:rPr>
              <w:sym w:font="Wingdings 2" w:char="00A3"/>
            </w:r>
            <w:r>
              <w:rPr>
                <w:rFonts w:ascii="宋体" w:hAnsi="宋体" w:cs="宋体" w:hint="eastAsia"/>
              </w:rPr>
              <w:t xml:space="preserve">是 </w:t>
            </w:r>
            <w:r>
              <w:rPr>
                <w:rFonts w:ascii="宋体" w:hAnsi="宋体" w:cs="宋体" w:hint="eastAsia"/>
              </w:rPr>
              <w:sym w:font="Wingdings 2" w:char="00A3"/>
            </w:r>
            <w:r>
              <w:rPr>
                <w:rFonts w:ascii="宋体" w:hAnsi="宋体" w:cs="宋体" w:hint="eastAsia"/>
              </w:rPr>
              <w:t>否</w:t>
            </w:r>
          </w:p>
        </w:tc>
        <w:tc>
          <w:tcPr>
            <w:tcW w:w="1365" w:type="dxa"/>
            <w:vAlign w:val="center"/>
          </w:tcPr>
          <w:p w:rsidR="00F8597E" w:rsidRDefault="00F8597E">
            <w:pPr>
              <w:pStyle w:val="Tablecaption10"/>
              <w:jc w:val="both"/>
              <w:rPr>
                <w:color w:val="FF0000"/>
                <w:sz w:val="24"/>
                <w:szCs w:val="24"/>
              </w:rPr>
            </w:pPr>
          </w:p>
        </w:tc>
        <w:tc>
          <w:tcPr>
            <w:tcW w:w="1202" w:type="dxa"/>
            <w:vAlign w:val="center"/>
          </w:tcPr>
          <w:p w:rsidR="00F8597E" w:rsidRDefault="00F8597E">
            <w:pPr>
              <w:pStyle w:val="Tablecaption10"/>
              <w:jc w:val="both"/>
              <w:rPr>
                <w:color w:val="auto"/>
                <w:sz w:val="24"/>
                <w:szCs w:val="24"/>
                <w:lang w:val="en-US" w:eastAsia="zh-CN"/>
              </w:rPr>
            </w:pPr>
          </w:p>
          <w:p w:rsidR="00F8597E" w:rsidRDefault="00F8597E">
            <w:pPr>
              <w:pStyle w:val="Tablecaption10"/>
              <w:jc w:val="both"/>
              <w:rPr>
                <w:color w:val="FF0000"/>
                <w:sz w:val="24"/>
                <w:szCs w:val="24"/>
              </w:rPr>
            </w:pPr>
          </w:p>
        </w:tc>
      </w:tr>
      <w:tr w:rsidR="00F8597E">
        <w:trPr>
          <w:trHeight w:val="592"/>
        </w:trPr>
        <w:tc>
          <w:tcPr>
            <w:tcW w:w="1101" w:type="dxa"/>
            <w:vMerge/>
            <w:vAlign w:val="center"/>
          </w:tcPr>
          <w:p w:rsidR="00F8597E" w:rsidRDefault="00F8597E">
            <w:pPr>
              <w:pStyle w:val="Tablecaption10"/>
              <w:jc w:val="center"/>
              <w:rPr>
                <w:color w:val="auto"/>
                <w:sz w:val="24"/>
                <w:szCs w:val="24"/>
              </w:rPr>
            </w:pPr>
          </w:p>
        </w:tc>
        <w:tc>
          <w:tcPr>
            <w:tcW w:w="1395" w:type="dxa"/>
            <w:vMerge/>
            <w:vAlign w:val="center"/>
          </w:tcPr>
          <w:p w:rsidR="00F8597E" w:rsidRDefault="00F8597E">
            <w:pPr>
              <w:pStyle w:val="Tablecaption10"/>
              <w:jc w:val="center"/>
              <w:rPr>
                <w:color w:val="auto"/>
                <w:sz w:val="24"/>
                <w:szCs w:val="24"/>
              </w:rPr>
            </w:pPr>
          </w:p>
        </w:tc>
        <w:tc>
          <w:tcPr>
            <w:tcW w:w="1044" w:type="dxa"/>
            <w:vAlign w:val="center"/>
          </w:tcPr>
          <w:p w:rsidR="00F8597E" w:rsidRDefault="00B155D3">
            <w:pPr>
              <w:pStyle w:val="Other10"/>
              <w:spacing w:line="240" w:lineRule="auto"/>
              <w:ind w:firstLine="0"/>
              <w:jc w:val="center"/>
              <w:rPr>
                <w:color w:val="auto"/>
                <w:sz w:val="24"/>
                <w:szCs w:val="24"/>
                <w:lang w:val="en-US" w:eastAsia="zh-CN"/>
              </w:rPr>
            </w:pPr>
            <w:r>
              <w:rPr>
                <w:rFonts w:hint="eastAsia"/>
                <w:color w:val="auto"/>
                <w:sz w:val="24"/>
                <w:szCs w:val="24"/>
                <w:lang w:eastAsia="zh-CN"/>
              </w:rPr>
              <w:t>11.6</w:t>
            </w:r>
          </w:p>
        </w:tc>
        <w:tc>
          <w:tcPr>
            <w:tcW w:w="5691" w:type="dxa"/>
            <w:vAlign w:val="center"/>
          </w:tcPr>
          <w:p w:rsidR="00F8597E" w:rsidRDefault="00B155D3">
            <w:pPr>
              <w:pStyle w:val="Other10"/>
              <w:spacing w:line="240" w:lineRule="auto"/>
              <w:ind w:firstLine="0"/>
              <w:rPr>
                <w:color w:val="000000"/>
                <w:sz w:val="24"/>
                <w:szCs w:val="24"/>
                <w:lang w:val="en-US" w:eastAsia="zh-CN"/>
              </w:rPr>
            </w:pPr>
            <w:r>
              <w:rPr>
                <w:rFonts w:hint="eastAsia"/>
                <w:color w:val="000000"/>
                <w:sz w:val="24"/>
                <w:szCs w:val="24"/>
                <w:lang w:eastAsia="zh-CN"/>
              </w:rPr>
              <w:t>有从业人员食品安全知识培训制度，并有相关培训记录。</w:t>
            </w:r>
          </w:p>
        </w:tc>
        <w:tc>
          <w:tcPr>
            <w:tcW w:w="1395" w:type="dxa"/>
            <w:vAlign w:val="center"/>
          </w:tcPr>
          <w:p w:rsidR="00F8597E" w:rsidRDefault="00B155D3">
            <w:pPr>
              <w:jc w:val="center"/>
              <w:rPr>
                <w:rFonts w:ascii="宋体" w:hAnsi="宋体" w:cs="宋体"/>
              </w:rPr>
            </w:pPr>
            <w:r>
              <w:rPr>
                <w:rFonts w:ascii="宋体" w:hAnsi="宋体" w:cs="宋体" w:hint="eastAsia"/>
              </w:rPr>
              <w:sym w:font="Wingdings 2" w:char="00A3"/>
            </w:r>
            <w:r>
              <w:rPr>
                <w:rFonts w:ascii="宋体" w:hAnsi="宋体" w:cs="宋体" w:hint="eastAsia"/>
              </w:rPr>
              <w:t xml:space="preserve">是 </w:t>
            </w:r>
            <w:r>
              <w:rPr>
                <w:rFonts w:ascii="宋体" w:hAnsi="宋体" w:cs="宋体" w:hint="eastAsia"/>
              </w:rPr>
              <w:sym w:font="Wingdings 2" w:char="00A3"/>
            </w:r>
            <w:r>
              <w:rPr>
                <w:rFonts w:ascii="宋体" w:hAnsi="宋体" w:cs="宋体" w:hint="eastAsia"/>
              </w:rPr>
              <w:t>否</w:t>
            </w:r>
          </w:p>
        </w:tc>
        <w:tc>
          <w:tcPr>
            <w:tcW w:w="1365" w:type="dxa"/>
            <w:vAlign w:val="center"/>
          </w:tcPr>
          <w:p w:rsidR="00F8597E" w:rsidRDefault="00F8597E">
            <w:pPr>
              <w:pStyle w:val="Tablecaption10"/>
              <w:jc w:val="both"/>
              <w:rPr>
                <w:color w:val="auto"/>
                <w:sz w:val="24"/>
                <w:szCs w:val="24"/>
              </w:rPr>
            </w:pPr>
          </w:p>
        </w:tc>
        <w:tc>
          <w:tcPr>
            <w:tcW w:w="1202" w:type="dxa"/>
            <w:vAlign w:val="center"/>
          </w:tcPr>
          <w:p w:rsidR="00F8597E" w:rsidRDefault="00F8597E">
            <w:pPr>
              <w:pStyle w:val="Tablecaption10"/>
              <w:jc w:val="both"/>
              <w:rPr>
                <w:color w:val="auto"/>
                <w:sz w:val="24"/>
                <w:szCs w:val="24"/>
              </w:rPr>
            </w:pPr>
          </w:p>
        </w:tc>
      </w:tr>
      <w:tr w:rsidR="00F8597E">
        <w:trPr>
          <w:trHeight w:val="462"/>
        </w:trPr>
        <w:tc>
          <w:tcPr>
            <w:tcW w:w="1101" w:type="dxa"/>
            <w:vMerge w:val="restart"/>
            <w:vAlign w:val="center"/>
          </w:tcPr>
          <w:p w:rsidR="00F8597E" w:rsidRDefault="00B155D3">
            <w:pPr>
              <w:pStyle w:val="Tablecaption10"/>
              <w:jc w:val="center"/>
              <w:rPr>
                <w:color w:val="auto"/>
                <w:sz w:val="24"/>
                <w:szCs w:val="24"/>
                <w:lang w:val="en-US" w:eastAsia="zh-CN"/>
              </w:rPr>
            </w:pPr>
            <w:r>
              <w:rPr>
                <w:rFonts w:hint="eastAsia"/>
                <w:color w:val="auto"/>
                <w:sz w:val="24"/>
                <w:szCs w:val="24"/>
                <w:lang w:val="en-US" w:eastAsia="zh-CN"/>
              </w:rPr>
              <w:t>12</w:t>
            </w:r>
          </w:p>
        </w:tc>
        <w:tc>
          <w:tcPr>
            <w:tcW w:w="1395" w:type="dxa"/>
            <w:vMerge w:val="restart"/>
            <w:vAlign w:val="center"/>
          </w:tcPr>
          <w:p w:rsidR="00F8597E" w:rsidRDefault="00B155D3">
            <w:pPr>
              <w:pStyle w:val="Other10"/>
              <w:spacing w:line="307" w:lineRule="exact"/>
              <w:ind w:firstLine="0"/>
              <w:jc w:val="center"/>
              <w:rPr>
                <w:color w:val="auto"/>
                <w:sz w:val="24"/>
                <w:szCs w:val="24"/>
              </w:rPr>
            </w:pPr>
            <w:r>
              <w:rPr>
                <w:rFonts w:hint="eastAsia"/>
                <w:color w:val="auto"/>
                <w:sz w:val="24"/>
                <w:szCs w:val="24"/>
                <w:lang w:val="en-US" w:eastAsia="zh-CN"/>
              </w:rPr>
              <w:t>信息记录和追溯</w:t>
            </w:r>
          </w:p>
        </w:tc>
        <w:tc>
          <w:tcPr>
            <w:tcW w:w="1044" w:type="dxa"/>
            <w:vAlign w:val="center"/>
          </w:tcPr>
          <w:p w:rsidR="00F8597E" w:rsidRDefault="00B155D3">
            <w:pPr>
              <w:pStyle w:val="Other10"/>
              <w:spacing w:line="240" w:lineRule="auto"/>
              <w:ind w:firstLine="0"/>
              <w:jc w:val="center"/>
              <w:rPr>
                <w:color w:val="auto"/>
                <w:sz w:val="24"/>
                <w:szCs w:val="24"/>
                <w:lang w:val="en-US" w:eastAsia="zh-CN"/>
              </w:rPr>
            </w:pPr>
            <w:r>
              <w:rPr>
                <w:rFonts w:hint="eastAsia"/>
                <w:color w:val="auto"/>
                <w:sz w:val="24"/>
                <w:szCs w:val="24"/>
                <w:lang w:eastAsia="zh-CN"/>
              </w:rPr>
              <w:t>12.1</w:t>
            </w:r>
          </w:p>
        </w:tc>
        <w:tc>
          <w:tcPr>
            <w:tcW w:w="5691" w:type="dxa"/>
            <w:vAlign w:val="center"/>
          </w:tcPr>
          <w:p w:rsidR="00F8597E" w:rsidRDefault="00B155D3">
            <w:pPr>
              <w:pStyle w:val="Other10"/>
              <w:spacing w:line="240" w:lineRule="auto"/>
              <w:ind w:firstLine="0"/>
              <w:rPr>
                <w:color w:val="000000"/>
                <w:sz w:val="24"/>
                <w:szCs w:val="24"/>
                <w:lang w:eastAsia="zh-CN"/>
              </w:rPr>
            </w:pPr>
            <w:r>
              <w:rPr>
                <w:rFonts w:hint="eastAsia"/>
                <w:color w:val="000000"/>
                <w:sz w:val="24"/>
                <w:szCs w:val="24"/>
                <w:lang w:eastAsia="zh-CN"/>
              </w:rPr>
              <w:t>建立并实施食品安全追溯制度，并有相应记录。</w:t>
            </w:r>
          </w:p>
        </w:tc>
        <w:tc>
          <w:tcPr>
            <w:tcW w:w="1395" w:type="dxa"/>
            <w:vAlign w:val="center"/>
          </w:tcPr>
          <w:p w:rsidR="00F8597E" w:rsidRDefault="00B155D3">
            <w:pPr>
              <w:jc w:val="center"/>
              <w:rPr>
                <w:rFonts w:ascii="宋体" w:hAnsi="宋体" w:cs="宋体"/>
              </w:rPr>
            </w:pPr>
            <w:r>
              <w:rPr>
                <w:rFonts w:ascii="宋体" w:hAnsi="宋体" w:cs="宋体" w:hint="eastAsia"/>
              </w:rPr>
              <w:sym w:font="Wingdings 2" w:char="00A3"/>
            </w:r>
            <w:r>
              <w:rPr>
                <w:rFonts w:ascii="宋体" w:hAnsi="宋体" w:cs="宋体" w:hint="eastAsia"/>
              </w:rPr>
              <w:t xml:space="preserve">是 </w:t>
            </w:r>
            <w:r>
              <w:rPr>
                <w:rFonts w:ascii="宋体" w:hAnsi="宋体" w:cs="宋体" w:hint="eastAsia"/>
              </w:rPr>
              <w:sym w:font="Wingdings 2" w:char="00A3"/>
            </w:r>
            <w:r>
              <w:rPr>
                <w:rFonts w:ascii="宋体" w:hAnsi="宋体" w:cs="宋体" w:hint="eastAsia"/>
              </w:rPr>
              <w:t>否</w:t>
            </w:r>
          </w:p>
        </w:tc>
        <w:tc>
          <w:tcPr>
            <w:tcW w:w="1365" w:type="dxa"/>
            <w:vAlign w:val="center"/>
          </w:tcPr>
          <w:p w:rsidR="00F8597E" w:rsidRDefault="00F8597E">
            <w:pPr>
              <w:pStyle w:val="Tablecaption10"/>
              <w:jc w:val="both"/>
              <w:rPr>
                <w:color w:val="auto"/>
                <w:sz w:val="24"/>
                <w:szCs w:val="24"/>
              </w:rPr>
            </w:pPr>
          </w:p>
        </w:tc>
        <w:tc>
          <w:tcPr>
            <w:tcW w:w="1202" w:type="dxa"/>
            <w:vAlign w:val="center"/>
          </w:tcPr>
          <w:p w:rsidR="00F8597E" w:rsidRDefault="00F8597E">
            <w:pPr>
              <w:pStyle w:val="Tablecaption10"/>
              <w:jc w:val="both"/>
              <w:rPr>
                <w:color w:val="auto"/>
                <w:sz w:val="24"/>
                <w:szCs w:val="24"/>
              </w:rPr>
            </w:pPr>
          </w:p>
        </w:tc>
      </w:tr>
      <w:tr w:rsidR="00F8597E">
        <w:trPr>
          <w:trHeight w:val="553"/>
        </w:trPr>
        <w:tc>
          <w:tcPr>
            <w:tcW w:w="1101" w:type="dxa"/>
            <w:vMerge/>
            <w:vAlign w:val="center"/>
          </w:tcPr>
          <w:p w:rsidR="00F8597E" w:rsidRDefault="00F8597E">
            <w:pPr>
              <w:pStyle w:val="Tablecaption10"/>
              <w:jc w:val="center"/>
              <w:rPr>
                <w:color w:val="auto"/>
                <w:sz w:val="24"/>
                <w:szCs w:val="24"/>
              </w:rPr>
            </w:pPr>
          </w:p>
        </w:tc>
        <w:tc>
          <w:tcPr>
            <w:tcW w:w="1395" w:type="dxa"/>
            <w:vMerge/>
            <w:vAlign w:val="center"/>
          </w:tcPr>
          <w:p w:rsidR="00F8597E" w:rsidRDefault="00F8597E">
            <w:pPr>
              <w:pStyle w:val="Other10"/>
              <w:spacing w:line="307" w:lineRule="exact"/>
              <w:ind w:firstLine="0"/>
              <w:jc w:val="center"/>
              <w:rPr>
                <w:color w:val="auto"/>
                <w:sz w:val="24"/>
                <w:szCs w:val="24"/>
                <w:u w:val="single"/>
                <w:lang w:val="en-US" w:eastAsia="zh-CN"/>
              </w:rPr>
            </w:pPr>
          </w:p>
        </w:tc>
        <w:tc>
          <w:tcPr>
            <w:tcW w:w="1044" w:type="dxa"/>
            <w:vAlign w:val="center"/>
          </w:tcPr>
          <w:p w:rsidR="00F8597E" w:rsidRDefault="00B155D3">
            <w:pPr>
              <w:pStyle w:val="Other10"/>
              <w:spacing w:line="240" w:lineRule="auto"/>
              <w:ind w:firstLine="0"/>
              <w:jc w:val="center"/>
              <w:rPr>
                <w:color w:val="auto"/>
                <w:sz w:val="24"/>
                <w:szCs w:val="24"/>
                <w:lang w:val="en-US" w:eastAsia="zh-CN"/>
              </w:rPr>
            </w:pPr>
            <w:r>
              <w:rPr>
                <w:rFonts w:hint="eastAsia"/>
                <w:color w:val="auto"/>
                <w:sz w:val="24"/>
                <w:szCs w:val="24"/>
                <w:lang w:eastAsia="zh-CN"/>
              </w:rPr>
              <w:t>12.2</w:t>
            </w:r>
          </w:p>
        </w:tc>
        <w:tc>
          <w:tcPr>
            <w:tcW w:w="5691" w:type="dxa"/>
            <w:vAlign w:val="center"/>
          </w:tcPr>
          <w:p w:rsidR="00F8597E" w:rsidRDefault="00B155D3">
            <w:pPr>
              <w:pStyle w:val="Other10"/>
              <w:spacing w:line="240" w:lineRule="auto"/>
              <w:ind w:firstLine="0"/>
              <w:rPr>
                <w:color w:val="000000"/>
                <w:sz w:val="24"/>
                <w:szCs w:val="24"/>
                <w:lang w:eastAsia="zh-CN"/>
              </w:rPr>
            </w:pPr>
            <w:r>
              <w:rPr>
                <w:rFonts w:hint="eastAsia"/>
                <w:color w:val="000000"/>
                <w:spacing w:val="-11"/>
                <w:sz w:val="24"/>
                <w:szCs w:val="24"/>
                <w:lang w:eastAsia="zh-CN"/>
              </w:rPr>
              <w:t>未发现食品安全追溯信息记录不真实、不准确等情况。</w:t>
            </w:r>
          </w:p>
        </w:tc>
        <w:tc>
          <w:tcPr>
            <w:tcW w:w="1395" w:type="dxa"/>
            <w:vAlign w:val="center"/>
          </w:tcPr>
          <w:p w:rsidR="00F8597E" w:rsidRDefault="00B155D3">
            <w:pPr>
              <w:jc w:val="center"/>
              <w:rPr>
                <w:rFonts w:ascii="宋体" w:hAnsi="宋体" w:cs="宋体"/>
              </w:rPr>
            </w:pPr>
            <w:r>
              <w:rPr>
                <w:rFonts w:ascii="宋体" w:hAnsi="宋体" w:cs="宋体" w:hint="eastAsia"/>
              </w:rPr>
              <w:sym w:font="Wingdings 2" w:char="00A3"/>
            </w:r>
            <w:r>
              <w:rPr>
                <w:rFonts w:ascii="宋体" w:hAnsi="宋体" w:cs="宋体" w:hint="eastAsia"/>
              </w:rPr>
              <w:t xml:space="preserve">是 </w:t>
            </w:r>
            <w:r>
              <w:rPr>
                <w:rFonts w:ascii="宋体" w:hAnsi="宋体" w:cs="宋体" w:hint="eastAsia"/>
              </w:rPr>
              <w:sym w:font="Wingdings 2" w:char="00A3"/>
            </w:r>
            <w:r>
              <w:rPr>
                <w:rFonts w:ascii="宋体" w:hAnsi="宋体" w:cs="宋体" w:hint="eastAsia"/>
              </w:rPr>
              <w:t>否</w:t>
            </w:r>
          </w:p>
        </w:tc>
        <w:tc>
          <w:tcPr>
            <w:tcW w:w="1365" w:type="dxa"/>
            <w:vAlign w:val="center"/>
          </w:tcPr>
          <w:p w:rsidR="00F8597E" w:rsidRDefault="00F8597E">
            <w:pPr>
              <w:pStyle w:val="Tablecaption10"/>
              <w:jc w:val="both"/>
              <w:rPr>
                <w:color w:val="auto"/>
                <w:sz w:val="24"/>
                <w:szCs w:val="24"/>
              </w:rPr>
            </w:pPr>
          </w:p>
        </w:tc>
        <w:tc>
          <w:tcPr>
            <w:tcW w:w="1202" w:type="dxa"/>
            <w:vAlign w:val="center"/>
          </w:tcPr>
          <w:p w:rsidR="00F8597E" w:rsidRDefault="00F8597E">
            <w:pPr>
              <w:pStyle w:val="Tablecaption10"/>
              <w:jc w:val="both"/>
              <w:rPr>
                <w:color w:val="auto"/>
                <w:sz w:val="24"/>
                <w:szCs w:val="24"/>
              </w:rPr>
            </w:pPr>
          </w:p>
        </w:tc>
      </w:tr>
      <w:tr w:rsidR="00F8597E">
        <w:trPr>
          <w:trHeight w:val="672"/>
        </w:trPr>
        <w:tc>
          <w:tcPr>
            <w:tcW w:w="1101" w:type="dxa"/>
            <w:vMerge/>
            <w:vAlign w:val="center"/>
          </w:tcPr>
          <w:p w:rsidR="00F8597E" w:rsidRDefault="00F8597E">
            <w:pPr>
              <w:pStyle w:val="Tablecaption10"/>
              <w:jc w:val="center"/>
              <w:rPr>
                <w:color w:val="auto"/>
                <w:sz w:val="24"/>
                <w:szCs w:val="24"/>
              </w:rPr>
            </w:pPr>
          </w:p>
        </w:tc>
        <w:tc>
          <w:tcPr>
            <w:tcW w:w="1395" w:type="dxa"/>
            <w:vMerge/>
            <w:vAlign w:val="center"/>
          </w:tcPr>
          <w:p w:rsidR="00F8597E" w:rsidRDefault="00F8597E">
            <w:pPr>
              <w:pStyle w:val="Other10"/>
              <w:spacing w:line="307" w:lineRule="exact"/>
              <w:ind w:firstLine="0"/>
              <w:jc w:val="center"/>
              <w:rPr>
                <w:color w:val="auto"/>
                <w:sz w:val="24"/>
                <w:szCs w:val="24"/>
                <w:u w:val="single"/>
                <w:lang w:val="en-US" w:eastAsia="zh-CN"/>
              </w:rPr>
            </w:pPr>
          </w:p>
        </w:tc>
        <w:tc>
          <w:tcPr>
            <w:tcW w:w="1044" w:type="dxa"/>
            <w:vAlign w:val="center"/>
          </w:tcPr>
          <w:p w:rsidR="00F8597E" w:rsidRDefault="00B155D3">
            <w:pPr>
              <w:pStyle w:val="Other10"/>
              <w:spacing w:line="240" w:lineRule="auto"/>
              <w:ind w:firstLine="0"/>
              <w:jc w:val="center"/>
              <w:rPr>
                <w:color w:val="auto"/>
                <w:sz w:val="24"/>
                <w:szCs w:val="24"/>
                <w:lang w:val="en-US" w:eastAsia="zh-CN"/>
              </w:rPr>
            </w:pPr>
            <w:r>
              <w:rPr>
                <w:rFonts w:hint="eastAsia"/>
                <w:color w:val="auto"/>
                <w:sz w:val="24"/>
                <w:szCs w:val="24"/>
                <w:lang w:val="en-US" w:eastAsia="zh-CN"/>
              </w:rPr>
              <w:t>12.3</w:t>
            </w:r>
          </w:p>
        </w:tc>
        <w:tc>
          <w:tcPr>
            <w:tcW w:w="5691" w:type="dxa"/>
            <w:vAlign w:val="center"/>
          </w:tcPr>
          <w:p w:rsidR="00F8597E" w:rsidRDefault="00B155D3">
            <w:pPr>
              <w:pStyle w:val="Other10"/>
              <w:spacing w:line="240" w:lineRule="auto"/>
              <w:ind w:firstLine="0"/>
              <w:rPr>
                <w:color w:val="000000"/>
                <w:sz w:val="24"/>
                <w:szCs w:val="24"/>
                <w:lang w:eastAsia="zh-CN"/>
              </w:rPr>
            </w:pPr>
            <w:r>
              <w:rPr>
                <w:rFonts w:hint="eastAsia"/>
                <w:color w:val="000000"/>
                <w:sz w:val="24"/>
                <w:szCs w:val="24"/>
                <w:lang w:eastAsia="zh-CN"/>
              </w:rPr>
              <w:t>建立信息化食品安全追溯体系的，电子记录信息与纸质记录信息保持一致。</w:t>
            </w:r>
          </w:p>
        </w:tc>
        <w:tc>
          <w:tcPr>
            <w:tcW w:w="1395" w:type="dxa"/>
            <w:vAlign w:val="center"/>
          </w:tcPr>
          <w:p w:rsidR="00F8597E" w:rsidRDefault="00B155D3">
            <w:pPr>
              <w:jc w:val="center"/>
              <w:rPr>
                <w:rFonts w:ascii="宋体" w:hAnsi="宋体" w:cs="宋体"/>
              </w:rPr>
            </w:pPr>
            <w:r>
              <w:rPr>
                <w:rFonts w:ascii="宋体" w:hAnsi="宋体" w:cs="宋体" w:hint="eastAsia"/>
              </w:rPr>
              <w:sym w:font="Wingdings 2" w:char="00A3"/>
            </w:r>
            <w:r>
              <w:rPr>
                <w:rFonts w:ascii="宋体" w:hAnsi="宋体" w:cs="宋体" w:hint="eastAsia"/>
              </w:rPr>
              <w:t xml:space="preserve">是 </w:t>
            </w:r>
            <w:r>
              <w:rPr>
                <w:rFonts w:ascii="宋体" w:hAnsi="宋体" w:cs="宋体" w:hint="eastAsia"/>
              </w:rPr>
              <w:sym w:font="Wingdings 2" w:char="00A3"/>
            </w:r>
            <w:r>
              <w:rPr>
                <w:rFonts w:ascii="宋体" w:hAnsi="宋体" w:cs="宋体" w:hint="eastAsia"/>
              </w:rPr>
              <w:t>否</w:t>
            </w:r>
          </w:p>
        </w:tc>
        <w:tc>
          <w:tcPr>
            <w:tcW w:w="1365" w:type="dxa"/>
            <w:vAlign w:val="center"/>
          </w:tcPr>
          <w:p w:rsidR="00F8597E" w:rsidRDefault="00F8597E">
            <w:pPr>
              <w:pStyle w:val="Tablecaption10"/>
              <w:jc w:val="both"/>
              <w:rPr>
                <w:color w:val="auto"/>
                <w:sz w:val="24"/>
                <w:szCs w:val="24"/>
              </w:rPr>
            </w:pPr>
          </w:p>
        </w:tc>
        <w:tc>
          <w:tcPr>
            <w:tcW w:w="1202" w:type="dxa"/>
            <w:vAlign w:val="center"/>
          </w:tcPr>
          <w:p w:rsidR="00F8597E" w:rsidRDefault="00F8597E">
            <w:pPr>
              <w:pStyle w:val="Tablecaption10"/>
              <w:jc w:val="both"/>
              <w:rPr>
                <w:color w:val="auto"/>
                <w:sz w:val="24"/>
                <w:szCs w:val="24"/>
              </w:rPr>
            </w:pPr>
          </w:p>
        </w:tc>
      </w:tr>
      <w:tr w:rsidR="00F8597E">
        <w:trPr>
          <w:trHeight w:val="447"/>
        </w:trPr>
        <w:tc>
          <w:tcPr>
            <w:tcW w:w="1101" w:type="dxa"/>
            <w:vMerge w:val="restart"/>
            <w:vAlign w:val="center"/>
          </w:tcPr>
          <w:p w:rsidR="00F8597E" w:rsidRDefault="00B155D3">
            <w:pPr>
              <w:pStyle w:val="Tablecaption10"/>
              <w:jc w:val="center"/>
              <w:rPr>
                <w:color w:val="auto"/>
                <w:sz w:val="24"/>
                <w:szCs w:val="24"/>
                <w:lang w:val="en-US" w:eastAsia="zh-CN"/>
              </w:rPr>
            </w:pPr>
            <w:r>
              <w:rPr>
                <w:rFonts w:hint="eastAsia"/>
                <w:color w:val="auto"/>
                <w:sz w:val="24"/>
                <w:szCs w:val="24"/>
                <w:lang w:val="en-US" w:eastAsia="zh-CN"/>
              </w:rPr>
              <w:t>13</w:t>
            </w:r>
          </w:p>
        </w:tc>
        <w:tc>
          <w:tcPr>
            <w:tcW w:w="1395" w:type="dxa"/>
            <w:vMerge w:val="restart"/>
            <w:vAlign w:val="center"/>
          </w:tcPr>
          <w:p w:rsidR="00F8597E" w:rsidRDefault="00B155D3">
            <w:pPr>
              <w:pStyle w:val="Tablecaption10"/>
              <w:jc w:val="center"/>
              <w:rPr>
                <w:color w:val="auto"/>
                <w:sz w:val="24"/>
                <w:szCs w:val="24"/>
              </w:rPr>
            </w:pPr>
            <w:r>
              <w:rPr>
                <w:rFonts w:hint="eastAsia"/>
                <w:color w:val="auto"/>
                <w:sz w:val="24"/>
                <w:szCs w:val="24"/>
              </w:rPr>
              <w:t>食品安全事故处置</w:t>
            </w:r>
          </w:p>
        </w:tc>
        <w:tc>
          <w:tcPr>
            <w:tcW w:w="1044" w:type="dxa"/>
            <w:vAlign w:val="center"/>
          </w:tcPr>
          <w:p w:rsidR="00F8597E" w:rsidRDefault="00B155D3">
            <w:pPr>
              <w:pStyle w:val="Other10"/>
              <w:spacing w:line="240" w:lineRule="auto"/>
              <w:ind w:firstLine="0"/>
              <w:jc w:val="center"/>
              <w:rPr>
                <w:color w:val="auto"/>
                <w:sz w:val="24"/>
                <w:szCs w:val="24"/>
                <w:lang w:val="en-US" w:eastAsia="zh-CN"/>
              </w:rPr>
            </w:pPr>
            <w:r>
              <w:rPr>
                <w:rFonts w:hint="eastAsia"/>
                <w:color w:val="auto"/>
                <w:sz w:val="24"/>
                <w:szCs w:val="24"/>
                <w:lang w:eastAsia="zh-CN"/>
              </w:rPr>
              <w:t>13.1</w:t>
            </w:r>
          </w:p>
        </w:tc>
        <w:tc>
          <w:tcPr>
            <w:tcW w:w="5691" w:type="dxa"/>
            <w:vAlign w:val="center"/>
          </w:tcPr>
          <w:p w:rsidR="00F8597E" w:rsidRDefault="00B155D3">
            <w:pPr>
              <w:pStyle w:val="Other10"/>
              <w:spacing w:line="240" w:lineRule="auto"/>
              <w:ind w:firstLine="0"/>
              <w:rPr>
                <w:color w:val="000000"/>
                <w:sz w:val="24"/>
                <w:szCs w:val="24"/>
                <w:lang w:val="en-US" w:eastAsia="zh-CN"/>
              </w:rPr>
            </w:pPr>
            <w:r>
              <w:rPr>
                <w:rFonts w:hint="eastAsia"/>
                <w:color w:val="000000"/>
                <w:sz w:val="24"/>
                <w:szCs w:val="24"/>
                <w:lang w:eastAsia="zh-CN"/>
              </w:rPr>
              <w:t>有定期排查食品安全风险隐患的记录。</w:t>
            </w:r>
          </w:p>
        </w:tc>
        <w:tc>
          <w:tcPr>
            <w:tcW w:w="1395" w:type="dxa"/>
            <w:vAlign w:val="center"/>
          </w:tcPr>
          <w:p w:rsidR="00F8597E" w:rsidRDefault="00B155D3">
            <w:pPr>
              <w:jc w:val="center"/>
              <w:rPr>
                <w:rFonts w:ascii="宋体" w:hAnsi="宋体" w:cs="宋体"/>
              </w:rPr>
            </w:pPr>
            <w:r>
              <w:rPr>
                <w:rFonts w:ascii="宋体" w:hAnsi="宋体" w:cs="宋体" w:hint="eastAsia"/>
              </w:rPr>
              <w:sym w:font="Wingdings 2" w:char="00A3"/>
            </w:r>
            <w:r>
              <w:rPr>
                <w:rFonts w:ascii="宋体" w:hAnsi="宋体" w:cs="宋体" w:hint="eastAsia"/>
              </w:rPr>
              <w:t xml:space="preserve">是 </w:t>
            </w:r>
            <w:r>
              <w:rPr>
                <w:rFonts w:ascii="宋体" w:hAnsi="宋体" w:cs="宋体" w:hint="eastAsia"/>
              </w:rPr>
              <w:sym w:font="Wingdings 2" w:char="00A3"/>
            </w:r>
            <w:r>
              <w:rPr>
                <w:rFonts w:ascii="宋体" w:hAnsi="宋体" w:cs="宋体" w:hint="eastAsia"/>
              </w:rPr>
              <w:t>否</w:t>
            </w:r>
          </w:p>
        </w:tc>
        <w:tc>
          <w:tcPr>
            <w:tcW w:w="1365" w:type="dxa"/>
            <w:vAlign w:val="center"/>
          </w:tcPr>
          <w:p w:rsidR="00F8597E" w:rsidRDefault="00F8597E">
            <w:pPr>
              <w:pStyle w:val="Tablecaption10"/>
              <w:jc w:val="both"/>
              <w:rPr>
                <w:color w:val="auto"/>
                <w:sz w:val="24"/>
                <w:szCs w:val="24"/>
              </w:rPr>
            </w:pPr>
          </w:p>
        </w:tc>
        <w:tc>
          <w:tcPr>
            <w:tcW w:w="1202" w:type="dxa"/>
            <w:vAlign w:val="center"/>
          </w:tcPr>
          <w:p w:rsidR="00F8597E" w:rsidRDefault="00F8597E">
            <w:pPr>
              <w:pStyle w:val="Tablecaption10"/>
              <w:jc w:val="both"/>
              <w:rPr>
                <w:color w:val="auto"/>
                <w:sz w:val="24"/>
                <w:szCs w:val="24"/>
              </w:rPr>
            </w:pPr>
          </w:p>
        </w:tc>
      </w:tr>
      <w:tr w:rsidR="00F8597E">
        <w:trPr>
          <w:trHeight w:val="672"/>
        </w:trPr>
        <w:tc>
          <w:tcPr>
            <w:tcW w:w="1101" w:type="dxa"/>
            <w:vMerge/>
            <w:vAlign w:val="center"/>
          </w:tcPr>
          <w:p w:rsidR="00F8597E" w:rsidRDefault="00F8597E">
            <w:pPr>
              <w:pStyle w:val="Tablecaption10"/>
              <w:jc w:val="center"/>
              <w:rPr>
                <w:color w:val="auto"/>
                <w:sz w:val="24"/>
                <w:szCs w:val="24"/>
              </w:rPr>
            </w:pPr>
          </w:p>
        </w:tc>
        <w:tc>
          <w:tcPr>
            <w:tcW w:w="1395" w:type="dxa"/>
            <w:vMerge/>
            <w:vAlign w:val="center"/>
          </w:tcPr>
          <w:p w:rsidR="00F8597E" w:rsidRDefault="00F8597E">
            <w:pPr>
              <w:pStyle w:val="Tablecaption10"/>
              <w:jc w:val="center"/>
              <w:rPr>
                <w:color w:val="auto"/>
                <w:sz w:val="24"/>
                <w:szCs w:val="24"/>
              </w:rPr>
            </w:pPr>
          </w:p>
        </w:tc>
        <w:tc>
          <w:tcPr>
            <w:tcW w:w="1044" w:type="dxa"/>
            <w:vAlign w:val="center"/>
          </w:tcPr>
          <w:p w:rsidR="00F8597E" w:rsidRDefault="00B155D3">
            <w:pPr>
              <w:pStyle w:val="Other10"/>
              <w:spacing w:line="240" w:lineRule="auto"/>
              <w:ind w:firstLine="0"/>
              <w:jc w:val="center"/>
              <w:rPr>
                <w:color w:val="auto"/>
                <w:sz w:val="24"/>
                <w:szCs w:val="24"/>
                <w:lang w:val="en-US" w:eastAsia="zh-CN"/>
              </w:rPr>
            </w:pPr>
            <w:r>
              <w:rPr>
                <w:rFonts w:hint="eastAsia"/>
                <w:color w:val="auto"/>
                <w:sz w:val="24"/>
                <w:szCs w:val="24"/>
                <w:lang w:eastAsia="zh-CN"/>
              </w:rPr>
              <w:t>13.2</w:t>
            </w:r>
          </w:p>
        </w:tc>
        <w:tc>
          <w:tcPr>
            <w:tcW w:w="5691" w:type="dxa"/>
            <w:vAlign w:val="center"/>
          </w:tcPr>
          <w:p w:rsidR="00F8597E" w:rsidRDefault="00B155D3">
            <w:pPr>
              <w:pStyle w:val="Other10"/>
              <w:spacing w:line="240" w:lineRule="auto"/>
              <w:ind w:firstLine="0"/>
              <w:rPr>
                <w:color w:val="000000"/>
                <w:sz w:val="24"/>
                <w:szCs w:val="24"/>
                <w:lang w:val="en-US" w:eastAsia="zh-CN"/>
              </w:rPr>
            </w:pPr>
            <w:r>
              <w:rPr>
                <w:rFonts w:hint="eastAsia"/>
                <w:color w:val="000000"/>
                <w:sz w:val="24"/>
                <w:szCs w:val="24"/>
                <w:lang w:eastAsia="zh-CN"/>
              </w:rPr>
              <w:t>有食品安全处置方案，并定期检查食品安全防范措施落实情况，及时消除食品安全隐患。</w:t>
            </w:r>
          </w:p>
        </w:tc>
        <w:tc>
          <w:tcPr>
            <w:tcW w:w="1395" w:type="dxa"/>
            <w:vAlign w:val="center"/>
          </w:tcPr>
          <w:p w:rsidR="00F8597E" w:rsidRDefault="00B155D3">
            <w:pPr>
              <w:jc w:val="center"/>
              <w:rPr>
                <w:rFonts w:ascii="宋体" w:hAnsi="宋体" w:cs="宋体"/>
              </w:rPr>
            </w:pPr>
            <w:r>
              <w:rPr>
                <w:rFonts w:ascii="宋体" w:hAnsi="宋体" w:cs="宋体" w:hint="eastAsia"/>
              </w:rPr>
              <w:sym w:font="Wingdings 2" w:char="00A3"/>
            </w:r>
            <w:r>
              <w:rPr>
                <w:rFonts w:ascii="宋体" w:hAnsi="宋体" w:cs="宋体" w:hint="eastAsia"/>
              </w:rPr>
              <w:t xml:space="preserve">是 </w:t>
            </w:r>
            <w:r>
              <w:rPr>
                <w:rFonts w:ascii="宋体" w:hAnsi="宋体" w:cs="宋体" w:hint="eastAsia"/>
              </w:rPr>
              <w:sym w:font="Wingdings 2" w:char="00A3"/>
            </w:r>
            <w:r>
              <w:rPr>
                <w:rFonts w:ascii="宋体" w:hAnsi="宋体" w:cs="宋体" w:hint="eastAsia"/>
              </w:rPr>
              <w:t>否</w:t>
            </w:r>
          </w:p>
        </w:tc>
        <w:tc>
          <w:tcPr>
            <w:tcW w:w="1365" w:type="dxa"/>
            <w:vAlign w:val="center"/>
          </w:tcPr>
          <w:p w:rsidR="00F8597E" w:rsidRDefault="00F8597E">
            <w:pPr>
              <w:pStyle w:val="Tablecaption10"/>
              <w:jc w:val="both"/>
              <w:rPr>
                <w:color w:val="auto"/>
                <w:sz w:val="24"/>
                <w:szCs w:val="24"/>
              </w:rPr>
            </w:pPr>
          </w:p>
        </w:tc>
        <w:tc>
          <w:tcPr>
            <w:tcW w:w="1202" w:type="dxa"/>
            <w:vAlign w:val="center"/>
          </w:tcPr>
          <w:p w:rsidR="00F8597E" w:rsidRDefault="00F8597E">
            <w:pPr>
              <w:pStyle w:val="Tablecaption10"/>
              <w:jc w:val="both"/>
              <w:rPr>
                <w:color w:val="auto"/>
                <w:sz w:val="24"/>
                <w:szCs w:val="24"/>
              </w:rPr>
            </w:pPr>
          </w:p>
        </w:tc>
      </w:tr>
      <w:tr w:rsidR="00F8597E">
        <w:trPr>
          <w:trHeight w:val="1212"/>
        </w:trPr>
        <w:tc>
          <w:tcPr>
            <w:tcW w:w="1101" w:type="dxa"/>
            <w:vMerge/>
            <w:vAlign w:val="center"/>
          </w:tcPr>
          <w:p w:rsidR="00F8597E" w:rsidRDefault="00F8597E">
            <w:pPr>
              <w:pStyle w:val="Tablecaption10"/>
              <w:jc w:val="center"/>
              <w:rPr>
                <w:color w:val="auto"/>
                <w:sz w:val="24"/>
                <w:szCs w:val="24"/>
              </w:rPr>
            </w:pPr>
          </w:p>
        </w:tc>
        <w:tc>
          <w:tcPr>
            <w:tcW w:w="1395" w:type="dxa"/>
            <w:vMerge/>
            <w:vAlign w:val="center"/>
          </w:tcPr>
          <w:p w:rsidR="00F8597E" w:rsidRDefault="00F8597E">
            <w:pPr>
              <w:pStyle w:val="Tablecaption10"/>
              <w:jc w:val="center"/>
              <w:rPr>
                <w:color w:val="auto"/>
                <w:sz w:val="24"/>
                <w:szCs w:val="24"/>
              </w:rPr>
            </w:pPr>
          </w:p>
        </w:tc>
        <w:tc>
          <w:tcPr>
            <w:tcW w:w="1044" w:type="dxa"/>
            <w:vAlign w:val="center"/>
          </w:tcPr>
          <w:p w:rsidR="00F8597E" w:rsidRDefault="00B155D3">
            <w:pPr>
              <w:pStyle w:val="Other10"/>
              <w:spacing w:line="240" w:lineRule="auto"/>
              <w:ind w:firstLine="0"/>
              <w:jc w:val="center"/>
              <w:rPr>
                <w:color w:val="auto"/>
                <w:sz w:val="24"/>
                <w:szCs w:val="24"/>
                <w:lang w:val="en-US" w:eastAsia="zh-CN"/>
              </w:rPr>
            </w:pPr>
            <w:r>
              <w:rPr>
                <w:rFonts w:hint="eastAsia"/>
                <w:color w:val="auto"/>
                <w:sz w:val="24"/>
                <w:szCs w:val="24"/>
                <w:lang w:eastAsia="zh-CN"/>
              </w:rPr>
              <w:t>*13.3</w:t>
            </w:r>
          </w:p>
        </w:tc>
        <w:tc>
          <w:tcPr>
            <w:tcW w:w="5691" w:type="dxa"/>
            <w:vAlign w:val="center"/>
          </w:tcPr>
          <w:p w:rsidR="00F8597E" w:rsidRDefault="00B155D3">
            <w:pPr>
              <w:pStyle w:val="Other10"/>
              <w:spacing w:line="240" w:lineRule="auto"/>
              <w:ind w:firstLine="0"/>
              <w:rPr>
                <w:color w:val="000000"/>
                <w:sz w:val="24"/>
                <w:szCs w:val="24"/>
                <w:lang w:val="en-US" w:eastAsia="zh-CN"/>
              </w:rPr>
            </w:pPr>
            <w:r>
              <w:rPr>
                <w:rFonts w:hint="eastAsia"/>
                <w:color w:val="000000"/>
                <w:spacing w:val="-11"/>
                <w:sz w:val="24"/>
                <w:szCs w:val="24"/>
                <w:lang w:eastAsia="zh-CN"/>
              </w:rPr>
              <w:t>发生食品安全事故的，对导致或者可能导致食品安全事故的食品及原料、工具、设备、设施等，立即采取封存等控制措施，并向事故发生地市场监督管理部门报告。</w:t>
            </w:r>
          </w:p>
        </w:tc>
        <w:tc>
          <w:tcPr>
            <w:tcW w:w="1395" w:type="dxa"/>
            <w:vAlign w:val="center"/>
          </w:tcPr>
          <w:p w:rsidR="00F8597E" w:rsidRDefault="00B155D3">
            <w:pPr>
              <w:jc w:val="center"/>
              <w:rPr>
                <w:rFonts w:ascii="宋体" w:hAnsi="宋体" w:cs="宋体"/>
              </w:rPr>
            </w:pPr>
            <w:r>
              <w:rPr>
                <w:rFonts w:ascii="宋体" w:hAnsi="宋体" w:cs="宋体" w:hint="eastAsia"/>
              </w:rPr>
              <w:sym w:font="Wingdings 2" w:char="00A3"/>
            </w:r>
            <w:r>
              <w:rPr>
                <w:rFonts w:ascii="宋体" w:hAnsi="宋体" w:cs="宋体" w:hint="eastAsia"/>
              </w:rPr>
              <w:t xml:space="preserve">是 </w:t>
            </w:r>
            <w:r>
              <w:rPr>
                <w:rFonts w:ascii="宋体" w:hAnsi="宋体" w:cs="宋体" w:hint="eastAsia"/>
              </w:rPr>
              <w:sym w:font="Wingdings 2" w:char="00A3"/>
            </w:r>
            <w:r>
              <w:rPr>
                <w:rFonts w:ascii="宋体" w:hAnsi="宋体" w:cs="宋体" w:hint="eastAsia"/>
              </w:rPr>
              <w:t>否</w:t>
            </w:r>
          </w:p>
        </w:tc>
        <w:tc>
          <w:tcPr>
            <w:tcW w:w="1365" w:type="dxa"/>
            <w:vAlign w:val="center"/>
          </w:tcPr>
          <w:p w:rsidR="00F8597E" w:rsidRDefault="00F8597E">
            <w:pPr>
              <w:pStyle w:val="Tablecaption10"/>
              <w:jc w:val="both"/>
              <w:rPr>
                <w:color w:val="auto"/>
                <w:sz w:val="24"/>
                <w:szCs w:val="24"/>
              </w:rPr>
            </w:pPr>
          </w:p>
        </w:tc>
        <w:tc>
          <w:tcPr>
            <w:tcW w:w="1202" w:type="dxa"/>
            <w:vAlign w:val="center"/>
          </w:tcPr>
          <w:p w:rsidR="00F8597E" w:rsidRDefault="00F8597E">
            <w:pPr>
              <w:pStyle w:val="Tablecaption10"/>
              <w:jc w:val="both"/>
              <w:rPr>
                <w:color w:val="auto"/>
                <w:sz w:val="24"/>
                <w:szCs w:val="24"/>
                <w:lang w:eastAsia="zh-CN"/>
              </w:rPr>
            </w:pPr>
          </w:p>
        </w:tc>
      </w:tr>
      <w:tr w:rsidR="00F8597E">
        <w:trPr>
          <w:trHeight w:val="1200"/>
        </w:trPr>
        <w:tc>
          <w:tcPr>
            <w:tcW w:w="1101" w:type="dxa"/>
            <w:vAlign w:val="center"/>
          </w:tcPr>
          <w:p w:rsidR="00F8597E" w:rsidRDefault="00B155D3">
            <w:pPr>
              <w:pStyle w:val="Tablecaption10"/>
              <w:jc w:val="center"/>
              <w:rPr>
                <w:color w:val="auto"/>
                <w:sz w:val="24"/>
                <w:szCs w:val="24"/>
                <w:lang w:val="en-US" w:eastAsia="zh-CN"/>
              </w:rPr>
            </w:pPr>
            <w:r>
              <w:rPr>
                <w:rFonts w:hint="eastAsia"/>
                <w:color w:val="auto"/>
                <w:sz w:val="24"/>
                <w:szCs w:val="24"/>
                <w:lang w:val="en-US" w:eastAsia="zh-CN"/>
              </w:rPr>
              <w:t>14</w:t>
            </w:r>
          </w:p>
        </w:tc>
        <w:tc>
          <w:tcPr>
            <w:tcW w:w="1395" w:type="dxa"/>
            <w:vAlign w:val="center"/>
          </w:tcPr>
          <w:p w:rsidR="00F8597E" w:rsidRDefault="00B155D3">
            <w:pPr>
              <w:pStyle w:val="Tablecaption10"/>
              <w:jc w:val="center"/>
              <w:rPr>
                <w:color w:val="auto"/>
                <w:sz w:val="24"/>
                <w:szCs w:val="24"/>
              </w:rPr>
            </w:pPr>
            <w:r>
              <w:rPr>
                <w:rFonts w:hint="eastAsia"/>
                <w:color w:val="auto"/>
                <w:sz w:val="24"/>
                <w:szCs w:val="24"/>
                <w:lang w:val="en-US" w:eastAsia="zh-CN"/>
              </w:rPr>
              <w:t>前次监督检查发现问题整改情况</w:t>
            </w:r>
          </w:p>
        </w:tc>
        <w:tc>
          <w:tcPr>
            <w:tcW w:w="1044" w:type="dxa"/>
            <w:vAlign w:val="center"/>
          </w:tcPr>
          <w:p w:rsidR="00F8597E" w:rsidRDefault="00B155D3">
            <w:pPr>
              <w:pStyle w:val="Other10"/>
              <w:spacing w:line="240" w:lineRule="auto"/>
              <w:ind w:firstLine="0"/>
              <w:jc w:val="center"/>
              <w:rPr>
                <w:color w:val="auto"/>
                <w:sz w:val="24"/>
                <w:szCs w:val="24"/>
                <w:lang w:val="en-US" w:eastAsia="zh-CN" w:bidi="en-US"/>
              </w:rPr>
            </w:pPr>
            <w:r>
              <w:rPr>
                <w:rFonts w:hint="eastAsia"/>
                <w:color w:val="auto"/>
                <w:sz w:val="24"/>
                <w:szCs w:val="24"/>
                <w:lang w:val="en-US" w:eastAsia="zh-CN" w:bidi="en-US"/>
              </w:rPr>
              <w:t>14.1</w:t>
            </w:r>
          </w:p>
        </w:tc>
        <w:tc>
          <w:tcPr>
            <w:tcW w:w="5691" w:type="dxa"/>
            <w:vAlign w:val="center"/>
          </w:tcPr>
          <w:p w:rsidR="00F8597E" w:rsidRDefault="00B155D3">
            <w:pPr>
              <w:pStyle w:val="Other10"/>
              <w:spacing w:line="240" w:lineRule="auto"/>
              <w:ind w:firstLine="0"/>
              <w:rPr>
                <w:color w:val="auto"/>
                <w:sz w:val="24"/>
                <w:szCs w:val="24"/>
                <w:lang w:eastAsia="zh-CN"/>
              </w:rPr>
            </w:pPr>
            <w:r>
              <w:rPr>
                <w:rFonts w:hint="eastAsia"/>
                <w:color w:val="auto"/>
                <w:sz w:val="24"/>
                <w:szCs w:val="24"/>
                <w:lang w:eastAsia="zh-CN"/>
              </w:rPr>
              <w:t>对前次监督检查发现的问题完成整改。</w:t>
            </w:r>
          </w:p>
        </w:tc>
        <w:tc>
          <w:tcPr>
            <w:tcW w:w="1395" w:type="dxa"/>
            <w:vAlign w:val="center"/>
          </w:tcPr>
          <w:p w:rsidR="00F8597E" w:rsidRDefault="00B155D3">
            <w:pPr>
              <w:jc w:val="center"/>
              <w:rPr>
                <w:rFonts w:ascii="宋体" w:hAnsi="宋体" w:cs="宋体"/>
              </w:rPr>
            </w:pPr>
            <w:r>
              <w:rPr>
                <w:rFonts w:ascii="宋体" w:hAnsi="宋体" w:cs="宋体" w:hint="eastAsia"/>
              </w:rPr>
              <w:sym w:font="Wingdings 2" w:char="00A3"/>
            </w:r>
            <w:r>
              <w:rPr>
                <w:rFonts w:ascii="宋体" w:hAnsi="宋体" w:cs="宋体" w:hint="eastAsia"/>
              </w:rPr>
              <w:t xml:space="preserve">是 </w:t>
            </w:r>
            <w:r>
              <w:rPr>
                <w:rFonts w:ascii="宋体" w:hAnsi="宋体" w:cs="宋体" w:hint="eastAsia"/>
              </w:rPr>
              <w:sym w:font="Wingdings 2" w:char="00A3"/>
            </w:r>
            <w:r>
              <w:rPr>
                <w:rFonts w:ascii="宋体" w:hAnsi="宋体" w:cs="宋体" w:hint="eastAsia"/>
              </w:rPr>
              <w:t>否</w:t>
            </w:r>
          </w:p>
        </w:tc>
        <w:tc>
          <w:tcPr>
            <w:tcW w:w="1365" w:type="dxa"/>
            <w:vAlign w:val="center"/>
          </w:tcPr>
          <w:p w:rsidR="00F8597E" w:rsidRDefault="00F8597E">
            <w:pPr>
              <w:pStyle w:val="Tablecaption10"/>
              <w:jc w:val="both"/>
              <w:rPr>
                <w:color w:val="auto"/>
                <w:sz w:val="24"/>
                <w:szCs w:val="24"/>
              </w:rPr>
            </w:pPr>
          </w:p>
        </w:tc>
        <w:tc>
          <w:tcPr>
            <w:tcW w:w="1202" w:type="dxa"/>
            <w:vAlign w:val="center"/>
          </w:tcPr>
          <w:p w:rsidR="00F8597E" w:rsidRDefault="00F8597E">
            <w:pPr>
              <w:pStyle w:val="Tablecaption10"/>
              <w:jc w:val="both"/>
              <w:rPr>
                <w:color w:val="auto"/>
                <w:sz w:val="24"/>
                <w:szCs w:val="24"/>
              </w:rPr>
            </w:pPr>
          </w:p>
        </w:tc>
      </w:tr>
      <w:tr w:rsidR="00F8597E">
        <w:trPr>
          <w:trHeight w:val="397"/>
        </w:trPr>
        <w:tc>
          <w:tcPr>
            <w:tcW w:w="13193" w:type="dxa"/>
            <w:gridSpan w:val="7"/>
            <w:vAlign w:val="center"/>
          </w:tcPr>
          <w:p w:rsidR="00F8597E" w:rsidRDefault="00B155D3" w:rsidP="008613AF">
            <w:pPr>
              <w:spacing w:beforeLines="50" w:before="156" w:afterLines="50" w:after="156" w:line="270" w:lineRule="exact"/>
              <w:rPr>
                <w:rFonts w:ascii="宋体" w:hAnsi="宋体" w:cs="宋体"/>
                <w:bCs/>
              </w:rPr>
            </w:pPr>
            <w:r>
              <w:rPr>
                <w:rFonts w:ascii="宋体" w:hAnsi="宋体" w:cs="宋体" w:hint="eastAsia"/>
                <w:bCs/>
              </w:rPr>
              <w:t>其他需要记录的问题：</w:t>
            </w:r>
          </w:p>
          <w:p w:rsidR="00F8597E" w:rsidRDefault="00F8597E" w:rsidP="008613AF">
            <w:pPr>
              <w:spacing w:beforeLines="50" w:before="156" w:afterLines="50" w:after="156" w:line="270" w:lineRule="exact"/>
              <w:rPr>
                <w:rFonts w:ascii="宋体" w:hAnsi="宋体" w:cs="宋体"/>
                <w:bCs/>
              </w:rPr>
            </w:pPr>
          </w:p>
        </w:tc>
      </w:tr>
    </w:tbl>
    <w:p w:rsidR="00F8597E" w:rsidRDefault="00F8597E">
      <w:pPr>
        <w:spacing w:line="1" w:lineRule="exact"/>
      </w:pPr>
    </w:p>
    <w:p w:rsidR="00F8597E" w:rsidRDefault="00F8597E">
      <w:pPr>
        <w:spacing w:line="1" w:lineRule="exact"/>
        <w:rPr>
          <w:rFonts w:ascii="宋体" w:hAnsi="宋体" w:cs="宋体"/>
        </w:rPr>
      </w:pPr>
    </w:p>
    <w:p w:rsidR="00F8597E" w:rsidRDefault="00B155D3">
      <w:pPr>
        <w:pStyle w:val="HTML"/>
        <w:widowControl/>
        <w:ind w:left="720" w:hangingChars="300" w:hanging="720"/>
        <w:rPr>
          <w:rFonts w:cs="宋体" w:hint="default"/>
          <w:lang w:bidi="zh-TW"/>
        </w:rPr>
      </w:pPr>
      <w:r>
        <w:rPr>
          <w:rFonts w:cs="宋体"/>
          <w:color w:val="auto"/>
          <w:lang w:bidi="zh-TW"/>
        </w:rPr>
        <w:t>说明：</w:t>
      </w:r>
      <w:r>
        <w:rPr>
          <w:rFonts w:cs="宋体"/>
          <w:color w:val="auto"/>
          <w:spacing w:val="-11"/>
          <w:lang w:bidi="zh-TW"/>
        </w:rPr>
        <w:t>1.如果检查项目存在合理缺项，该项无需勾选“是”与“否”，并在备注中说明，不计入否项数。如：第5项“委托生产”检查项目仅对作为受托方的食品生产者监督检查时适用；第4.14、9.4项仅对食品添加剂生产者监督检查时适用。</w:t>
      </w:r>
      <w:r>
        <w:rPr>
          <w:rFonts w:cs="宋体"/>
          <w:color w:val="auto"/>
          <w:spacing w:val="-11"/>
          <w:lang w:bidi="zh-TW"/>
        </w:rPr>
        <w:br/>
        <w:t xml:space="preserve"> 2.食品通用检查项目适用于食品（含特殊食品）、食品添加剂生产者的监督检查；特殊食品专用检查项目（T）仅适用于特殊食品生产者的监督检查。</w:t>
      </w:r>
      <w:r>
        <w:rPr>
          <w:rFonts w:cs="宋体"/>
          <w:color w:val="auto"/>
          <w:spacing w:val="-11"/>
          <w:lang w:bidi="zh-TW"/>
        </w:rPr>
        <w:br/>
        <w:t xml:space="preserve"> 3.企业获得多个食品许可类别的，应当在“发现问题食品类别”一栏中准确描述发现问题所属的食品类别。</w:t>
      </w:r>
    </w:p>
    <w:p w:rsidR="00F8597E" w:rsidRDefault="00F8597E" w:rsidP="00D42C42">
      <w:pPr>
        <w:adjustRightInd w:val="0"/>
        <w:snapToGrid w:val="0"/>
        <w:spacing w:line="590" w:lineRule="atLeast"/>
        <w:rPr>
          <w:rFonts w:eastAsia="仿宋_GB2312"/>
          <w:color w:val="000000"/>
          <w:kern w:val="0"/>
          <w:sz w:val="32"/>
          <w:szCs w:val="32"/>
        </w:rPr>
      </w:pPr>
    </w:p>
    <w:sectPr w:rsidR="00F8597E" w:rsidSect="00511D78">
      <w:headerReference w:type="even" r:id="rId9"/>
      <w:headerReference w:type="default" r:id="rId10"/>
      <w:footerReference w:type="even" r:id="rId11"/>
      <w:footerReference w:type="default" r:id="rId12"/>
      <w:headerReference w:type="first" r:id="rId13"/>
      <w:footerReference w:type="first" r:id="rId14"/>
      <w:pgSz w:w="16838" w:h="11906" w:orient="landscape"/>
      <w:pgMar w:top="1800" w:right="1440" w:bottom="1800" w:left="144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32096" w:rsidRDefault="00232096">
      <w:r>
        <w:separator/>
      </w:r>
    </w:p>
  </w:endnote>
  <w:endnote w:type="continuationSeparator" w:id="0">
    <w:p w:rsidR="00232096" w:rsidRDefault="002320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2010601030101010101"/>
    <w:charset w:val="86"/>
    <w:family w:val="auto"/>
    <w:pitch w:val="variable"/>
    <w:sig w:usb0="00000001" w:usb1="080E0000" w:usb2="00000010" w:usb3="00000000" w:csb0="00040000" w:csb1="00000000"/>
    <w:embedRegular r:id="rId1" w:subsetted="1" w:fontKey="{33697199-5309-4210-BF59-7477E010D891}"/>
  </w:font>
  <w:font w:name="楷体">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黑体">
    <w:altName w:val="SimHei"/>
    <w:panose1 w:val="02010609060101010101"/>
    <w:charset w:val="86"/>
    <w:family w:val="modern"/>
    <w:pitch w:val="fixed"/>
    <w:sig w:usb0="800002BF" w:usb1="38CF7CFA" w:usb2="00000016" w:usb3="00000000" w:csb0="00040001" w:csb1="00000000"/>
    <w:embedRegular r:id="rId2" w:subsetted="1" w:fontKey="{9F34EF95-1F9B-40AC-B570-A573C3DC2B7B}"/>
  </w:font>
  <w:font w:name="Calibri">
    <w:panose1 w:val="020F0502020204030204"/>
    <w:charset w:val="00"/>
    <w:family w:val="swiss"/>
    <w:pitch w:val="variable"/>
    <w:sig w:usb0="E4002EFF" w:usb1="C000247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汉鼎简大宋">
    <w:altName w:val="汉仪书宋二KW"/>
    <w:charset w:val="86"/>
    <w:family w:val="modern"/>
    <w:pitch w:val="default"/>
    <w:sig w:usb0="00000000" w:usb1="0000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仿宋">
    <w:panose1 w:val="02010609060101010101"/>
    <w:charset w:val="86"/>
    <w:family w:val="modern"/>
    <w:pitch w:val="fixed"/>
    <w:sig w:usb0="800002BF" w:usb1="38CF7CFA" w:usb2="00000016" w:usb3="00000000" w:csb0="00040001" w:csb1="00000000"/>
  </w:font>
  <w:font w:name="Arial Unicode MS">
    <w:panose1 w:val="020B0604020202020204"/>
    <w:charset w:val="00"/>
    <w:family w:val="roman"/>
    <w:notTrueType/>
    <w:pitch w:val="variable"/>
    <w:sig w:usb0="00000003" w:usb1="00000000" w:usb2="00000000" w:usb3="00000000" w:csb0="00000001" w:csb1="00000000"/>
  </w:font>
  <w:font w:name="Wingdings 2">
    <w:altName w:val="Kingsoft Mark"/>
    <w:panose1 w:val="05020102010507070707"/>
    <w:charset w:val="02"/>
    <w:family w:val="roman"/>
    <w:pitch w:val="variable"/>
    <w:sig w:usb0="00000000" w:usb1="10000000" w:usb2="00000000" w:usb3="00000000" w:csb0="80000000" w:csb1="00000000"/>
    <w:embedRegular r:id="rId3" w:fontKey="{FAA7636D-A830-4CFA-8665-1AA8D11EBEE1}"/>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E05DC" w:rsidRDefault="003E05DC" w:rsidP="003E05DC">
    <w:pPr>
      <w:pStyle w:val="ab"/>
      <w:ind w:firstLine="560"/>
      <w:rPr>
        <w:sz w:val="28"/>
        <w:szCs w:val="28"/>
      </w:rPr>
    </w:pPr>
    <w:r>
      <w:rPr>
        <w:rFonts w:hint="eastAsia"/>
        <w:sz w:val="28"/>
        <w:szCs w:val="28"/>
      </w:rPr>
      <w:t>—</w:t>
    </w:r>
    <w:r>
      <w:rPr>
        <w:sz w:val="28"/>
        <w:szCs w:val="28"/>
      </w:rPr>
      <w:fldChar w:fldCharType="begin"/>
    </w:r>
    <w:r>
      <w:rPr>
        <w:sz w:val="28"/>
        <w:szCs w:val="28"/>
      </w:rPr>
      <w:instrText>PAGE   \* MERGEFORMAT</w:instrText>
    </w:r>
    <w:r>
      <w:rPr>
        <w:sz w:val="28"/>
        <w:szCs w:val="28"/>
      </w:rPr>
      <w:fldChar w:fldCharType="separate"/>
    </w:r>
    <w:r w:rsidR="000807D0" w:rsidRPr="000807D0">
      <w:rPr>
        <w:noProof/>
        <w:sz w:val="28"/>
        <w:szCs w:val="28"/>
        <w:lang w:val="zh-CN"/>
      </w:rPr>
      <w:t>2</w:t>
    </w:r>
    <w:r>
      <w:rPr>
        <w:sz w:val="28"/>
        <w:szCs w:val="28"/>
      </w:rPr>
      <w:fldChar w:fldCharType="end"/>
    </w:r>
    <w:r>
      <w:rPr>
        <w:rFonts w:hint="eastAsia"/>
        <w:sz w:val="28"/>
        <w:szCs w:val="28"/>
      </w:rPr>
      <w:t>—</w:t>
    </w:r>
    <w:r>
      <w:rPr>
        <w:rFonts w:hint="eastAsia"/>
        <w:color w:val="FFFFFF"/>
        <w:sz w:val="28"/>
        <w:szCs w:val="28"/>
      </w:rPr>
      <w:t>—</w:t>
    </w:r>
  </w:p>
  <w:p w:rsidR="003E05DC" w:rsidRDefault="003E05DC" w:rsidP="003E05DC">
    <w:pPr>
      <w:pStyle w:val="ab"/>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8597E" w:rsidRDefault="00B155D3">
    <w:pPr>
      <w:pStyle w:val="ab"/>
      <w:wordWrap w:val="0"/>
      <w:ind w:firstLine="560"/>
      <w:jc w:val="right"/>
      <w:rPr>
        <w:sz w:val="28"/>
        <w:szCs w:val="28"/>
      </w:rPr>
    </w:pPr>
    <w:r>
      <w:rPr>
        <w:rFonts w:hint="eastAsia"/>
        <w:sz w:val="28"/>
        <w:szCs w:val="28"/>
      </w:rPr>
      <w:t>—</w:t>
    </w:r>
    <w:r>
      <w:rPr>
        <w:sz w:val="28"/>
        <w:szCs w:val="28"/>
      </w:rPr>
      <w:fldChar w:fldCharType="begin"/>
    </w:r>
    <w:r>
      <w:rPr>
        <w:sz w:val="28"/>
        <w:szCs w:val="28"/>
      </w:rPr>
      <w:instrText>PAGE   \* MERGEFORMAT</w:instrText>
    </w:r>
    <w:r>
      <w:rPr>
        <w:sz w:val="28"/>
        <w:szCs w:val="28"/>
      </w:rPr>
      <w:fldChar w:fldCharType="separate"/>
    </w:r>
    <w:r w:rsidR="000807D0" w:rsidRPr="000807D0">
      <w:rPr>
        <w:noProof/>
        <w:sz w:val="28"/>
        <w:szCs w:val="28"/>
        <w:lang w:val="zh-CN"/>
      </w:rPr>
      <w:t>1</w:t>
    </w:r>
    <w:r>
      <w:rPr>
        <w:sz w:val="28"/>
        <w:szCs w:val="28"/>
      </w:rPr>
      <w:fldChar w:fldCharType="end"/>
    </w:r>
    <w:r>
      <w:rPr>
        <w:rFonts w:hint="eastAsia"/>
        <w:sz w:val="28"/>
        <w:szCs w:val="28"/>
      </w:rPr>
      <w:t>—</w:t>
    </w:r>
    <w:r>
      <w:rPr>
        <w:rFonts w:hint="eastAsia"/>
        <w:color w:val="FFFFFF"/>
        <w:sz w:val="28"/>
        <w:szCs w:val="28"/>
      </w:rPr>
      <w:t>—</w:t>
    </w:r>
  </w:p>
  <w:p w:rsidR="00F8597E" w:rsidRDefault="00F8597E">
    <w:pPr>
      <w:pStyle w:val="ab"/>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E05DC" w:rsidRDefault="003E05DC" w:rsidP="003E05DC">
    <w:pPr>
      <w:pStyle w:val="ab"/>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32096" w:rsidRDefault="00232096">
      <w:r>
        <w:separator/>
      </w:r>
    </w:p>
  </w:footnote>
  <w:footnote w:type="continuationSeparator" w:id="0">
    <w:p w:rsidR="00232096" w:rsidRDefault="0023209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E05DC" w:rsidRDefault="003E05DC" w:rsidP="000807D0">
    <w:pPr>
      <w:pStyle w:val="ac"/>
      <w:pBdr>
        <w:bottom w:val="none" w:sz="0" w:space="0" w:color="auto"/>
      </w:pBdr>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E05DC" w:rsidRDefault="003E05DC" w:rsidP="000807D0">
    <w:pPr>
      <w:pStyle w:val="ac"/>
      <w:pBdr>
        <w:bottom w:val="none" w:sz="0" w:space="0" w:color="auto"/>
      </w:pBdr>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E05DC" w:rsidRDefault="003E05DC" w:rsidP="003E05DC">
    <w:pPr>
      <w:pStyle w:val="ac"/>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TrueTypeFonts/>
  <w:saveSubsetFonts/>
  <w:bordersDoNotSurroundHeader/>
  <w:bordersDoNotSurroundFooter/>
  <w:proofState w:spelling="clean" w:grammar="clean"/>
  <w:defaultTabStop w:val="420"/>
  <w:evenAndOddHeaders/>
  <w:drawingGridHorizontalSpacing w:val="10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2F1DFD"/>
    <w:rsid w:val="00003891"/>
    <w:rsid w:val="00003E29"/>
    <w:rsid w:val="000058DC"/>
    <w:rsid w:val="00014988"/>
    <w:rsid w:val="00020D14"/>
    <w:rsid w:val="00020EED"/>
    <w:rsid w:val="000309CE"/>
    <w:rsid w:val="00036080"/>
    <w:rsid w:val="00040DBB"/>
    <w:rsid w:val="000419CD"/>
    <w:rsid w:val="00050C78"/>
    <w:rsid w:val="00055BB1"/>
    <w:rsid w:val="00072DF7"/>
    <w:rsid w:val="00075F04"/>
    <w:rsid w:val="000807D0"/>
    <w:rsid w:val="000850C5"/>
    <w:rsid w:val="00095E25"/>
    <w:rsid w:val="000A3374"/>
    <w:rsid w:val="000C6636"/>
    <w:rsid w:val="000E4F22"/>
    <w:rsid w:val="000F3FAB"/>
    <w:rsid w:val="000F6A05"/>
    <w:rsid w:val="00117761"/>
    <w:rsid w:val="001276AD"/>
    <w:rsid w:val="0012794A"/>
    <w:rsid w:val="001315E8"/>
    <w:rsid w:val="001360C9"/>
    <w:rsid w:val="00136945"/>
    <w:rsid w:val="00137BC0"/>
    <w:rsid w:val="00140019"/>
    <w:rsid w:val="00143A88"/>
    <w:rsid w:val="0014718A"/>
    <w:rsid w:val="001473AF"/>
    <w:rsid w:val="001611DA"/>
    <w:rsid w:val="001674D9"/>
    <w:rsid w:val="0017375B"/>
    <w:rsid w:val="0017742F"/>
    <w:rsid w:val="001A3B46"/>
    <w:rsid w:val="001A5B8A"/>
    <w:rsid w:val="001B3203"/>
    <w:rsid w:val="001B4A4B"/>
    <w:rsid w:val="001C508A"/>
    <w:rsid w:val="001E073D"/>
    <w:rsid w:val="001F328D"/>
    <w:rsid w:val="001F48B0"/>
    <w:rsid w:val="001F5CBD"/>
    <w:rsid w:val="0020048F"/>
    <w:rsid w:val="00202EE5"/>
    <w:rsid w:val="00212ABD"/>
    <w:rsid w:val="00214C4D"/>
    <w:rsid w:val="00223DEF"/>
    <w:rsid w:val="00225384"/>
    <w:rsid w:val="00232096"/>
    <w:rsid w:val="0023388C"/>
    <w:rsid w:val="00233E12"/>
    <w:rsid w:val="002367D9"/>
    <w:rsid w:val="00237CF9"/>
    <w:rsid w:val="00253664"/>
    <w:rsid w:val="00254F5D"/>
    <w:rsid w:val="00265523"/>
    <w:rsid w:val="0026600E"/>
    <w:rsid w:val="00271D19"/>
    <w:rsid w:val="002739BA"/>
    <w:rsid w:val="00275A16"/>
    <w:rsid w:val="00275C30"/>
    <w:rsid w:val="0028777B"/>
    <w:rsid w:val="002877AF"/>
    <w:rsid w:val="002921C2"/>
    <w:rsid w:val="0029330F"/>
    <w:rsid w:val="002B65E4"/>
    <w:rsid w:val="002C5EED"/>
    <w:rsid w:val="002D501A"/>
    <w:rsid w:val="002E0CF9"/>
    <w:rsid w:val="002E5745"/>
    <w:rsid w:val="002E6EC5"/>
    <w:rsid w:val="002F1DFD"/>
    <w:rsid w:val="002F6273"/>
    <w:rsid w:val="002F67B3"/>
    <w:rsid w:val="00304096"/>
    <w:rsid w:val="00333DAE"/>
    <w:rsid w:val="00335710"/>
    <w:rsid w:val="00335781"/>
    <w:rsid w:val="0034270A"/>
    <w:rsid w:val="0034365D"/>
    <w:rsid w:val="0034783D"/>
    <w:rsid w:val="00365FD4"/>
    <w:rsid w:val="00373493"/>
    <w:rsid w:val="003966D7"/>
    <w:rsid w:val="003A1369"/>
    <w:rsid w:val="003A3D98"/>
    <w:rsid w:val="003A42FB"/>
    <w:rsid w:val="003B6D06"/>
    <w:rsid w:val="003B6EFB"/>
    <w:rsid w:val="003E05DC"/>
    <w:rsid w:val="003E1E59"/>
    <w:rsid w:val="003F2CC0"/>
    <w:rsid w:val="003F6C7D"/>
    <w:rsid w:val="00407115"/>
    <w:rsid w:val="0040742A"/>
    <w:rsid w:val="0041041F"/>
    <w:rsid w:val="00424F81"/>
    <w:rsid w:val="00442EEF"/>
    <w:rsid w:val="004477A8"/>
    <w:rsid w:val="00454B80"/>
    <w:rsid w:val="00472340"/>
    <w:rsid w:val="0047595C"/>
    <w:rsid w:val="00482126"/>
    <w:rsid w:val="00492DC7"/>
    <w:rsid w:val="004A2782"/>
    <w:rsid w:val="004B3A53"/>
    <w:rsid w:val="004C1769"/>
    <w:rsid w:val="004C2C8B"/>
    <w:rsid w:val="004D4C40"/>
    <w:rsid w:val="004D5875"/>
    <w:rsid w:val="004E0E66"/>
    <w:rsid w:val="004F1CE2"/>
    <w:rsid w:val="004F4A6E"/>
    <w:rsid w:val="004F76B0"/>
    <w:rsid w:val="00511D78"/>
    <w:rsid w:val="00512409"/>
    <w:rsid w:val="00530766"/>
    <w:rsid w:val="00531117"/>
    <w:rsid w:val="005422E5"/>
    <w:rsid w:val="00550AAF"/>
    <w:rsid w:val="00553E1B"/>
    <w:rsid w:val="00554186"/>
    <w:rsid w:val="005563BA"/>
    <w:rsid w:val="005657A1"/>
    <w:rsid w:val="005677C3"/>
    <w:rsid w:val="0057732D"/>
    <w:rsid w:val="005975E0"/>
    <w:rsid w:val="005A7922"/>
    <w:rsid w:val="005B1C9F"/>
    <w:rsid w:val="005B2B4D"/>
    <w:rsid w:val="005C503A"/>
    <w:rsid w:val="005D3993"/>
    <w:rsid w:val="005E0367"/>
    <w:rsid w:val="005F45DF"/>
    <w:rsid w:val="00602B07"/>
    <w:rsid w:val="00603A90"/>
    <w:rsid w:val="00604081"/>
    <w:rsid w:val="00613991"/>
    <w:rsid w:val="006212A3"/>
    <w:rsid w:val="00633656"/>
    <w:rsid w:val="00640B4E"/>
    <w:rsid w:val="0064354F"/>
    <w:rsid w:val="00653013"/>
    <w:rsid w:val="006577A1"/>
    <w:rsid w:val="006629A3"/>
    <w:rsid w:val="006639F3"/>
    <w:rsid w:val="00671051"/>
    <w:rsid w:val="00677204"/>
    <w:rsid w:val="006879F7"/>
    <w:rsid w:val="00695B8B"/>
    <w:rsid w:val="006B67A0"/>
    <w:rsid w:val="006C1B90"/>
    <w:rsid w:val="006C43C0"/>
    <w:rsid w:val="006D07C5"/>
    <w:rsid w:val="006E05CB"/>
    <w:rsid w:val="0070040C"/>
    <w:rsid w:val="0073784A"/>
    <w:rsid w:val="00746FAB"/>
    <w:rsid w:val="0074770E"/>
    <w:rsid w:val="007509EA"/>
    <w:rsid w:val="00760647"/>
    <w:rsid w:val="00767C37"/>
    <w:rsid w:val="00780B4D"/>
    <w:rsid w:val="007903ED"/>
    <w:rsid w:val="007B066C"/>
    <w:rsid w:val="007B4EDE"/>
    <w:rsid w:val="007C049E"/>
    <w:rsid w:val="007C3193"/>
    <w:rsid w:val="007C7316"/>
    <w:rsid w:val="007D0333"/>
    <w:rsid w:val="007D3272"/>
    <w:rsid w:val="007D576F"/>
    <w:rsid w:val="007D77F8"/>
    <w:rsid w:val="007F5D39"/>
    <w:rsid w:val="008054DE"/>
    <w:rsid w:val="00805E06"/>
    <w:rsid w:val="00816063"/>
    <w:rsid w:val="00824A52"/>
    <w:rsid w:val="0082659C"/>
    <w:rsid w:val="00844082"/>
    <w:rsid w:val="00845A24"/>
    <w:rsid w:val="0084702B"/>
    <w:rsid w:val="0085707E"/>
    <w:rsid w:val="008613AF"/>
    <w:rsid w:val="00880418"/>
    <w:rsid w:val="00885F13"/>
    <w:rsid w:val="00896BA9"/>
    <w:rsid w:val="008B6547"/>
    <w:rsid w:val="008D714B"/>
    <w:rsid w:val="008D7B61"/>
    <w:rsid w:val="008E5F2E"/>
    <w:rsid w:val="008F4142"/>
    <w:rsid w:val="008F6BB2"/>
    <w:rsid w:val="009002F6"/>
    <w:rsid w:val="0090412E"/>
    <w:rsid w:val="009128AD"/>
    <w:rsid w:val="00921422"/>
    <w:rsid w:val="009274BB"/>
    <w:rsid w:val="009446CC"/>
    <w:rsid w:val="009512C4"/>
    <w:rsid w:val="0095622B"/>
    <w:rsid w:val="00962A95"/>
    <w:rsid w:val="00962E73"/>
    <w:rsid w:val="009727A7"/>
    <w:rsid w:val="00982943"/>
    <w:rsid w:val="00983058"/>
    <w:rsid w:val="00995ECA"/>
    <w:rsid w:val="009D6BDB"/>
    <w:rsid w:val="009D7A84"/>
    <w:rsid w:val="009D7CED"/>
    <w:rsid w:val="009E6201"/>
    <w:rsid w:val="00A018F5"/>
    <w:rsid w:val="00A04A95"/>
    <w:rsid w:val="00A11293"/>
    <w:rsid w:val="00A142D2"/>
    <w:rsid w:val="00A2342F"/>
    <w:rsid w:val="00A255F4"/>
    <w:rsid w:val="00A40564"/>
    <w:rsid w:val="00A43285"/>
    <w:rsid w:val="00A76894"/>
    <w:rsid w:val="00A825F9"/>
    <w:rsid w:val="00A960C8"/>
    <w:rsid w:val="00A97BB7"/>
    <w:rsid w:val="00AA2361"/>
    <w:rsid w:val="00AA4035"/>
    <w:rsid w:val="00AB3572"/>
    <w:rsid w:val="00AC3D5D"/>
    <w:rsid w:val="00AD4951"/>
    <w:rsid w:val="00AD6A61"/>
    <w:rsid w:val="00B1265B"/>
    <w:rsid w:val="00B155D3"/>
    <w:rsid w:val="00B17097"/>
    <w:rsid w:val="00B20029"/>
    <w:rsid w:val="00B20C3B"/>
    <w:rsid w:val="00B20C3F"/>
    <w:rsid w:val="00B31038"/>
    <w:rsid w:val="00B345F1"/>
    <w:rsid w:val="00B36E75"/>
    <w:rsid w:val="00B4781E"/>
    <w:rsid w:val="00B532A1"/>
    <w:rsid w:val="00B54AC4"/>
    <w:rsid w:val="00B56DF3"/>
    <w:rsid w:val="00B5768F"/>
    <w:rsid w:val="00B96441"/>
    <w:rsid w:val="00BA26A3"/>
    <w:rsid w:val="00BB0ED8"/>
    <w:rsid w:val="00BB1627"/>
    <w:rsid w:val="00BB5634"/>
    <w:rsid w:val="00BB7303"/>
    <w:rsid w:val="00BC581B"/>
    <w:rsid w:val="00BC775B"/>
    <w:rsid w:val="00BC77CE"/>
    <w:rsid w:val="00BD028C"/>
    <w:rsid w:val="00BF53BC"/>
    <w:rsid w:val="00C00185"/>
    <w:rsid w:val="00C147CD"/>
    <w:rsid w:val="00C26DB2"/>
    <w:rsid w:val="00C41A10"/>
    <w:rsid w:val="00C43FCE"/>
    <w:rsid w:val="00C44A75"/>
    <w:rsid w:val="00C5050B"/>
    <w:rsid w:val="00C51C98"/>
    <w:rsid w:val="00C644C1"/>
    <w:rsid w:val="00C711E3"/>
    <w:rsid w:val="00C71DFA"/>
    <w:rsid w:val="00C76FC3"/>
    <w:rsid w:val="00C96EEF"/>
    <w:rsid w:val="00CA42A5"/>
    <w:rsid w:val="00CB64CE"/>
    <w:rsid w:val="00CC14F6"/>
    <w:rsid w:val="00CC206A"/>
    <w:rsid w:val="00CD1099"/>
    <w:rsid w:val="00CD479E"/>
    <w:rsid w:val="00CE08C6"/>
    <w:rsid w:val="00CE7269"/>
    <w:rsid w:val="00D120B0"/>
    <w:rsid w:val="00D15BDB"/>
    <w:rsid w:val="00D201C4"/>
    <w:rsid w:val="00D2151F"/>
    <w:rsid w:val="00D233B6"/>
    <w:rsid w:val="00D24FF5"/>
    <w:rsid w:val="00D25174"/>
    <w:rsid w:val="00D25290"/>
    <w:rsid w:val="00D27DA1"/>
    <w:rsid w:val="00D31A47"/>
    <w:rsid w:val="00D40F86"/>
    <w:rsid w:val="00D42C42"/>
    <w:rsid w:val="00D45EFE"/>
    <w:rsid w:val="00D64967"/>
    <w:rsid w:val="00D72C7E"/>
    <w:rsid w:val="00D740CA"/>
    <w:rsid w:val="00D76029"/>
    <w:rsid w:val="00D97C44"/>
    <w:rsid w:val="00DB5DFA"/>
    <w:rsid w:val="00DB6FD4"/>
    <w:rsid w:val="00DC04B0"/>
    <w:rsid w:val="00DC1469"/>
    <w:rsid w:val="00DC18F9"/>
    <w:rsid w:val="00DD04CE"/>
    <w:rsid w:val="00DE66D4"/>
    <w:rsid w:val="00E07E91"/>
    <w:rsid w:val="00E16C1C"/>
    <w:rsid w:val="00E269A5"/>
    <w:rsid w:val="00E33559"/>
    <w:rsid w:val="00E44581"/>
    <w:rsid w:val="00E47011"/>
    <w:rsid w:val="00E67908"/>
    <w:rsid w:val="00E86519"/>
    <w:rsid w:val="00E91AFC"/>
    <w:rsid w:val="00E95BD7"/>
    <w:rsid w:val="00EB5749"/>
    <w:rsid w:val="00EC71E2"/>
    <w:rsid w:val="00EE1C18"/>
    <w:rsid w:val="00EE3679"/>
    <w:rsid w:val="00EF46B5"/>
    <w:rsid w:val="00F02413"/>
    <w:rsid w:val="00F15D1D"/>
    <w:rsid w:val="00F21826"/>
    <w:rsid w:val="00F26D47"/>
    <w:rsid w:val="00F43F4C"/>
    <w:rsid w:val="00F4448D"/>
    <w:rsid w:val="00F512F8"/>
    <w:rsid w:val="00F51F4D"/>
    <w:rsid w:val="00F60B76"/>
    <w:rsid w:val="00F70BB9"/>
    <w:rsid w:val="00F728AA"/>
    <w:rsid w:val="00F75386"/>
    <w:rsid w:val="00F8597E"/>
    <w:rsid w:val="00FA0964"/>
    <w:rsid w:val="00FA5EE4"/>
    <w:rsid w:val="00FE0FD2"/>
    <w:rsid w:val="00FE1275"/>
    <w:rsid w:val="00FE2AE5"/>
    <w:rsid w:val="00FF7D32"/>
    <w:rsid w:val="4BB42BF9"/>
    <w:rsid w:val="6FAE851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qFormat="1"/>
    <w:lsdException w:name="Title" w:uiPriority="10" w:qFormat="1"/>
    <w:lsdException w:name="Default Paragraph Font" w:semiHidden="1" w:uiPriority="1" w:unhideWhenUsed="1"/>
    <w:lsdException w:name="Body Tex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HTML Preformatted"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uiPriority="39"/>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paragraph" w:styleId="1">
    <w:name w:val="heading 1"/>
    <w:basedOn w:val="a0"/>
    <w:next w:val="a"/>
    <w:link w:val="1Char"/>
    <w:qFormat/>
    <w:pPr>
      <w:keepNext/>
      <w:keepLines/>
      <w:spacing w:line="540" w:lineRule="exact"/>
    </w:pPr>
    <w:rPr>
      <w:rFonts w:ascii="Times New Roman" w:eastAsia="方正小标宋简体" w:hAnsi="Times New Roman"/>
      <w:b w:val="0"/>
      <w:kern w:val="44"/>
      <w:sz w:val="44"/>
      <w:szCs w:val="20"/>
    </w:rPr>
  </w:style>
  <w:style w:type="paragraph" w:styleId="3">
    <w:name w:val="heading 3"/>
    <w:basedOn w:val="a"/>
    <w:next w:val="a"/>
    <w:link w:val="3Char"/>
    <w:qFormat/>
    <w:pPr>
      <w:keepNext/>
      <w:keepLines/>
      <w:spacing w:line="540" w:lineRule="exact"/>
      <w:outlineLvl w:val="2"/>
    </w:pPr>
    <w:rPr>
      <w:rFonts w:eastAsia="楷体"/>
      <w:kern w:val="0"/>
      <w:sz w:val="20"/>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Title"/>
    <w:basedOn w:val="a"/>
    <w:uiPriority w:val="10"/>
    <w:qFormat/>
    <w:pPr>
      <w:spacing w:before="240" w:after="60"/>
      <w:jc w:val="center"/>
      <w:outlineLvl w:val="0"/>
    </w:pPr>
    <w:rPr>
      <w:rFonts w:ascii="Arial" w:hAnsi="Arial"/>
      <w:b/>
      <w:sz w:val="32"/>
    </w:rPr>
  </w:style>
  <w:style w:type="paragraph" w:styleId="a4">
    <w:name w:val="caption"/>
    <w:basedOn w:val="a"/>
    <w:next w:val="a"/>
    <w:qFormat/>
    <w:rPr>
      <w:rFonts w:ascii="Cambria" w:eastAsia="黑体" w:hAnsi="Cambria"/>
      <w:sz w:val="20"/>
      <w:szCs w:val="20"/>
    </w:rPr>
  </w:style>
  <w:style w:type="paragraph" w:styleId="a5">
    <w:name w:val="List Bullet"/>
    <w:basedOn w:val="a"/>
    <w:pPr>
      <w:tabs>
        <w:tab w:val="left" w:pos="360"/>
        <w:tab w:val="left" w:pos="480"/>
      </w:tabs>
      <w:ind w:left="405" w:hanging="405"/>
    </w:pPr>
    <w:rPr>
      <w:rFonts w:ascii="Calibri" w:hAnsi="Calibri"/>
      <w:szCs w:val="22"/>
    </w:rPr>
  </w:style>
  <w:style w:type="paragraph" w:styleId="a6">
    <w:name w:val="annotation text"/>
    <w:basedOn w:val="a"/>
    <w:link w:val="Char"/>
    <w:pPr>
      <w:jc w:val="left"/>
    </w:pPr>
    <w:rPr>
      <w:rFonts w:ascii="Calibri" w:hAnsi="Calibri"/>
      <w:kern w:val="0"/>
      <w:sz w:val="20"/>
      <w:szCs w:val="20"/>
    </w:rPr>
  </w:style>
  <w:style w:type="paragraph" w:styleId="a7">
    <w:name w:val="Body Text"/>
    <w:basedOn w:val="a"/>
    <w:link w:val="Char0"/>
    <w:qFormat/>
    <w:pPr>
      <w:spacing w:after="120"/>
    </w:pPr>
    <w:rPr>
      <w:kern w:val="0"/>
      <w:sz w:val="20"/>
    </w:rPr>
  </w:style>
  <w:style w:type="paragraph" w:styleId="a8">
    <w:name w:val="Body Text Indent"/>
    <w:basedOn w:val="a"/>
    <w:link w:val="Char1"/>
    <w:pPr>
      <w:spacing w:line="580" w:lineRule="exact"/>
      <w:ind w:firstLine="630"/>
    </w:pPr>
    <w:rPr>
      <w:rFonts w:ascii="仿宋_GB2312" w:eastAsia="仿宋_GB2312"/>
      <w:sz w:val="32"/>
    </w:rPr>
  </w:style>
  <w:style w:type="paragraph" w:styleId="a9">
    <w:name w:val="Date"/>
    <w:basedOn w:val="a"/>
    <w:next w:val="a"/>
    <w:link w:val="Char2"/>
    <w:pPr>
      <w:ind w:leftChars="2500" w:left="100"/>
    </w:pPr>
    <w:rPr>
      <w:rFonts w:ascii="仿宋_GB2312" w:eastAsia="仿宋_GB2312"/>
      <w:sz w:val="32"/>
      <w:szCs w:val="20"/>
    </w:rPr>
  </w:style>
  <w:style w:type="paragraph" w:styleId="aa">
    <w:name w:val="Balloon Text"/>
    <w:basedOn w:val="a"/>
    <w:link w:val="Char3"/>
    <w:rPr>
      <w:sz w:val="18"/>
      <w:szCs w:val="18"/>
    </w:rPr>
  </w:style>
  <w:style w:type="paragraph" w:styleId="ab">
    <w:name w:val="footer"/>
    <w:basedOn w:val="a"/>
    <w:link w:val="Char4"/>
    <w:pPr>
      <w:tabs>
        <w:tab w:val="center" w:pos="4153"/>
        <w:tab w:val="right" w:pos="8306"/>
      </w:tabs>
      <w:snapToGrid w:val="0"/>
      <w:ind w:firstLineChars="200" w:firstLine="200"/>
      <w:jc w:val="left"/>
    </w:pPr>
    <w:rPr>
      <w:rFonts w:ascii="宋体"/>
      <w:color w:val="000000"/>
      <w:kern w:val="0"/>
      <w:sz w:val="18"/>
      <w:szCs w:val="18"/>
    </w:rPr>
  </w:style>
  <w:style w:type="paragraph" w:styleId="ac">
    <w:name w:val="header"/>
    <w:basedOn w:val="a"/>
    <w:link w:val="Char5"/>
    <w:pPr>
      <w:pBdr>
        <w:bottom w:val="single" w:sz="6" w:space="1" w:color="auto"/>
      </w:pBdr>
      <w:tabs>
        <w:tab w:val="center" w:pos="4153"/>
        <w:tab w:val="right" w:pos="8306"/>
      </w:tabs>
      <w:snapToGrid w:val="0"/>
      <w:ind w:firstLineChars="200" w:firstLine="200"/>
      <w:jc w:val="center"/>
    </w:pPr>
    <w:rPr>
      <w:rFonts w:ascii="宋体"/>
      <w:color w:val="000000"/>
      <w:kern w:val="0"/>
      <w:sz w:val="18"/>
      <w:szCs w:val="18"/>
    </w:rPr>
  </w:style>
  <w:style w:type="paragraph" w:styleId="30">
    <w:name w:val="Body Text Indent 3"/>
    <w:basedOn w:val="a"/>
    <w:link w:val="3Char0"/>
    <w:pPr>
      <w:ind w:firstLineChars="200" w:firstLine="600"/>
    </w:pPr>
    <w:rPr>
      <w:rFonts w:ascii="黑体" w:eastAsia="黑体"/>
      <w:sz w:val="30"/>
    </w:rPr>
  </w:style>
  <w:style w:type="paragraph" w:styleId="HTML">
    <w:name w:val="HTML Preformatted"/>
    <w:basedOn w:val="a"/>
    <w:link w:val="HTMLChar"/>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hint="eastAsia"/>
      <w:color w:val="000000"/>
      <w:kern w:val="0"/>
      <w:sz w:val="24"/>
    </w:rPr>
  </w:style>
  <w:style w:type="paragraph" w:styleId="ad">
    <w:name w:val="Normal (Web)"/>
    <w:basedOn w:val="a"/>
    <w:pPr>
      <w:spacing w:beforeAutospacing="1" w:afterAutospacing="1"/>
      <w:jc w:val="left"/>
    </w:pPr>
    <w:rPr>
      <w:rFonts w:ascii="Calibri" w:hAnsi="Calibri"/>
      <w:kern w:val="0"/>
      <w:sz w:val="24"/>
    </w:rPr>
  </w:style>
  <w:style w:type="table" w:styleId="ae">
    <w:name w:val="Table Grid"/>
    <w:basedOn w:val="a2"/>
    <w:uiPriority w:val="39"/>
    <w:rPr>
      <w:rFonts w:ascii="Calibri" w:hAnsi="Calibri"/>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
    <w:name w:val="page number"/>
  </w:style>
  <w:style w:type="character" w:styleId="af0">
    <w:name w:val="Hyperlink"/>
    <w:rPr>
      <w:color w:val="0000FF"/>
      <w:u w:val="single"/>
    </w:rPr>
  </w:style>
  <w:style w:type="character" w:customStyle="1" w:styleId="1Char">
    <w:name w:val="标题 1 Char"/>
    <w:link w:val="1"/>
    <w:qFormat/>
    <w:rPr>
      <w:rFonts w:eastAsia="方正小标宋简体"/>
      <w:kern w:val="44"/>
      <w:sz w:val="44"/>
      <w:szCs w:val="20"/>
    </w:rPr>
  </w:style>
  <w:style w:type="character" w:customStyle="1" w:styleId="3Char">
    <w:name w:val="标题 3 Char"/>
    <w:link w:val="3"/>
    <w:qFormat/>
    <w:rPr>
      <w:rFonts w:eastAsia="楷体"/>
      <w:kern w:val="0"/>
      <w:sz w:val="20"/>
      <w:szCs w:val="20"/>
    </w:rPr>
  </w:style>
  <w:style w:type="character" w:customStyle="1" w:styleId="Char3">
    <w:name w:val="批注框文本 Char"/>
    <w:link w:val="aa"/>
    <w:rPr>
      <w:kern w:val="2"/>
      <w:sz w:val="18"/>
      <w:szCs w:val="18"/>
    </w:rPr>
  </w:style>
  <w:style w:type="character" w:customStyle="1" w:styleId="Char4">
    <w:name w:val="页脚 Char"/>
    <w:link w:val="ab"/>
    <w:rPr>
      <w:rFonts w:ascii="宋体"/>
      <w:color w:val="000000"/>
      <w:sz w:val="18"/>
      <w:szCs w:val="18"/>
    </w:rPr>
  </w:style>
  <w:style w:type="character" w:customStyle="1" w:styleId="Char1">
    <w:name w:val="正文文本缩进 Char"/>
    <w:basedOn w:val="a1"/>
    <w:link w:val="a8"/>
    <w:rPr>
      <w:rFonts w:ascii="仿宋_GB2312" w:eastAsia="仿宋_GB2312"/>
      <w:kern w:val="2"/>
      <w:sz w:val="32"/>
      <w:szCs w:val="24"/>
    </w:rPr>
  </w:style>
  <w:style w:type="character" w:customStyle="1" w:styleId="3Char0">
    <w:name w:val="正文文本缩进 3 Char"/>
    <w:basedOn w:val="a1"/>
    <w:link w:val="30"/>
    <w:rPr>
      <w:rFonts w:ascii="黑体" w:eastAsia="黑体"/>
      <w:kern w:val="2"/>
      <w:sz w:val="30"/>
      <w:szCs w:val="24"/>
    </w:rPr>
  </w:style>
  <w:style w:type="paragraph" w:customStyle="1" w:styleId="af1">
    <w:name w:val="文头"/>
    <w:basedOn w:val="a"/>
    <w:pPr>
      <w:tabs>
        <w:tab w:val="left" w:pos="6663"/>
      </w:tabs>
      <w:autoSpaceDE w:val="0"/>
      <w:autoSpaceDN w:val="0"/>
      <w:snapToGrid w:val="0"/>
      <w:spacing w:after="800" w:line="1500" w:lineRule="atLeast"/>
      <w:ind w:left="511" w:right="227" w:hanging="284"/>
      <w:jc w:val="distribute"/>
    </w:pPr>
    <w:rPr>
      <w:rFonts w:ascii="汉鼎简大宋" w:eastAsia="汉鼎简大宋"/>
      <w:b/>
      <w:snapToGrid w:val="0"/>
      <w:color w:val="FF0000"/>
      <w:w w:val="62"/>
      <w:kern w:val="0"/>
      <w:sz w:val="140"/>
      <w:szCs w:val="20"/>
    </w:rPr>
  </w:style>
  <w:style w:type="paragraph" w:customStyle="1" w:styleId="Char6">
    <w:name w:val="Char"/>
    <w:basedOn w:val="a"/>
    <w:pPr>
      <w:widowControl/>
      <w:spacing w:after="160" w:line="240" w:lineRule="exact"/>
      <w:jc w:val="left"/>
    </w:pPr>
    <w:rPr>
      <w:rFonts w:ascii="Verdana" w:eastAsia="仿宋_GB2312" w:hAnsi="Verdana"/>
      <w:kern w:val="0"/>
      <w:sz w:val="24"/>
      <w:szCs w:val="20"/>
      <w:lang w:eastAsia="en-US"/>
    </w:rPr>
  </w:style>
  <w:style w:type="character" w:customStyle="1" w:styleId="Char2">
    <w:name w:val="日期 Char"/>
    <w:basedOn w:val="a1"/>
    <w:link w:val="a9"/>
    <w:rPr>
      <w:rFonts w:ascii="仿宋_GB2312" w:eastAsia="仿宋_GB2312"/>
      <w:kern w:val="2"/>
      <w:sz w:val="32"/>
    </w:rPr>
  </w:style>
  <w:style w:type="character" w:customStyle="1" w:styleId="Char5">
    <w:name w:val="页眉 Char"/>
    <w:link w:val="ac"/>
    <w:rPr>
      <w:rFonts w:ascii="宋体"/>
      <w:color w:val="000000"/>
      <w:sz w:val="18"/>
      <w:szCs w:val="18"/>
    </w:rPr>
  </w:style>
  <w:style w:type="character" w:customStyle="1" w:styleId="10">
    <w:name w:val="页码1"/>
    <w:basedOn w:val="a1"/>
  </w:style>
  <w:style w:type="character" w:customStyle="1" w:styleId="Char7">
    <w:name w:val="文档结构图 Char"/>
    <w:link w:val="11"/>
    <w:rPr>
      <w:szCs w:val="24"/>
      <w:shd w:val="clear" w:color="auto" w:fill="000080"/>
    </w:rPr>
  </w:style>
  <w:style w:type="paragraph" w:customStyle="1" w:styleId="11">
    <w:name w:val="文档结构图1"/>
    <w:basedOn w:val="a"/>
    <w:link w:val="Char7"/>
    <w:pPr>
      <w:shd w:val="clear" w:color="auto" w:fill="000080"/>
    </w:pPr>
    <w:rPr>
      <w:kern w:val="0"/>
      <w:sz w:val="20"/>
      <w:shd w:val="clear" w:color="auto" w:fill="000080"/>
    </w:rPr>
  </w:style>
  <w:style w:type="character" w:customStyle="1" w:styleId="12">
    <w:name w:val="批注引用1"/>
    <w:rPr>
      <w:sz w:val="21"/>
      <w:szCs w:val="21"/>
    </w:rPr>
  </w:style>
  <w:style w:type="character" w:customStyle="1" w:styleId="Char">
    <w:name w:val="批注文字 Char"/>
    <w:link w:val="a6"/>
    <w:qFormat/>
    <w:rPr>
      <w:rFonts w:ascii="Calibri" w:hAnsi="Calibri"/>
    </w:rPr>
  </w:style>
  <w:style w:type="character" w:customStyle="1" w:styleId="Char8">
    <w:name w:val="批注主题 Char"/>
    <w:link w:val="13"/>
    <w:rPr>
      <w:rFonts w:ascii="Calibri" w:hAnsi="Calibri"/>
      <w:b/>
      <w:bCs/>
    </w:rPr>
  </w:style>
  <w:style w:type="paragraph" w:customStyle="1" w:styleId="13">
    <w:name w:val="批注主题1"/>
    <w:basedOn w:val="a6"/>
    <w:next w:val="a6"/>
    <w:link w:val="Char8"/>
    <w:rPr>
      <w:b/>
      <w:bCs/>
    </w:rPr>
  </w:style>
  <w:style w:type="character" w:customStyle="1" w:styleId="Char0">
    <w:name w:val="正文文本 Char"/>
    <w:link w:val="a7"/>
    <w:rPr>
      <w:szCs w:val="24"/>
    </w:rPr>
  </w:style>
  <w:style w:type="character" w:customStyle="1" w:styleId="font51">
    <w:name w:val="font51"/>
    <w:rPr>
      <w:rFonts w:ascii="宋体" w:eastAsia="宋体" w:hAnsi="宋体" w:cs="宋体" w:hint="eastAsia"/>
      <w:color w:val="000000"/>
      <w:sz w:val="24"/>
      <w:szCs w:val="24"/>
      <w:u w:val="none"/>
    </w:rPr>
  </w:style>
  <w:style w:type="character" w:customStyle="1" w:styleId="font61">
    <w:name w:val="font61"/>
    <w:rPr>
      <w:rFonts w:ascii="仿宋" w:eastAsia="仿宋" w:hAnsi="仿宋" w:cs="仿宋" w:hint="eastAsia"/>
      <w:color w:val="000000"/>
      <w:sz w:val="24"/>
      <w:szCs w:val="24"/>
      <w:u w:val="none"/>
    </w:rPr>
  </w:style>
  <w:style w:type="character" w:customStyle="1" w:styleId="font81">
    <w:name w:val="font81"/>
    <w:rPr>
      <w:rFonts w:ascii="宋体" w:eastAsia="宋体" w:hAnsi="宋体" w:cs="宋体" w:hint="eastAsia"/>
      <w:color w:val="000000"/>
      <w:sz w:val="24"/>
      <w:szCs w:val="24"/>
      <w:u w:val="none"/>
    </w:rPr>
  </w:style>
  <w:style w:type="character" w:customStyle="1" w:styleId="font21">
    <w:name w:val="font21"/>
    <w:rPr>
      <w:rFonts w:ascii="仿宋" w:eastAsia="仿宋" w:hAnsi="仿宋" w:cs="仿宋" w:hint="eastAsia"/>
      <w:color w:val="000000"/>
      <w:sz w:val="22"/>
      <w:szCs w:val="22"/>
      <w:u w:val="none"/>
    </w:rPr>
  </w:style>
  <w:style w:type="character" w:customStyle="1" w:styleId="Char10">
    <w:name w:val="批注文字 Char1"/>
    <w:basedOn w:val="a1"/>
    <w:qFormat/>
    <w:rPr>
      <w:kern w:val="2"/>
      <w:sz w:val="21"/>
      <w:szCs w:val="24"/>
    </w:rPr>
  </w:style>
  <w:style w:type="paragraph" w:customStyle="1" w:styleId="Default">
    <w:name w:val="Default"/>
    <w:pPr>
      <w:widowControl w:val="0"/>
      <w:autoSpaceDE w:val="0"/>
      <w:autoSpaceDN w:val="0"/>
      <w:adjustRightInd w:val="0"/>
    </w:pPr>
    <w:rPr>
      <w:rFonts w:ascii="黑体" w:eastAsia="黑体" w:hAnsi="Calibri" w:cs="黑体"/>
      <w:color w:val="000000"/>
      <w:sz w:val="24"/>
      <w:szCs w:val="24"/>
    </w:rPr>
  </w:style>
  <w:style w:type="paragraph" w:customStyle="1" w:styleId="14">
    <w:name w:val="普通(网站)1"/>
    <w:basedOn w:val="a"/>
    <w:pPr>
      <w:widowControl/>
      <w:spacing w:before="100" w:beforeAutospacing="1" w:after="100" w:afterAutospacing="1"/>
      <w:jc w:val="left"/>
    </w:pPr>
    <w:rPr>
      <w:rFonts w:ascii="Arial Unicode MS" w:eastAsia="Arial Unicode MS" w:hAnsi="Arial Unicode MS" w:cs="Arial Unicode MS"/>
      <w:kern w:val="0"/>
      <w:sz w:val="24"/>
    </w:rPr>
  </w:style>
  <w:style w:type="paragraph" w:customStyle="1" w:styleId="CharCharCharChar">
    <w:name w:val="Char Char Char Char"/>
    <w:basedOn w:val="a"/>
    <w:pPr>
      <w:widowControl/>
      <w:spacing w:after="160" w:line="240" w:lineRule="exact"/>
      <w:jc w:val="left"/>
    </w:pPr>
    <w:rPr>
      <w:szCs w:val="20"/>
    </w:rPr>
  </w:style>
  <w:style w:type="paragraph" w:customStyle="1" w:styleId="15">
    <w:name w:val="列出段落1"/>
    <w:basedOn w:val="a"/>
    <w:pPr>
      <w:spacing w:line="480" w:lineRule="auto"/>
      <w:ind w:firstLineChars="200" w:firstLine="420"/>
    </w:pPr>
    <w:rPr>
      <w:rFonts w:ascii="Calibri" w:hAnsi="Calibri" w:cs="黑体"/>
      <w:szCs w:val="22"/>
    </w:rPr>
  </w:style>
  <w:style w:type="paragraph" w:customStyle="1" w:styleId="16">
    <w:name w:val="日期1"/>
    <w:basedOn w:val="a"/>
    <w:next w:val="a"/>
    <w:pPr>
      <w:ind w:leftChars="2500" w:left="100"/>
    </w:pPr>
    <w:rPr>
      <w:kern w:val="0"/>
      <w:sz w:val="20"/>
    </w:rPr>
  </w:style>
  <w:style w:type="character" w:customStyle="1" w:styleId="Char11">
    <w:name w:val="正文文本 Char1"/>
    <w:basedOn w:val="a1"/>
    <w:rPr>
      <w:kern w:val="2"/>
      <w:sz w:val="21"/>
      <w:szCs w:val="24"/>
    </w:rPr>
  </w:style>
  <w:style w:type="character" w:customStyle="1" w:styleId="HTMLChar">
    <w:name w:val="HTML 预设格式 Char"/>
    <w:basedOn w:val="a1"/>
    <w:link w:val="HTML"/>
    <w:rPr>
      <w:rFonts w:ascii="宋体" w:hAnsi="宋体"/>
      <w:color w:val="000000"/>
      <w:sz w:val="24"/>
      <w:szCs w:val="24"/>
    </w:rPr>
  </w:style>
  <w:style w:type="character" w:customStyle="1" w:styleId="Other1">
    <w:name w:val="Other|1_"/>
    <w:basedOn w:val="a1"/>
    <w:link w:val="Other10"/>
    <w:qFormat/>
    <w:rPr>
      <w:rFonts w:ascii="宋体" w:hAnsi="宋体" w:cs="宋体"/>
      <w:color w:val="232323"/>
      <w:sz w:val="28"/>
      <w:szCs w:val="28"/>
      <w:lang w:val="zh-TW" w:eastAsia="zh-TW" w:bidi="zh-TW"/>
    </w:rPr>
  </w:style>
  <w:style w:type="paragraph" w:customStyle="1" w:styleId="Other10">
    <w:name w:val="Other|1"/>
    <w:basedOn w:val="a"/>
    <w:link w:val="Other1"/>
    <w:qFormat/>
    <w:pPr>
      <w:spacing w:line="456" w:lineRule="auto"/>
      <w:ind w:firstLine="400"/>
      <w:jc w:val="left"/>
    </w:pPr>
    <w:rPr>
      <w:rFonts w:ascii="宋体" w:hAnsi="宋体" w:cs="宋体"/>
      <w:color w:val="232323"/>
      <w:kern w:val="0"/>
      <w:sz w:val="28"/>
      <w:szCs w:val="28"/>
      <w:lang w:val="zh-TW" w:eastAsia="zh-TW" w:bidi="zh-TW"/>
    </w:rPr>
  </w:style>
  <w:style w:type="character" w:customStyle="1" w:styleId="Tablecaption1">
    <w:name w:val="Table caption|1_"/>
    <w:basedOn w:val="a1"/>
    <w:link w:val="Tablecaption10"/>
    <w:qFormat/>
    <w:rPr>
      <w:rFonts w:ascii="宋体" w:hAnsi="宋体" w:cs="宋体"/>
      <w:color w:val="232323"/>
      <w:sz w:val="22"/>
      <w:szCs w:val="22"/>
      <w:lang w:val="zh-TW" w:eastAsia="zh-TW" w:bidi="zh-TW"/>
    </w:rPr>
  </w:style>
  <w:style w:type="paragraph" w:customStyle="1" w:styleId="Tablecaption10">
    <w:name w:val="Table caption|1"/>
    <w:basedOn w:val="a"/>
    <w:link w:val="Tablecaption1"/>
    <w:qFormat/>
    <w:pPr>
      <w:spacing w:line="307" w:lineRule="exact"/>
      <w:jc w:val="left"/>
    </w:pPr>
    <w:rPr>
      <w:rFonts w:ascii="宋体" w:hAnsi="宋体" w:cs="宋体"/>
      <w:color w:val="232323"/>
      <w:kern w:val="0"/>
      <w:sz w:val="22"/>
      <w:szCs w:val="22"/>
      <w:lang w:val="zh-TW" w:eastAsia="zh-TW" w:bidi="zh-TW"/>
    </w:rPr>
  </w:style>
  <w:style w:type="paragraph" w:styleId="af2">
    <w:name w:val="List Paragraph"/>
    <w:basedOn w:val="a"/>
    <w:uiPriority w:val="99"/>
    <w:qFormat/>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9"/>
    <customShpInfo spid="_x0000_s1032"/>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9CA822A-DF69-4A9C-AF94-12763D751E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567</TotalTime>
  <Pages>8</Pages>
  <Words>697</Words>
  <Characters>3973</Characters>
  <Application>Microsoft Office Word</Application>
  <DocSecurity>0</DocSecurity>
  <Lines>33</Lines>
  <Paragraphs>9</Paragraphs>
  <ScaleCrop>false</ScaleCrop>
  <Company>http://www.ntko.com</Company>
  <LinksUpToDate>false</LinksUpToDate>
  <CharactersWithSpaces>4661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【NTKO Office文档控件缺省模板】</dc:title>
  <dc:creator>千航网络</dc:creator>
  <cp:lastModifiedBy>陶蕾韵</cp:lastModifiedBy>
  <cp:revision>7</cp:revision>
  <cp:lastPrinted>2023-06-13T10:12:00Z</cp:lastPrinted>
  <dcterms:created xsi:type="dcterms:W3CDTF">2023-04-19T11:50:00Z</dcterms:created>
  <dcterms:modified xsi:type="dcterms:W3CDTF">2023-06-16T07:41:00Z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2052-0.0.0.0</vt:lpwstr>
  </property>
  <property fmtid="{D5CDD505-2E9C-101B-9397-08002B2CF9AE}" pid="3" name="ICV">
    <vt:lpwstr>49DC8E5644394E2190009B6D59BD0B47</vt:lpwstr>
  </property>
</Properties>
</file>