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3204016100000153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刘建铎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1UF9*(车辆识别代号：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LBEHDAFB4EY175587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的北京现代牌小型轿车，已有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公园路青果巷路口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茶花路路段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4B26"/>
    <w:rsid w:val="000A4D15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D8C"/>
    <w:rsid w:val="001D204B"/>
    <w:rsid w:val="001E22E5"/>
    <w:rsid w:val="001E7ADD"/>
    <w:rsid w:val="001F5AB3"/>
    <w:rsid w:val="00235ED0"/>
    <w:rsid w:val="00246DB4"/>
    <w:rsid w:val="0025123A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1915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46ABC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A42A2"/>
    <w:rsid w:val="00EB747F"/>
    <w:rsid w:val="00EC7C98"/>
    <w:rsid w:val="00F103F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178C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966</Words>
  <Characters>1094</Characters>
  <Lines>8</Lines>
  <Paragraphs>2</Paragraphs>
  <TotalTime>1022</TotalTime>
  <ScaleCrop>false</ScaleCrop>
  <LinksUpToDate>false</LinksUpToDate>
  <CharactersWithSpaces>1208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2023-07-20T06:11:22Z</dcterms:modified>
  <cp:revision>137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F774D35581174EFEAB1A39FF9692E41D_13</vt:lpwstr>
  </property>
</Properties>
</file>