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李善友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B3B7*(车辆识别代号：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SCBEE53W1HC061665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的莫世奇 飞驰Simurgh FLYING SPUR牌小型轿车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竹林北路庙湾村路口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E22E5"/>
    <w:rsid w:val="001E7ADD"/>
    <w:rsid w:val="001F5AB3"/>
    <w:rsid w:val="00226AF7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273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ED6B57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556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856</Words>
  <Characters>1001</Characters>
  <Lines>8</Lines>
  <Paragraphs>2</Paragraphs>
  <TotalTime>1034</TotalTime>
  <ScaleCrop>false</ScaleCrop>
  <LinksUpToDate>false</LinksUpToDate>
  <CharactersWithSpaces>1121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2023-07-27T07:11:55Z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F6AE587DB06140EBA5E5F367DFA9857C_13</vt:lpwstr>
  </property>
</Properties>
</file>