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李小鹏</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你所有的苏</w:t>
      </w:r>
      <w:r>
        <w:rPr>
          <w:rFonts w:ascii="Times New Roman" w:hAnsi="Times New Roman" w:eastAsia="仿宋_GB2312"/>
          <w:snapToGrid w:val="0"/>
          <w:sz w:val="28"/>
          <w:szCs w:val="28"/>
        </w:rPr>
        <w:t>D</w:t>
      </w:r>
      <w:r>
        <w:rPr>
          <w:rFonts w:hint="eastAsia" w:ascii="Times New Roman" w:hAnsi="Times New Roman" w:eastAsia="仿宋_GB2312"/>
          <w:snapToGrid w:val="0"/>
          <w:sz w:val="28"/>
          <w:szCs w:val="28"/>
        </w:rPr>
        <w:t>219F*(车辆识别代号：</w:t>
      </w:r>
      <w:r>
        <w:rPr>
          <w:rFonts w:ascii="Times New Roman" w:hAnsi="Times New Roman" w:eastAsia="仿宋_GB2312"/>
          <w:snapToGrid w:val="0"/>
          <w:sz w:val="28"/>
          <w:szCs w:val="28"/>
        </w:rPr>
        <w:t>4JGDF6EE7GA691244</w:t>
      </w:r>
      <w:r>
        <w:rPr>
          <w:rFonts w:hint="eastAsia" w:ascii="Times New Roman" w:hAnsi="Times New Roman" w:eastAsia="仿宋_GB2312"/>
          <w:snapToGrid w:val="0"/>
          <w:sz w:val="28"/>
          <w:szCs w:val="28"/>
        </w:rPr>
        <w:t>)的瓦多奇牌小型越野客车已有24起未处理道路交通安全违法行为。本大队于2023年7月27日作出的编号为320401600000160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53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G25长深高速 K1721+900</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违法行为（代码1636），违反了《中华人民共和国道路交通安全法》第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27</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30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大通路(夏城路-星火路)</w:t>
      </w:r>
      <w:r>
        <w:rPr>
          <w:rFonts w:hint="eastAsia" w:ascii="Times New Roman" w:hAnsi="Times New Roman" w:eastAsia="仿宋_GB2312"/>
          <w:snapToGrid w:val="0"/>
          <w:sz w:val="28"/>
          <w:szCs w:val="28"/>
        </w:rPr>
        <w:t xml:space="preserve"> 有</w:t>
      </w:r>
      <w:r>
        <w:rPr>
          <w:rFonts w:hint="eastAsia" w:ascii="Times New Roman" w:hAnsi="Times New Roman" w:eastAsia="仿宋_GB2312"/>
          <w:snapToGrid w:val="0"/>
          <w:sz w:val="28"/>
          <w:szCs w:val="28"/>
          <w:u w:val="single"/>
        </w:rPr>
        <w:t>机动车违反规定停放、临时停车驾驶人虽在现场拒绝立即驶离，妨碍其他车辆、行人通行的</w:t>
      </w:r>
      <w:r>
        <w:rPr>
          <w:rFonts w:hint="eastAsia"/>
        </w:rPr>
        <w:t>，</w:t>
      </w:r>
      <w:r>
        <w:rPr>
          <w:rFonts w:hint="eastAsia" w:ascii="Times New Roman" w:hAnsi="Times New Roman" w:eastAsia="仿宋_GB2312"/>
          <w:snapToGrid w:val="0"/>
          <w:sz w:val="28"/>
          <w:szCs w:val="28"/>
        </w:rPr>
        <w:t>违法行为（代码10394），违反了《中华人民共和国道路交通安全法》第五十六条、《中华人民共和国道路交通安全法实施条例》第六十三条的规定，依据《中华人民共和国道路交通安全法》第九十三条第二款、《江苏省道路交通安全条例》第五十八条第二十六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28</w:t>
      </w:r>
      <w:r>
        <w:rPr>
          <w:rFonts w:hint="eastAsia" w:ascii="仿宋_GB2312" w:eastAsia="仿宋_GB2312"/>
          <w:color w:val="000000"/>
          <w:sz w:val="28"/>
          <w:szCs w:val="28"/>
        </w:rPr>
        <w:t>日</w:t>
      </w:r>
      <w:r>
        <w:rPr>
          <w:rFonts w:hint="eastAsia" w:ascii="仿宋_GB2312" w:eastAsia="仿宋_GB2312"/>
          <w:color w:val="000000"/>
          <w:sz w:val="28"/>
          <w:szCs w:val="28"/>
          <w:u w:val="single"/>
        </w:rPr>
        <w:t>01</w:t>
      </w:r>
      <w:r>
        <w:rPr>
          <w:rFonts w:hint="eastAsia" w:ascii="仿宋_GB2312" w:eastAsia="仿宋_GB2312"/>
          <w:color w:val="000000"/>
          <w:sz w:val="28"/>
          <w:szCs w:val="28"/>
        </w:rPr>
        <w:t>时</w:t>
      </w:r>
      <w:r>
        <w:rPr>
          <w:rFonts w:hint="eastAsia" w:ascii="仿宋_GB2312" w:eastAsia="仿宋_GB2312"/>
          <w:color w:val="000000"/>
          <w:sz w:val="28"/>
          <w:szCs w:val="28"/>
          <w:u w:val="single"/>
        </w:rPr>
        <w:t>14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虹北路(常武路-花园街)</w:t>
      </w:r>
      <w:r>
        <w:rPr>
          <w:rFonts w:hint="eastAsia" w:ascii="Times New Roman" w:hAnsi="Times New Roman" w:eastAsia="仿宋_GB2312"/>
          <w:snapToGrid w:val="0"/>
          <w:sz w:val="28"/>
          <w:szCs w:val="28"/>
        </w:rPr>
        <w:t xml:space="preserve"> 有</w:t>
      </w:r>
      <w:r>
        <w:rPr>
          <w:rFonts w:hint="eastAsia" w:ascii="Times New Roman" w:hAnsi="Times New Roman" w:eastAsia="仿宋_GB2312"/>
          <w:snapToGrid w:val="0"/>
          <w:sz w:val="28"/>
          <w:szCs w:val="28"/>
          <w:u w:val="single"/>
        </w:rPr>
        <w:t>机动车违反规定停放、临时停车驾驶人虽在现场拒绝立即驶离，妨碍其他车辆、行人通行的</w:t>
      </w:r>
      <w:r>
        <w:rPr>
          <w:rFonts w:hint="eastAsia"/>
        </w:rPr>
        <w:t>，</w:t>
      </w:r>
      <w:r>
        <w:rPr>
          <w:rFonts w:hint="eastAsia" w:ascii="Times New Roman" w:hAnsi="Times New Roman" w:eastAsia="仿宋_GB2312"/>
          <w:snapToGrid w:val="0"/>
          <w:sz w:val="28"/>
          <w:szCs w:val="28"/>
        </w:rPr>
        <w:t>违法行为（代码10394），违反了《中华人民共和国道路交通安全法》第五十六条、《中华人民共和国道路交通安全法实施条例》第六十三条的规定，依据《中华人民共和国道路交通安全法》第九十三条第二款、《江苏省道路交通安全条例》第五十八条第二十六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28</w:t>
      </w:r>
      <w:r>
        <w:rPr>
          <w:rFonts w:hint="eastAsia" w:ascii="仿宋_GB2312" w:eastAsia="仿宋_GB2312"/>
          <w:color w:val="000000"/>
          <w:sz w:val="28"/>
          <w:szCs w:val="28"/>
        </w:rPr>
        <w:t>日</w:t>
      </w:r>
      <w:r>
        <w:rPr>
          <w:rFonts w:hint="eastAsia" w:ascii="仿宋_GB2312" w:eastAsia="仿宋_GB2312"/>
          <w:color w:val="000000"/>
          <w:sz w:val="28"/>
          <w:szCs w:val="28"/>
          <w:u w:val="single"/>
        </w:rPr>
        <w:t>22</w:t>
      </w:r>
      <w:r>
        <w:rPr>
          <w:rFonts w:hint="eastAsia" w:ascii="仿宋_GB2312" w:eastAsia="仿宋_GB2312"/>
          <w:color w:val="000000"/>
          <w:sz w:val="28"/>
          <w:szCs w:val="28"/>
        </w:rPr>
        <w:t>时</w:t>
      </w:r>
      <w:r>
        <w:rPr>
          <w:rFonts w:hint="eastAsia" w:ascii="仿宋_GB2312" w:eastAsia="仿宋_GB2312"/>
          <w:color w:val="000000"/>
          <w:sz w:val="28"/>
          <w:szCs w:val="28"/>
          <w:u w:val="single"/>
        </w:rPr>
        <w:t>45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星火南路-虹北路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违法行为（代码1018），违反了《中华人民共和国道路交通安全法》第三十六条，依据《中华人民共和国道路交通安全法》第九十条、《江苏省道路交通安全条例》第六十五条，应当处以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23</w:t>
      </w:r>
      <w:r>
        <w:rPr>
          <w:rFonts w:hint="eastAsia" w:ascii="仿宋_GB2312" w:eastAsia="仿宋_GB2312"/>
          <w:color w:val="000000"/>
          <w:sz w:val="28"/>
          <w:szCs w:val="28"/>
        </w:rPr>
        <w:t>时</w:t>
      </w:r>
      <w:r>
        <w:rPr>
          <w:rFonts w:hint="eastAsia" w:ascii="仿宋_GB2312" w:eastAsia="仿宋_GB2312"/>
          <w:color w:val="000000"/>
          <w:sz w:val="28"/>
          <w:szCs w:val="28"/>
          <w:u w:val="single"/>
        </w:rPr>
        <w:t>45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虹北路(常武路-花园街)</w:t>
      </w:r>
      <w:r>
        <w:rPr>
          <w:rFonts w:hint="eastAsia" w:ascii="Times New Roman" w:hAnsi="Times New Roman" w:eastAsia="仿宋_GB2312"/>
          <w:snapToGrid w:val="0"/>
          <w:sz w:val="28"/>
          <w:szCs w:val="28"/>
        </w:rPr>
        <w:t xml:space="preserve"> 有</w:t>
      </w:r>
      <w:r>
        <w:rPr>
          <w:rFonts w:hint="eastAsia" w:ascii="Times New Roman" w:hAnsi="Times New Roman" w:eastAsia="仿宋_GB2312"/>
          <w:snapToGrid w:val="0"/>
          <w:sz w:val="28"/>
          <w:szCs w:val="28"/>
          <w:u w:val="single"/>
        </w:rPr>
        <w:t>机动车违反规定停放、临时停车驾驶人虽在现场拒绝立即驶离，妨碍其他车辆、行人通行的</w:t>
      </w:r>
      <w:r>
        <w:rPr>
          <w:rFonts w:hint="eastAsia"/>
        </w:rPr>
        <w:t>，</w:t>
      </w:r>
      <w:r>
        <w:rPr>
          <w:rFonts w:hint="eastAsia" w:ascii="Times New Roman" w:hAnsi="Times New Roman" w:eastAsia="仿宋_GB2312"/>
          <w:snapToGrid w:val="0"/>
          <w:sz w:val="28"/>
          <w:szCs w:val="28"/>
        </w:rPr>
        <w:t>违法行为（代码10394），违反了《中华人民共和国道路交通安全法》第五十六条、《中华人民共和国道路交通安全法实施条例》第六十三条的规定，依据《中华人民共和国道路交通安全法》第九十三条第二款、《江苏省道路交通安全条例》第五十八条第二十六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15</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05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郑陆工业大道(常焦路至大明路段)</w:t>
      </w:r>
      <w:r>
        <w:rPr>
          <w:rFonts w:hint="eastAsia" w:ascii="Times New Roman" w:hAnsi="Times New Roman" w:eastAsia="仿宋_GB2312"/>
          <w:snapToGrid w:val="0"/>
          <w:sz w:val="28"/>
          <w:szCs w:val="28"/>
        </w:rPr>
        <w:t xml:space="preserve"> 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22</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13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虹北路(常武路-花园街)</w:t>
      </w:r>
      <w:r>
        <w:rPr>
          <w:rFonts w:hint="eastAsia" w:ascii="Times New Roman" w:hAnsi="Times New Roman" w:eastAsia="仿宋_GB2312"/>
          <w:snapToGrid w:val="0"/>
          <w:sz w:val="28"/>
          <w:szCs w:val="28"/>
        </w:rPr>
        <w:t xml:space="preserve"> 有</w:t>
      </w:r>
      <w:r>
        <w:rPr>
          <w:rFonts w:hint="eastAsia" w:ascii="Times New Roman" w:hAnsi="Times New Roman" w:eastAsia="仿宋_GB2312"/>
          <w:snapToGrid w:val="0"/>
          <w:sz w:val="28"/>
          <w:szCs w:val="28"/>
          <w:u w:val="single"/>
        </w:rPr>
        <w:t>机动车违反规定停放、临时停车驾驶人虽在现场拒绝立即驶离，妨碍其他车辆、行人通行的</w:t>
      </w:r>
      <w:r>
        <w:rPr>
          <w:rFonts w:hint="eastAsia"/>
        </w:rPr>
        <w:t>，</w:t>
      </w:r>
      <w:r>
        <w:rPr>
          <w:rFonts w:hint="eastAsia" w:ascii="Times New Roman" w:hAnsi="Times New Roman" w:eastAsia="仿宋_GB2312"/>
          <w:snapToGrid w:val="0"/>
          <w:sz w:val="28"/>
          <w:szCs w:val="28"/>
        </w:rPr>
        <w:t>违法行为（代码10394），违反了《中华人民共和国道路交通安全法》第五十六条、《中华人民共和国道路交通安全法实施条例》第六十三条的规定，依据《中华人民共和国道路交通安全法》第九十三条第二款、《江苏省道路交通安全条例》第五十八条第二十六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26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宁洛高速141公里450米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驾驶校车、中型以上载客载货汽车、危险物品运输车辆以外的机动车在高速公路上行驶超过规定时速百分之十以上未达到百分之二十的</w:t>
      </w:r>
      <w:r>
        <w:rPr>
          <w:rFonts w:hint="eastAsia" w:ascii="Times New Roman" w:hAnsi="Times New Roman" w:eastAsia="仿宋_GB2312"/>
          <w:snapToGrid w:val="0"/>
          <w:sz w:val="28"/>
          <w:szCs w:val="28"/>
        </w:rPr>
        <w:t>违法行为（代码6093B），违反了《中华人民共和国道路交通安全法》第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18</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12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沪蓉高速207公里150米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在高速公路上骑、轧车行道分界线的</w:t>
      </w:r>
      <w:r>
        <w:rPr>
          <w:rFonts w:hint="eastAsia" w:ascii="Times New Roman" w:hAnsi="Times New Roman" w:eastAsia="仿宋_GB2312"/>
          <w:snapToGrid w:val="0"/>
          <w:sz w:val="28"/>
          <w:szCs w:val="28"/>
        </w:rPr>
        <w:t>违法行为（代码4010），违反了《中华人民共和国道路交通安全法实施条例》第八十二条第三项的规定，依据《中华人民共和国道路交通安全法》第九十条、《江苏省道路交通安全条例》第五十九条第十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04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沪蓉高速235公里770米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在高速公路上骑、轧车行道分界线的</w:t>
      </w:r>
      <w:r>
        <w:rPr>
          <w:rFonts w:hint="eastAsia" w:ascii="Times New Roman" w:hAnsi="Times New Roman" w:eastAsia="仿宋_GB2312"/>
          <w:snapToGrid w:val="0"/>
          <w:sz w:val="28"/>
          <w:szCs w:val="28"/>
        </w:rPr>
        <w:t>违法行为（代码4010），违反了《中华人民共和国道路交通安全法实施条例》第八十二条第三项的规定，依据《中华人民共和国道路交通安全法》第九十条、《江苏省道路交通安全条例》第五十九条第十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09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沪蓉高速246公里350米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在高速公路上骑、轧车行道分界线的</w:t>
      </w:r>
      <w:r>
        <w:rPr>
          <w:rFonts w:hint="eastAsia" w:ascii="Times New Roman" w:hAnsi="Times New Roman" w:eastAsia="仿宋_GB2312"/>
          <w:snapToGrid w:val="0"/>
          <w:sz w:val="28"/>
          <w:szCs w:val="28"/>
        </w:rPr>
        <w:t>违法行为（代码4010），违反了《中华人民共和国道路交通安全法实施条例》第八十二条第三项的规定，依据《中华人民共和国道路交通安全法》第九十条、《江苏省道路交通安全条例》第五十九条第十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42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沪蓉高速253公里850米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在高速公路上骑、轧车行道分界线的</w:t>
      </w:r>
      <w:r>
        <w:rPr>
          <w:rFonts w:hint="eastAsia" w:ascii="Times New Roman" w:hAnsi="Times New Roman" w:eastAsia="仿宋_GB2312"/>
          <w:snapToGrid w:val="0"/>
          <w:sz w:val="28"/>
          <w:szCs w:val="28"/>
        </w:rPr>
        <w:t>违法行为（代码4010），违反了《中华人民共和国道路交通安全法实施条例》第八十二条第三项的规定，依据《中华人民共和国道路交通安全法》第九十条、《江苏省道路交通安全条例》第五十九条第十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27</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51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徐明高速</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驾驶校车、中型以上载客载货汽车、危险物品运输车辆以外的机动车在高速公路上行驶超过规定时速百分之十以上未达到百分之二十的</w:t>
      </w:r>
      <w:r>
        <w:rPr>
          <w:rFonts w:hint="eastAsia" w:ascii="Times New Roman" w:hAnsi="Times New Roman" w:eastAsia="仿宋_GB2312"/>
          <w:snapToGrid w:val="0"/>
          <w:sz w:val="28"/>
          <w:szCs w:val="28"/>
        </w:rPr>
        <w:t>违法行为（代码6093B），违反了《中华人民共和国道路交通安全法》第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27</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23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泗许高速55公里200米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驾驶校车、中型以上载客载货汽车、危险物品运输车辆以外的机动车在高速公路上行驶超过规定时速百分之十以上未达到百分之二十的</w:t>
      </w:r>
      <w:r>
        <w:rPr>
          <w:rFonts w:hint="eastAsia" w:ascii="Times New Roman" w:hAnsi="Times New Roman" w:eastAsia="仿宋_GB2312"/>
          <w:snapToGrid w:val="0"/>
          <w:sz w:val="28"/>
          <w:szCs w:val="28"/>
        </w:rPr>
        <w:t>违法行为（代码6093B），违反了《中华人民共和国道路交通安全法》第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十五、</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01</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38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青年路与兴县路交叉口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第一项的规定，依据《中华人民共和国道路交通安全法》第一百一十四条、第九十条、《安徽省实施&lt;中华人民共和国道路交通安全法&gt;办法》第六十四条第一款第八项，应当处以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十六、</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08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青年路与兴县路交叉口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第一项的规定，依据《中华人民共和国道路交通安全法》第一百一十四条、第九十条、《安徽省实施&lt;中华人民共和国道路交通安全法&gt;办法》第六十四条第一款第八项，应当处以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十七、</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45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青年路与兴县路交叉口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第一项的规定，依据《中华人民共和国道路交通安全法》第一百一十四条、第九十条、《安徽省实施&lt;中华人民共和国道路交通安全法&gt;办法》第六十四条第一款第八项，应当处以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十八、</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15</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07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彩虹大道与兴县路交叉口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通过路口遇停止信号时，停在停止线或路口以内的</w:t>
      </w:r>
      <w:r>
        <w:rPr>
          <w:rFonts w:hint="eastAsia" w:ascii="Times New Roman" w:hAnsi="Times New Roman" w:eastAsia="仿宋_GB2312"/>
          <w:snapToGrid w:val="0"/>
          <w:sz w:val="28"/>
          <w:szCs w:val="28"/>
        </w:rPr>
        <w:t>违法行为（代码6090），违反了《中华人民共和国道路交通安全法实施条例》第五十一条第五项的规定，依据《中华人民共和国道路交通安全法》第九十条、《安徽省实施&lt;中华人民共和国道路交通安全法&gt;办法》第六十四条第一款第八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十九、</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18</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55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青年路与兴县路交叉口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第一项的规定，依据《中华人民共和国道路交通安全法》第一百一十四条、第九十条、《安徽省实施&lt;中华人民共和国道路交通安全法&gt;办法》第六十四条第一款第八项，应当处以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18</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02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青年路与兴县路交叉口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第一项的规定，依据《中华人民共和国道路交通安全法》第一百一十四条、第九十条、《安徽省实施&lt;中华人民共和国道路交通安全法&gt;办法》第六十四条第一款第八项，应当处以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二十一、</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54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沪蓉高速246公里350米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在高速公路上骑、轧车行道分界线的</w:t>
      </w:r>
      <w:r>
        <w:rPr>
          <w:rFonts w:hint="eastAsia" w:ascii="Times New Roman" w:hAnsi="Times New Roman" w:eastAsia="仿宋_GB2312"/>
          <w:snapToGrid w:val="0"/>
          <w:sz w:val="28"/>
          <w:szCs w:val="28"/>
        </w:rPr>
        <w:t>违法行为（代码4010），违反了《中华人民共和国道路交通安全法实施条例》第八十二条第三项的规定，依据《中华人民共和国道路交通安全法》第九十条、《江苏省道路交通安全条例》第五十九条第十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二十二、</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22</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49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青年路与兴县路交叉口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第一项的规定，依据《中华人民共和国道路交通安全法》第一百一十四条、第九十条、《安徽省实施&lt;中华人民共和国道路交通安全法&gt;办法》第六十四条第一款第八项，应当处以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二十三、</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08</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33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G312肥西段与X042半个店交叉口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第一项的规定，依据《中华人民共和国道路交通安全法》第一百一十四条、第九十条、《安徽省实施&lt;中华人民共和国道路交通安全法&gt;办法》第六十四条第一款第八项，应当处以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二十四、</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34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金坛大道与汇贤路十字路口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通过路口遇停止信号时，停在停止线或路口以内的</w:t>
      </w:r>
      <w:r>
        <w:rPr>
          <w:rFonts w:hint="eastAsia" w:ascii="Times New Roman" w:hAnsi="Times New Roman" w:eastAsia="仿宋_GB2312"/>
          <w:snapToGrid w:val="0"/>
          <w:sz w:val="28"/>
          <w:szCs w:val="28"/>
        </w:rPr>
        <w:t>违法行为（代码6090），违反了《中华人民共和国道路交通安全法实施条例》第五十一条第五项的规定，依据《中华人民共和国道路交通安全法》第九十条、《江苏省道路交通安全条例》第六十五条，应当处以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2023年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8月29日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307B"/>
    <w:rsid w:val="00094B26"/>
    <w:rsid w:val="000A6102"/>
    <w:rsid w:val="000A772B"/>
    <w:rsid w:val="000B1B94"/>
    <w:rsid w:val="000B7B19"/>
    <w:rsid w:val="000D253A"/>
    <w:rsid w:val="001120C2"/>
    <w:rsid w:val="001222DB"/>
    <w:rsid w:val="00142808"/>
    <w:rsid w:val="0016675F"/>
    <w:rsid w:val="00170848"/>
    <w:rsid w:val="00177198"/>
    <w:rsid w:val="00177E53"/>
    <w:rsid w:val="001A7A3F"/>
    <w:rsid w:val="001C0DF8"/>
    <w:rsid w:val="001C15F1"/>
    <w:rsid w:val="001D24AE"/>
    <w:rsid w:val="001D602D"/>
    <w:rsid w:val="00213022"/>
    <w:rsid w:val="00236946"/>
    <w:rsid w:val="00287F6C"/>
    <w:rsid w:val="002912FF"/>
    <w:rsid w:val="002913E0"/>
    <w:rsid w:val="0029667C"/>
    <w:rsid w:val="002B00AE"/>
    <w:rsid w:val="002D1E7A"/>
    <w:rsid w:val="002D676D"/>
    <w:rsid w:val="002E6B31"/>
    <w:rsid w:val="002F3C0D"/>
    <w:rsid w:val="00310548"/>
    <w:rsid w:val="00320996"/>
    <w:rsid w:val="00343251"/>
    <w:rsid w:val="003576B7"/>
    <w:rsid w:val="00357D58"/>
    <w:rsid w:val="00366284"/>
    <w:rsid w:val="00392B2F"/>
    <w:rsid w:val="003A3B41"/>
    <w:rsid w:val="003B292A"/>
    <w:rsid w:val="003E7FE6"/>
    <w:rsid w:val="004238DA"/>
    <w:rsid w:val="004327C4"/>
    <w:rsid w:val="0044132D"/>
    <w:rsid w:val="00450CD8"/>
    <w:rsid w:val="00475D80"/>
    <w:rsid w:val="00475E5A"/>
    <w:rsid w:val="0048525E"/>
    <w:rsid w:val="00497D3A"/>
    <w:rsid w:val="004A01C0"/>
    <w:rsid w:val="004B4AB7"/>
    <w:rsid w:val="004C0E1B"/>
    <w:rsid w:val="004D034A"/>
    <w:rsid w:val="004D303E"/>
    <w:rsid w:val="004F7819"/>
    <w:rsid w:val="00536CE8"/>
    <w:rsid w:val="00562888"/>
    <w:rsid w:val="00575B41"/>
    <w:rsid w:val="00584AA4"/>
    <w:rsid w:val="00587C5D"/>
    <w:rsid w:val="0059197A"/>
    <w:rsid w:val="005B44AF"/>
    <w:rsid w:val="005B5845"/>
    <w:rsid w:val="005C3864"/>
    <w:rsid w:val="005D2BFF"/>
    <w:rsid w:val="005E0C92"/>
    <w:rsid w:val="006216AA"/>
    <w:rsid w:val="006419CF"/>
    <w:rsid w:val="00654F8C"/>
    <w:rsid w:val="00671D30"/>
    <w:rsid w:val="00673EC4"/>
    <w:rsid w:val="00696B37"/>
    <w:rsid w:val="006B666F"/>
    <w:rsid w:val="006C233E"/>
    <w:rsid w:val="006C62B0"/>
    <w:rsid w:val="006D19C0"/>
    <w:rsid w:val="006D4CCE"/>
    <w:rsid w:val="006E32D0"/>
    <w:rsid w:val="006E6115"/>
    <w:rsid w:val="006F07DE"/>
    <w:rsid w:val="006F5367"/>
    <w:rsid w:val="006F70FF"/>
    <w:rsid w:val="00702CFB"/>
    <w:rsid w:val="00706D86"/>
    <w:rsid w:val="007078E6"/>
    <w:rsid w:val="00720D30"/>
    <w:rsid w:val="00724972"/>
    <w:rsid w:val="00754419"/>
    <w:rsid w:val="00755C23"/>
    <w:rsid w:val="00757325"/>
    <w:rsid w:val="00763766"/>
    <w:rsid w:val="00764C83"/>
    <w:rsid w:val="007674DF"/>
    <w:rsid w:val="007806C9"/>
    <w:rsid w:val="00790568"/>
    <w:rsid w:val="007C7D92"/>
    <w:rsid w:val="007E3D96"/>
    <w:rsid w:val="00816777"/>
    <w:rsid w:val="008301B6"/>
    <w:rsid w:val="008332EE"/>
    <w:rsid w:val="00842F73"/>
    <w:rsid w:val="00856F22"/>
    <w:rsid w:val="008619B3"/>
    <w:rsid w:val="00894F91"/>
    <w:rsid w:val="008A3FBF"/>
    <w:rsid w:val="008C2D27"/>
    <w:rsid w:val="008C5563"/>
    <w:rsid w:val="008E5ECC"/>
    <w:rsid w:val="0090103A"/>
    <w:rsid w:val="009277DA"/>
    <w:rsid w:val="00934788"/>
    <w:rsid w:val="00951896"/>
    <w:rsid w:val="00954DAA"/>
    <w:rsid w:val="00980352"/>
    <w:rsid w:val="009952AC"/>
    <w:rsid w:val="009A0A5B"/>
    <w:rsid w:val="009E4CE6"/>
    <w:rsid w:val="009F04B1"/>
    <w:rsid w:val="009F2F29"/>
    <w:rsid w:val="00A544A4"/>
    <w:rsid w:val="00A61360"/>
    <w:rsid w:val="00A65E4B"/>
    <w:rsid w:val="00A777FA"/>
    <w:rsid w:val="00A95B6C"/>
    <w:rsid w:val="00AA0EDF"/>
    <w:rsid w:val="00AC2BB1"/>
    <w:rsid w:val="00AD1B8C"/>
    <w:rsid w:val="00AE2D2A"/>
    <w:rsid w:val="00B15D95"/>
    <w:rsid w:val="00B57E2D"/>
    <w:rsid w:val="00B8653D"/>
    <w:rsid w:val="00C13F6D"/>
    <w:rsid w:val="00C161F4"/>
    <w:rsid w:val="00C50337"/>
    <w:rsid w:val="00C677A0"/>
    <w:rsid w:val="00C8026E"/>
    <w:rsid w:val="00C825FF"/>
    <w:rsid w:val="00C935EC"/>
    <w:rsid w:val="00CA6C54"/>
    <w:rsid w:val="00CB35DD"/>
    <w:rsid w:val="00CC4A92"/>
    <w:rsid w:val="00CE55F8"/>
    <w:rsid w:val="00CF5326"/>
    <w:rsid w:val="00D04317"/>
    <w:rsid w:val="00D43526"/>
    <w:rsid w:val="00D43697"/>
    <w:rsid w:val="00D6291A"/>
    <w:rsid w:val="00D736AD"/>
    <w:rsid w:val="00D77288"/>
    <w:rsid w:val="00D80293"/>
    <w:rsid w:val="00D97A71"/>
    <w:rsid w:val="00DA3A0E"/>
    <w:rsid w:val="00DB4869"/>
    <w:rsid w:val="00DD06AA"/>
    <w:rsid w:val="00DE5149"/>
    <w:rsid w:val="00DE533E"/>
    <w:rsid w:val="00E15732"/>
    <w:rsid w:val="00E22C78"/>
    <w:rsid w:val="00E74EAA"/>
    <w:rsid w:val="00EC7C98"/>
    <w:rsid w:val="00ED23FD"/>
    <w:rsid w:val="00EE04F0"/>
    <w:rsid w:val="00F209B1"/>
    <w:rsid w:val="00F211CF"/>
    <w:rsid w:val="00F23513"/>
    <w:rsid w:val="00F404F6"/>
    <w:rsid w:val="00F84D39"/>
    <w:rsid w:val="00F95838"/>
    <w:rsid w:val="00FA4237"/>
    <w:rsid w:val="00FE2144"/>
    <w:rsid w:val="00FE3CE4"/>
    <w:rsid w:val="2CFE46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9</Pages>
  <Words>4783</Words>
  <Characters>5220</Characters>
  <Lines>37</Lines>
  <Paragraphs>10</Paragraphs>
  <TotalTime>265</TotalTime>
  <ScaleCrop>false</ScaleCrop>
  <LinksUpToDate>false</LinksUpToDate>
  <CharactersWithSpaces>5298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2023-08-29T02:54:43Z</dcterms:modified>
  <cp:revision>75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B44CE90F4B424389BD71291485FB8393_13</vt:lpwstr>
  </property>
</Properties>
</file>