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98" w:type="pct"/>
        <w:tblInd w:w="-106" w:type="dxa"/>
        <w:tblLayout w:type="fixed"/>
        <w:tblLook w:val="00A0"/>
      </w:tblPr>
      <w:tblGrid>
        <w:gridCol w:w="669"/>
        <w:gridCol w:w="655"/>
        <w:gridCol w:w="870"/>
        <w:gridCol w:w="3180"/>
        <w:gridCol w:w="134"/>
        <w:gridCol w:w="5983"/>
        <w:gridCol w:w="1594"/>
        <w:gridCol w:w="901"/>
      </w:tblGrid>
      <w:tr w:rsidR="00531610" w:rsidRPr="0019612B" w:rsidTr="00D974E5">
        <w:trPr>
          <w:cantSplit/>
          <w:trHeight w:val="51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31610" w:rsidRDefault="00531610">
            <w:pPr>
              <w:widowControl/>
              <w:spacing w:line="560" w:lineRule="exact"/>
              <w:textAlignment w:val="center"/>
              <w:rPr>
                <w:rFonts w:ascii="黑体" w:eastAsia="黑体" w:hAnsi="黑体" w:cs="Times New Roman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附件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方正小标宋简体" w:eastAsia="方正小标宋简体" w:hAnsi="宋体" w:cs="Times New Roman"/>
                <w:color w:val="000000"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宋体" w:cs="方正小标宋简体"/>
                <w:color w:val="000000"/>
                <w:kern w:val="0"/>
                <w:sz w:val="44"/>
                <w:szCs w:val="44"/>
              </w:rPr>
              <w:t>2023</w:t>
            </w:r>
            <w:r>
              <w:rPr>
                <w:rFonts w:ascii="方正小标宋简体" w:eastAsia="方正小标宋简体" w:hAnsi="宋体" w:cs="方正小标宋简体" w:hint="eastAsia"/>
                <w:color w:val="000000"/>
                <w:kern w:val="0"/>
                <w:sz w:val="44"/>
                <w:szCs w:val="44"/>
              </w:rPr>
              <w:t>年常州市家庭教育指导工作论文获奖名单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</w:rPr>
              <w:t>特等奖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</w:rPr>
              <w:t>序号</w:t>
            </w:r>
          </w:p>
        </w:tc>
        <w:tc>
          <w:tcPr>
            <w:tcW w:w="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</w:rPr>
              <w:t>组别</w:t>
            </w: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</w:rPr>
              <w:t>区域</w:t>
            </w:r>
          </w:p>
        </w:tc>
        <w:tc>
          <w:tcPr>
            <w:tcW w:w="11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  <w:tc>
          <w:tcPr>
            <w:tcW w:w="2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</w:rPr>
              <w:t>论文题目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</w:rPr>
              <w:t>作者姓名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</w:rPr>
              <w:t>奖项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</w:t>
            </w:r>
          </w:p>
        </w:tc>
        <w:tc>
          <w:tcPr>
            <w:tcW w:w="23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幼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儿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组</w:t>
            </w: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</w:t>
            </w:r>
          </w:p>
        </w:tc>
        <w:tc>
          <w:tcPr>
            <w:tcW w:w="11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溧阳市竹箦中心幼儿园</w:t>
            </w:r>
          </w:p>
        </w:tc>
        <w:tc>
          <w:tcPr>
            <w:tcW w:w="2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科学有效沟通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家园协同育人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以“关于喝水的那些事儿”为例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钱慧、刘雪梅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特等奖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2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</w:t>
            </w:r>
          </w:p>
        </w:tc>
        <w:tc>
          <w:tcPr>
            <w:tcW w:w="11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溧阳市清安幼儿园</w:t>
            </w:r>
          </w:p>
        </w:tc>
        <w:tc>
          <w:tcPr>
            <w:tcW w:w="2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乡镇家庭亲子阅读现状的调查及指导策略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以别桥中心幼儿园为例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孙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铭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特等奖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3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天宁区</w:t>
            </w:r>
          </w:p>
        </w:tc>
        <w:tc>
          <w:tcPr>
            <w:tcW w:w="11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常州市红溪实验幼儿园</w:t>
            </w:r>
          </w:p>
        </w:tc>
        <w:tc>
          <w:tcPr>
            <w:tcW w:w="2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家校社三方融合，提升科学育儿质量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徐月娟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特等奖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4</w:t>
            </w:r>
          </w:p>
        </w:tc>
        <w:tc>
          <w:tcPr>
            <w:tcW w:w="23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小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学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组</w:t>
            </w: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</w:t>
            </w:r>
          </w:p>
        </w:tc>
        <w:tc>
          <w:tcPr>
            <w:tcW w:w="118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溧阳市昆仑小学</w:t>
            </w:r>
          </w:p>
        </w:tc>
        <w:tc>
          <w:tcPr>
            <w:tcW w:w="2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“一体四翼”，构建家校协同育人新生态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嵇香、陆连清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特等奖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5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武进区</w:t>
            </w:r>
          </w:p>
        </w:tc>
        <w:tc>
          <w:tcPr>
            <w:tcW w:w="11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常州市武进区实验小学分校</w:t>
            </w:r>
          </w:p>
        </w:tc>
        <w:tc>
          <w:tcPr>
            <w:tcW w:w="2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“好家长”项目：构建家校社协同育人的引导系统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陈小彬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特等奖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6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武进区</w:t>
            </w:r>
          </w:p>
        </w:tc>
        <w:tc>
          <w:tcPr>
            <w:tcW w:w="11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常州市武进区李公朴小学</w:t>
            </w:r>
          </w:p>
        </w:tc>
        <w:tc>
          <w:tcPr>
            <w:tcW w:w="2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新时代公朴精神指引下“家校社”协同育人的实践初探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管华英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特等奖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7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新北区</w:t>
            </w:r>
          </w:p>
        </w:tc>
        <w:tc>
          <w:tcPr>
            <w:tcW w:w="11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Pr="00D974E5" w:rsidRDefault="00531610" w:rsidP="00D974E5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常州市新北区龙虎塘实验小学</w:t>
            </w:r>
          </w:p>
        </w:tc>
        <w:tc>
          <w:tcPr>
            <w:tcW w:w="2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学校主导高质量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共绘育人新图景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以贯彻《家庭教育促进法》为视角的协同育人调研报告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陈亚兰、潘虹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特等奖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8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新北区</w:t>
            </w:r>
          </w:p>
        </w:tc>
        <w:tc>
          <w:tcPr>
            <w:tcW w:w="11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常州市新北区三井实验小学</w:t>
            </w:r>
          </w:p>
        </w:tc>
        <w:tc>
          <w:tcPr>
            <w:tcW w:w="2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“纵横＋”：构建全程式家庭教育指导网络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以小学为主体实施家庭教育指导的路径探索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潘文静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特等奖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9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新北区</w:t>
            </w:r>
          </w:p>
        </w:tc>
        <w:tc>
          <w:tcPr>
            <w:tcW w:w="11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常州市龙城小学</w:t>
            </w:r>
          </w:p>
        </w:tc>
        <w:tc>
          <w:tcPr>
            <w:tcW w:w="2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让衔接自然生长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家校共育机制下幼小衔接家庭教育的学校行动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李小艳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特等奖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10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天宁区</w:t>
            </w:r>
          </w:p>
        </w:tc>
        <w:tc>
          <w:tcPr>
            <w:tcW w:w="11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常州市天宁区教育局</w:t>
            </w:r>
          </w:p>
        </w:tc>
        <w:tc>
          <w:tcPr>
            <w:tcW w:w="2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积极心理学视域下家校沟通教师策略研究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马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月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特等奖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11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天宁区</w:t>
            </w:r>
          </w:p>
        </w:tc>
        <w:tc>
          <w:tcPr>
            <w:tcW w:w="11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常州市红梅实验小学</w:t>
            </w:r>
          </w:p>
        </w:tc>
        <w:tc>
          <w:tcPr>
            <w:tcW w:w="2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“双减”背景下新家长会创新实践研究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陆科萍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特等奖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12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钟楼区</w:t>
            </w:r>
          </w:p>
        </w:tc>
        <w:tc>
          <w:tcPr>
            <w:tcW w:w="11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常州市荆川小学</w:t>
            </w:r>
          </w:p>
        </w:tc>
        <w:tc>
          <w:tcPr>
            <w:tcW w:w="2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荆溪父母成长营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“双减”之下助力幼小衔接的家校协同育人行动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谢佩君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特等奖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13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经开区</w:t>
            </w:r>
          </w:p>
        </w:tc>
        <w:tc>
          <w:tcPr>
            <w:tcW w:w="11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常州市武进区横山桥中心小学</w:t>
            </w:r>
          </w:p>
        </w:tc>
        <w:tc>
          <w:tcPr>
            <w:tcW w:w="2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从弱势家庭角度谈乡村学校家校协同育人策略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张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特等奖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14</w:t>
            </w:r>
          </w:p>
        </w:tc>
        <w:tc>
          <w:tcPr>
            <w:tcW w:w="23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中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学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组</w:t>
            </w: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武进区</w:t>
            </w:r>
          </w:p>
        </w:tc>
        <w:tc>
          <w:tcPr>
            <w:tcW w:w="11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常州市武进区人民路初级中学</w:t>
            </w:r>
          </w:p>
        </w:tc>
        <w:tc>
          <w:tcPr>
            <w:tcW w:w="2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家校协同育人共同体的价值追求与行动探索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顾唯安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特等奖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15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武进区</w:t>
            </w:r>
          </w:p>
        </w:tc>
        <w:tc>
          <w:tcPr>
            <w:tcW w:w="11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常州市武进区洛阳初级中学</w:t>
            </w:r>
          </w:p>
        </w:tc>
        <w:tc>
          <w:tcPr>
            <w:tcW w:w="2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基于“双减”背景下家校协同育人初探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蒋春霞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特等奖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16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新北区</w:t>
            </w:r>
          </w:p>
        </w:tc>
        <w:tc>
          <w:tcPr>
            <w:tcW w:w="11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常州市河海实验学校</w:t>
            </w:r>
          </w:p>
        </w:tc>
        <w:tc>
          <w:tcPr>
            <w:tcW w:w="2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打造“容·纳”德育行动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构筑家校共育新范式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基于学校“容·纳”文化的家校融合德育实践探索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赵卫勇、过炜宇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特等奖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17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经开区</w:t>
            </w:r>
          </w:p>
        </w:tc>
        <w:tc>
          <w:tcPr>
            <w:tcW w:w="11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常州市武进区横山桥高级中学</w:t>
            </w:r>
          </w:p>
        </w:tc>
        <w:tc>
          <w:tcPr>
            <w:tcW w:w="2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寄宿制高中家校协同育人的现状及对策研究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吴小荣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特等奖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18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属</w:t>
            </w:r>
          </w:p>
        </w:tc>
        <w:tc>
          <w:tcPr>
            <w:tcW w:w="11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常州市勤业中学</w:t>
            </w:r>
          </w:p>
        </w:tc>
        <w:tc>
          <w:tcPr>
            <w:tcW w:w="2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“三共”联动机制下家校社协同育人模式的探索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翟秀娟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特等奖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19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属</w:t>
            </w:r>
          </w:p>
        </w:tc>
        <w:tc>
          <w:tcPr>
            <w:tcW w:w="11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常州市丽华中学</w:t>
            </w:r>
          </w:p>
        </w:tc>
        <w:tc>
          <w:tcPr>
            <w:tcW w:w="2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家校冲突事件的量化记录和建档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刘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浩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特等奖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20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属</w:t>
            </w:r>
          </w:p>
        </w:tc>
        <w:tc>
          <w:tcPr>
            <w:tcW w:w="11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常州市虹景中学</w:t>
            </w:r>
          </w:p>
        </w:tc>
        <w:tc>
          <w:tcPr>
            <w:tcW w:w="2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建“融·浸”式家校联盟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育“多彩少年”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以常州市虹景中学家校协同育人实践为例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王成良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特等奖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21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属</w:t>
            </w:r>
          </w:p>
        </w:tc>
        <w:tc>
          <w:tcPr>
            <w:tcW w:w="11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常州市教科院附属初级中学</w:t>
            </w:r>
          </w:p>
        </w:tc>
        <w:tc>
          <w:tcPr>
            <w:tcW w:w="2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悦己立他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家校协同促进家长团队成长的实践研究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袁鹏飞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特等奖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22</w:t>
            </w:r>
          </w:p>
        </w:tc>
        <w:tc>
          <w:tcPr>
            <w:tcW w:w="23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其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他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组</w:t>
            </w: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属</w:t>
            </w:r>
          </w:p>
        </w:tc>
        <w:tc>
          <w:tcPr>
            <w:tcW w:w="11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常州开放大学</w:t>
            </w:r>
          </w:p>
        </w:tc>
        <w:tc>
          <w:tcPr>
            <w:tcW w:w="2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“五阶五分五全”：一种学校家庭教育指导人才培养模式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基于“常州市顾锡宏名教师工作室”的实践探索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顾锡宏、施苏苏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特等奖</w:t>
            </w:r>
          </w:p>
        </w:tc>
      </w:tr>
      <w:tr w:rsidR="00531610" w:rsidRPr="0019612B" w:rsidTr="00D974E5">
        <w:trPr>
          <w:cantSplit/>
          <w:trHeight w:val="692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23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属</w:t>
            </w:r>
          </w:p>
        </w:tc>
        <w:tc>
          <w:tcPr>
            <w:tcW w:w="11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常州市青少年活动中心</w:t>
            </w:r>
          </w:p>
        </w:tc>
        <w:tc>
          <w:tcPr>
            <w:tcW w:w="2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从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24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小时心灵呵护到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365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天成长保障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常州市未成年人成长指导中心推进全方位协同育人新实践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刘志玲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特等奖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24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属</w:t>
            </w:r>
          </w:p>
        </w:tc>
        <w:tc>
          <w:tcPr>
            <w:tcW w:w="11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常州旅游商贸高等职业技术学校</w:t>
            </w:r>
          </w:p>
        </w:tc>
        <w:tc>
          <w:tcPr>
            <w:tcW w:w="2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职业学校家校协同育人优化路径研究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以常州旅游商贸高等职业技术学校为例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王海燕、励凌凌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特等奖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</w:rPr>
              <w:t>序号</w:t>
            </w:r>
          </w:p>
        </w:tc>
        <w:tc>
          <w:tcPr>
            <w:tcW w:w="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</w:rPr>
              <w:t>组别</w:t>
            </w: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</w:rPr>
              <w:t>区域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</w:rPr>
              <w:t>论文题目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</w:rPr>
              <w:t>作者姓名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</w:rPr>
              <w:t>奖项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</w:t>
            </w:r>
          </w:p>
        </w:tc>
        <w:tc>
          <w:tcPr>
            <w:tcW w:w="23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幼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儿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组</w:t>
            </w: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溧阳市实验幼儿园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打造家园共同体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构建和谐生态园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张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莲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2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溧阳市埭头中心幼儿园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家园协作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共同成长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幼儿园家长资源开发与利用策略的实践研究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宋莉华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3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溧阳市西平幼儿园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以儿童为本位家庭式项目学习的探索实践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 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以家庭式项目主题活动为例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朱璐、汤春霞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4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钟楼区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常州市钟楼区盛菊影幼儿园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“菜单式”家园社协同，探索协同育人新模式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吴雪霖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5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钟楼区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Pr="00D974E5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spacing w:val="-7"/>
              </w:rPr>
            </w:pPr>
            <w:r w:rsidRPr="00D974E5">
              <w:rPr>
                <w:rFonts w:ascii="仿宋_GB2312" w:eastAsia="仿宋_GB2312" w:hAnsi="仿宋_GB2312" w:cs="仿宋_GB2312" w:hint="eastAsia"/>
                <w:color w:val="000000"/>
                <w:spacing w:val="-7"/>
                <w:kern w:val="0"/>
              </w:rPr>
              <w:t>常州市钟楼区永红街道中心幼儿园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家园共育路上的“思行践”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吕国艳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6</w:t>
            </w:r>
          </w:p>
        </w:tc>
        <w:tc>
          <w:tcPr>
            <w:tcW w:w="23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小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学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组</w:t>
            </w: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溧阳市竹箦中心小学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浅谈农村学校家校协同育人的有效沟通策略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王梅兰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7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溧阳市燕湖小学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基于“励学、笃行、真享”的“学习群式”家长学校建设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湛伟俊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8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溧阳市昆仑小学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“你”和“我”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“我们”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学校如何推动基于愿景的协同育人行动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潘晓红、陆连清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9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金坛区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常州市金坛西城实验小学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家校携手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共育花开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浅议家校协同育人的学校制度建设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 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史佩娜、姚星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10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武进区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常州市武进区政平小学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基于乡村背景的家校协同育人实践探索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 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谢晓丽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11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武进区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常州市武进区实验小学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搭设家校深度合作桥梁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奠定学生良好人格基础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池丹薇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12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武进区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常州市武进区星河实验小学分校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基于共同愿景的家庭劳动的星河实施路径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 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陈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益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13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武进区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常州市武进区鸣凰中心小学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“双减”背景下幼小衔接的家校协同策略探索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杨静玉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14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武进区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 w:rsidRPr="00D974E5">
              <w:rPr>
                <w:rFonts w:ascii="仿宋_GB2312" w:eastAsia="仿宋_GB2312" w:hAnsi="仿宋_GB2312" w:cs="仿宋_GB2312" w:hint="eastAsia"/>
                <w:color w:val="000000"/>
                <w:spacing w:val="-7"/>
                <w:kern w:val="0"/>
              </w:rPr>
              <w:t>常州市武进区湖塘桥第三实验小学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基于家校合作新视角，描摹协同育人新画像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周雪瑶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15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新北区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常州市新北区百草园小学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在一起·共生长·家未来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适性教育理念下的家长学校建设思考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蒋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凯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16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新北区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常州外国语附属双语学校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基于家校协同育人愿景的学校行动框架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丁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云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17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天宁区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常州市局前街小学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学校家庭教育指导：发展态势、存在问题与实践策略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张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磊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18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天宁区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常州市香梅小学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“双减”时代：家校协作视角下劳动教育中家长态度的研究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姜婧茹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19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天宁区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常州市丽华新村第二小学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三维塑格：破解“双减”背景下协同育人之困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基于共同愿景的家校社协同育人的主张与实践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牟凌霞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20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天宁区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常州市焦溪小学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家校社协同，助力农村儿童幸福成长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沈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波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21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钟楼区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常州市觅渡教育集团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“创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思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研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行”重构家校合育生态链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王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静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22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钟楼区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常州市觅渡教育集团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家校共育中教师的有效指导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李华叶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23</w:t>
            </w:r>
          </w:p>
        </w:tc>
        <w:tc>
          <w:tcPr>
            <w:tcW w:w="23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中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学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组</w:t>
            </w: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溧阳市光华初级中学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用“四借”谋求家校共育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浅谈家校协同育人的策略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吕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芸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24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金坛区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常州市金坛第二初级中学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让家校协同育人的阳光撒进每一片角落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 w:rsidRPr="00D974E5">
              <w:rPr>
                <w:rFonts w:ascii="仿宋_GB2312" w:eastAsia="仿宋_GB2312" w:hAnsi="仿宋_GB2312" w:cs="仿宋_GB2312" w:hint="eastAsia"/>
                <w:color w:val="000000"/>
                <w:spacing w:val="-3"/>
                <w:kern w:val="0"/>
              </w:rPr>
              <w:t>金坛区城乡接合部中小学家校协同育人现状、问题与对策研究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杨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月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25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武进区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常州市武进区卢家巷实验学校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促进家庭教育的主张和实践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魏良发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26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武进区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常州市武进区东安实验学校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浅谈“双减”背景下家校协同育人的困境与化解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薛文刚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27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新北区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常州市新北区飞龙中学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论初中班主任在家庭教育指导中的实践与思考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张隆琴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28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天宁区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常州市正衡中学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家校协同育人的有效沟通策略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吴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琦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29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经开区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常州经开区横林实验初级中学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依托协同育人项目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培根铸魂时代新人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《以我们的“未来家”》项目为例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唐佳玲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30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经开区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常州市武进区横林初级中学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展开隐形翅膀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,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助力孩子成长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家校协同育人的初中班主任有效沟通策略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陆美玉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31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属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常州市第二中学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“双减”背景下家长学校课程内容开发的现状研究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张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欣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32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属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常州市第三中学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做好“加减乘除”法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增强家校育人合力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“双减”背景下家校协同育人的有效沟通策略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张坤玲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33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属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常州市朝阳中学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志愿服务活动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构建“家校社”协同育人新场域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力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娟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34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属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常州市实验初级中学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家校冲突之意外伤害事件处理与预防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曹华栋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35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属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常州市中吴实验学校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共心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共情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共育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浅谈特教学校如何打造家校协同育人共同体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陆轶力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36</w:t>
            </w:r>
          </w:p>
        </w:tc>
        <w:tc>
          <w:tcPr>
            <w:tcW w:w="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其</w:t>
            </w:r>
          </w:p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他</w:t>
            </w:r>
          </w:p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组</w:t>
            </w: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属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常州开放大学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常州市社区家长学校课程需求调研及分析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基于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2022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年常州市“科学家教进万家”项目调研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吴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洁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一等奖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</w:rPr>
              <w:t>序号</w:t>
            </w:r>
          </w:p>
        </w:tc>
        <w:tc>
          <w:tcPr>
            <w:tcW w:w="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</w:rPr>
              <w:t>组别</w:t>
            </w: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</w:rPr>
              <w:t>区域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</w:rPr>
              <w:t>论文题目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</w:rPr>
              <w:t>作者姓名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</w:rPr>
              <w:t>奖项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</w:t>
            </w:r>
          </w:p>
        </w:tc>
        <w:tc>
          <w:tcPr>
            <w:tcW w:w="23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幼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儿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组</w:t>
            </w: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溧阳市上兴中心幼儿园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以家园协同坚实生命成长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李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莉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2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溧阳市奥体幼儿园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 w:rsidP="00D974E5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回归常态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自然衔接</w:t>
            </w:r>
          </w:p>
          <w:p w:rsidR="00531610" w:rsidRPr="00D974E5" w:rsidRDefault="00531610" w:rsidP="00D974E5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“双减”政策下，家园如何做好幼小衔接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史亚娟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3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溧阳市竹箦中心幼儿园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共情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共商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共关爱：孤独症儿童家园沟通个案研究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陈力、唐小波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4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溧阳市社渚中心幼儿园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构建“家、园、社区”协同育人的实践研究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“家、园、社区”同进步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协同育人共成长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段凤琴、李萍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5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溧阳市西平幼儿园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大班家长“小学化”倾向的引导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以幼儿学拼音、识字为例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颜雪琴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6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溧阳市贝桥幼儿园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以爱相约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双向奔赴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“双减”背景下小班家园联动式提升游戏质量策略初探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韦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娜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7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金坛区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常州市金坛区实验幼儿园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家园共育，让幼小衔接走上快车道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徐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仙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8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天宁区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常州市天宁区红梅中心幼儿园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“特殊情境下”家园沟通策略的变与通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以大班幼小衔接活动为例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周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烨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9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钟楼区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常州市勤业新村幼儿园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筑一个“小人国”里的教育“环岛”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体</w:t>
            </w:r>
            <w:r w:rsidRPr="00D974E5">
              <w:rPr>
                <w:rFonts w:ascii="仿宋_GB2312" w:eastAsia="仿宋_GB2312" w:hAnsi="仿宋_GB2312" w:cs="仿宋_GB2312" w:hint="eastAsia"/>
                <w:color w:val="000000"/>
                <w:spacing w:val="-2"/>
                <w:kern w:val="0"/>
              </w:rPr>
              <w:t>验式教育理念视野下构建“家·园·社”共育体的策略研究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周雪晶、马超群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10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钟楼区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常州市钟楼区西新桥幼儿园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寻找“怪豆豆”背后的教育生长点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家园协同育人教育行动探究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周维婷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11</w:t>
            </w:r>
          </w:p>
        </w:tc>
        <w:tc>
          <w:tcPr>
            <w:tcW w:w="23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小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学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组</w:t>
            </w: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溧阳市上兴中心小学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中小学家校冲突成因分析与预防措施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宋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律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12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溧阳市溧城中心小学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家校社协同育人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齐聚力促进发展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赵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彦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13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金坛区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常州市金坛区水北小学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家校协同互动，共助雄鹰展翅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例谈家校协同育人的有效沟通策略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戴春梅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14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金坛区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常州市金坛区茅麓小学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家校合作共育成长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促进家校协同育人的学校组织管理探析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李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彬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15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金坛区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常州市金坛区社头小学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有效沟通，化家校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battle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为和谐！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以农村学校为例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邱珺孳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16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金坛区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Pr="00D974E5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spacing w:val="-7"/>
              </w:rPr>
            </w:pPr>
            <w:r w:rsidRPr="00D974E5">
              <w:rPr>
                <w:rFonts w:ascii="仿宋_GB2312" w:eastAsia="仿宋_GB2312" w:hAnsi="仿宋_GB2312" w:cs="仿宋_GB2312" w:hint="eastAsia"/>
                <w:color w:val="000000"/>
                <w:spacing w:val="-7"/>
                <w:kern w:val="0"/>
              </w:rPr>
              <w:t>常州市金坛华城实验小学春风分校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“双减”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背景下城乡接合部小学家校共育的突出问题和解决对策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鲁雯玥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17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金坛区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Pr="00D974E5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spacing w:val="-7"/>
              </w:rPr>
            </w:pPr>
            <w:r w:rsidRPr="00D974E5">
              <w:rPr>
                <w:rFonts w:ascii="仿宋_GB2312" w:eastAsia="仿宋_GB2312" w:hAnsi="仿宋_GB2312" w:cs="仿宋_GB2312" w:hint="eastAsia"/>
                <w:color w:val="000000"/>
                <w:spacing w:val="-7"/>
                <w:kern w:val="0"/>
              </w:rPr>
              <w:t>常州市金坛华城实验小学春风分校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家校沟通不畅的原因探析及应对策略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钱景瑶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18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武进区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Pr="00D974E5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spacing w:val="-7"/>
              </w:rPr>
            </w:pPr>
            <w:r w:rsidRPr="00D974E5">
              <w:rPr>
                <w:rFonts w:ascii="仿宋_GB2312" w:eastAsia="仿宋_GB2312" w:hAnsi="仿宋_GB2312" w:cs="仿宋_GB2312" w:hint="eastAsia"/>
                <w:color w:val="000000"/>
                <w:spacing w:val="-7"/>
                <w:kern w:val="0"/>
              </w:rPr>
              <w:t>常州市武进区湖塘桥第二实验小学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家校融通“聚合力”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勾画共育“同心圆”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基于家校社协同愿景理念下的育人主张和实践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史柳英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19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武进区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常州市武进区星河实验小学分校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“双减”背景下做好家校协同育人的“加法”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戎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晨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20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武进区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常州大学附属小学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基于愿景的家长委员会发展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家长共治委员会开启家校共治新样态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 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张文艳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21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新北区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常州市新北区泰山小学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家校社协同育人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你我他为爱赋能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“双减”背景下“家校社共育”的学生成长路径探索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李春花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22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新北区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常州市新北区飞龙实验小学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主题教育活动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家校社协同育人的途径分析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马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璐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23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新北区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常州市新北区安家中心小学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基于家校协同愿景，探索育人新路径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邹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庆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24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新北区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常州市新北区薛家实验小学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多元融通，打造幼小衔接阶段家校“共育场”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 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顾丽娜、张建妹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25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新北区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常州市新北区孟河实验小学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“双减”下家校协同育人的困境和应对策略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潘奕霖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26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新北区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常州市中天实验学校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家校冲突事件的原因分析与应对策略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以某小学突发事件为例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贺红敏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27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天宁区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常州市华润小学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520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”全域式家校社共育体系的构建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常州市华润小学家庭教育指导经验总结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陶红叶、虞明珠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28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天宁区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常州市解放路小学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创新模式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赋能家校共育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小学家长开放日活动组织的实践探究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印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琴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29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天宁区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常州市兰陵小学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家校携手，为儿童的健康成长撑起“保护伞”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王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辉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30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天宁区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常州市浦前中心小学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情牵“一”线，方可教育“合伙”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郑露华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31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天宁区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常州市朝阳新村第二小学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塑阳光心灵，育生命自觉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家校协同开展小学生积极心理健康教育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许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俊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32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天宁区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常州市丽华新村第三小学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构建家校社共同体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营造协同育人新生态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朱玉茹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33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天宁区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常州市凤凰新城实验小学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“三全育人”视域下家校社协同育人的实践探索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蒋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茜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34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钟楼区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常州市邹区实验小学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家校协同减负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厚植家国情怀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——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基于“创学园”文化项目愿景下的学校特色行动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储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洁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35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钟楼区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常州市钟楼实验小学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推动“双减”落地，家校协同育人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“双减”背景下城乡接合部家校协同育人路径探析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袁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丽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36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钟楼区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常州市西横街小学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家校协同育人中的教师担当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吴晓慧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37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经开区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常州市武进区遥观中心小学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“双减”之下，驱动家校共育的合力轴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俞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铮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38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经开区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常州市武进区宋剑湖小学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家校社协同育人，为学生成长赋能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陈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婷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39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经开区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常州市武进区横山桥中心小学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浅谈学校家校冲突事件预防、应对和反思机制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朱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瑾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40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经开区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常州市武进区芙蓉小学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“和美”少年品格涵育的家校社协同行动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莫金霞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41</w:t>
            </w:r>
          </w:p>
        </w:tc>
        <w:tc>
          <w:tcPr>
            <w:tcW w:w="23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中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学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组</w:t>
            </w: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溧阳市光华初级中学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家校携手助力健康成长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李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祥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42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金坛区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常州市金坛第五初级中学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实现共同愿景，共助成长之路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基于愿景的初中家长委员会构建探析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吴婧文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43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金坛区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常州市金坛区河头中学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 w:rsidP="00D974E5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正创家校合力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融入和谐教育</w:t>
            </w:r>
          </w:p>
          <w:p w:rsidR="00531610" w:rsidRPr="00D974E5" w:rsidRDefault="00531610" w:rsidP="00D974E5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家校协作共建和谐育人氛围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薛金良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44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金坛区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常州市金坛区薛埠初级中学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家校协同，共筑未来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李学东、盛杰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45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金坛区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常州市金坛区建昌中学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初中阶段家庭与学校协同育人机制的探索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周瑜芸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46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武进区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江苏省前黄高级中学国际分校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家校共育促发展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携手同行共成长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基于电子化“创宏好评”的家校共育模式初探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王均强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47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武进区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常州市武进区人民路初级中学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以爱之名，践爱之行，多向奔赴，多方成长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协同学视域下促进家长委员会成长的策略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吕琴琴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48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武进区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常州市武进区南夏墅初级中学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“双减”背景下家长的教育焦虑与消解路径的探究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胡学叶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49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武进区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常州市武进区东安实验学校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家校携手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向阳而长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如何家校合作帮助单亲家庭孩子健康成长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董惠芬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50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新北区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常州市新北区实验中学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有效介入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共筑共赢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家校协同育人视角下构建中学生心理健康的策略研究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柯春燕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51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新北区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常州市新北区安家中学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双减背景下家校协同促进中学生亲社会行为的探究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王礼婧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52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新北区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常州市新北区吕墅中学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浅谈家校协同育人的有效沟通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赵亚丹、谭静芬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53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天宁区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常州市正衡中学天宁分校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“交叠影响域”理论指导下的家校协同育人实践探索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王冰沁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54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经开区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常州市武进区横林初级中学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共助孩子未来人生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生涯教育推进家校协同育人的有效举措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赵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洁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55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经开区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常州市武进区横山桥初级中学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“携手”有方，“育人”有效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“双减”下初中家校协同育人实现路径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许佳媛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56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经开区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常州市第四中学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“新型家委会”的意蕴、价值和实践进路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刘晓光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57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经开区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常州经开区实验初级中学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优化家访模式，凝聚育人合力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“双减”背景下教师家庭教育指导能力专业化发展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毛夏芳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58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属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江苏省常州高级中学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焦点解决疗法在高中生亲子冲突个案中的运用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亢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健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59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属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常州市第一中学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“双减”背景下学校引领家校社协同育人模式探索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以常州市第一中学为例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张炉予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60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属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常州市第三中学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“双减”背景下打造“互联网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+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”家校协同育人新样态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杨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倩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61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属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常州市第二十四中学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家校视域下初中生心理健康教育困境及路径研究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韩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月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62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属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常州市丽华中学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新时代初中家校沟通案例与策略分析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蒋画意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63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属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常州市北环中学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手牵家学社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同心促发展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张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辉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64</w:t>
            </w: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jc w:val="center"/>
              <w:rPr>
                <w:rFonts w:ascii="仿宋_GB2312" w:eastAsia="仿宋_GB2312" w:hAnsi="仿宋_GB2312" w:cs="Times New Roman"/>
                <w:color w:val="000000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属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常州市兰陵中学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心行合一，搭建家校育人同心桥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周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萍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  <w:tr w:rsidR="00531610" w:rsidRPr="0019612B" w:rsidTr="00D974E5">
        <w:trPr>
          <w:cantSplit/>
          <w:trHeight w:val="51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65</w:t>
            </w:r>
          </w:p>
        </w:tc>
        <w:tc>
          <w:tcPr>
            <w:tcW w:w="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其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他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组</w:t>
            </w:r>
            <w:bookmarkStart w:id="0" w:name="_GoBack"/>
            <w:bookmarkEnd w:id="0"/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属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常州开放大学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学生心理危机的家校协同干预策略研究</w:t>
            </w:r>
          </w:p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</w:rPr>
              <w:t>——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以常州市为例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王清莲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1610" w:rsidRDefault="00531610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二等奖</w:t>
            </w:r>
          </w:p>
        </w:tc>
      </w:tr>
    </w:tbl>
    <w:p w:rsidR="00531610" w:rsidRDefault="00531610">
      <w:pPr>
        <w:rPr>
          <w:rFonts w:cs="Times New Roman"/>
        </w:rPr>
      </w:pPr>
    </w:p>
    <w:sectPr w:rsidR="00531610" w:rsidSect="00977ACA">
      <w:footerReference w:type="default" r:id="rId6"/>
      <w:pgSz w:w="16838" w:h="11906" w:orient="landscape"/>
      <w:pgMar w:top="1701" w:right="1531" w:bottom="1701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1610" w:rsidRDefault="00531610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531610" w:rsidRDefault="00531610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1610" w:rsidRPr="00977ACA" w:rsidRDefault="00531610" w:rsidP="004D7776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977ACA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977ACA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977ACA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- 3 -</w:t>
    </w:r>
    <w:r w:rsidRPr="00977ACA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531610" w:rsidRDefault="00531610" w:rsidP="00977ACA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1610" w:rsidRDefault="00531610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531610" w:rsidRDefault="00531610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mIyNjhmZWY1OGRhZDMwZmE5ZGZkODg0YWFlZTUzNzQifQ=="/>
  </w:docVars>
  <w:rsids>
    <w:rsidRoot w:val="5BE6736A"/>
    <w:rsid w:val="000F2992"/>
    <w:rsid w:val="0019612B"/>
    <w:rsid w:val="004D7776"/>
    <w:rsid w:val="00531610"/>
    <w:rsid w:val="00573F73"/>
    <w:rsid w:val="00670A8D"/>
    <w:rsid w:val="006E29D3"/>
    <w:rsid w:val="007402CA"/>
    <w:rsid w:val="00977ACA"/>
    <w:rsid w:val="00AD558A"/>
    <w:rsid w:val="00D90F5D"/>
    <w:rsid w:val="00D974E5"/>
    <w:rsid w:val="02A14C7A"/>
    <w:rsid w:val="04D56E5D"/>
    <w:rsid w:val="05147DF2"/>
    <w:rsid w:val="06A905A2"/>
    <w:rsid w:val="08DC1846"/>
    <w:rsid w:val="0C601702"/>
    <w:rsid w:val="0C730925"/>
    <w:rsid w:val="0D647E70"/>
    <w:rsid w:val="0E047095"/>
    <w:rsid w:val="0F7D081D"/>
    <w:rsid w:val="12D7132F"/>
    <w:rsid w:val="135508D4"/>
    <w:rsid w:val="14FB2910"/>
    <w:rsid w:val="15121A08"/>
    <w:rsid w:val="151C63E2"/>
    <w:rsid w:val="17B0110B"/>
    <w:rsid w:val="17D30592"/>
    <w:rsid w:val="18C96C96"/>
    <w:rsid w:val="1A3D7527"/>
    <w:rsid w:val="1D9C27B6"/>
    <w:rsid w:val="220F3557"/>
    <w:rsid w:val="22AF2E1B"/>
    <w:rsid w:val="276C4FA7"/>
    <w:rsid w:val="2A5C7555"/>
    <w:rsid w:val="2AC90AA2"/>
    <w:rsid w:val="2B9D0E3A"/>
    <w:rsid w:val="2C0003B4"/>
    <w:rsid w:val="2D0359D7"/>
    <w:rsid w:val="2D5E5957"/>
    <w:rsid w:val="2DDB4C35"/>
    <w:rsid w:val="2FB41BE1"/>
    <w:rsid w:val="31EF66AF"/>
    <w:rsid w:val="342A7BA0"/>
    <w:rsid w:val="366559E4"/>
    <w:rsid w:val="36A63BA7"/>
    <w:rsid w:val="375E203B"/>
    <w:rsid w:val="37F54B45"/>
    <w:rsid w:val="38042FDA"/>
    <w:rsid w:val="39D013C6"/>
    <w:rsid w:val="39FE0F50"/>
    <w:rsid w:val="3A443B62"/>
    <w:rsid w:val="3B111C96"/>
    <w:rsid w:val="3C2A0B30"/>
    <w:rsid w:val="3D0777F5"/>
    <w:rsid w:val="3D98669F"/>
    <w:rsid w:val="3E94330A"/>
    <w:rsid w:val="3F7160E6"/>
    <w:rsid w:val="45097E82"/>
    <w:rsid w:val="451340A4"/>
    <w:rsid w:val="464A427F"/>
    <w:rsid w:val="46D324F5"/>
    <w:rsid w:val="48CA7A35"/>
    <w:rsid w:val="49E36EF3"/>
    <w:rsid w:val="4B6D2F19"/>
    <w:rsid w:val="4CC0558E"/>
    <w:rsid w:val="50C86E43"/>
    <w:rsid w:val="538A6632"/>
    <w:rsid w:val="553B4087"/>
    <w:rsid w:val="579E08FE"/>
    <w:rsid w:val="5AAD1584"/>
    <w:rsid w:val="5BBC04F1"/>
    <w:rsid w:val="5BE6736A"/>
    <w:rsid w:val="601E082E"/>
    <w:rsid w:val="601E438A"/>
    <w:rsid w:val="633F6B27"/>
    <w:rsid w:val="63627A9D"/>
    <w:rsid w:val="649C7F95"/>
    <w:rsid w:val="654B1A8C"/>
    <w:rsid w:val="66233BBE"/>
    <w:rsid w:val="67380427"/>
    <w:rsid w:val="679C52E4"/>
    <w:rsid w:val="689773CF"/>
    <w:rsid w:val="6AF35C51"/>
    <w:rsid w:val="6BFF59B7"/>
    <w:rsid w:val="6CC26806"/>
    <w:rsid w:val="707A1AB0"/>
    <w:rsid w:val="70932B72"/>
    <w:rsid w:val="729100DF"/>
    <w:rsid w:val="74A96D5E"/>
    <w:rsid w:val="79222131"/>
    <w:rsid w:val="79222CE5"/>
    <w:rsid w:val="798E3ED6"/>
    <w:rsid w:val="7C1C1C6D"/>
    <w:rsid w:val="7CF14EA8"/>
    <w:rsid w:val="7F141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uiPriority="59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73F73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573F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73F73"/>
    <w:rPr>
      <w:rFonts w:ascii="Calibri" w:eastAsia="宋体" w:hAnsi="Calibri" w:cs="Calibri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573F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73F73"/>
    <w:rPr>
      <w:rFonts w:ascii="Calibri" w:eastAsia="宋体" w:hAnsi="Calibri" w:cs="Calibri"/>
      <w:kern w:val="2"/>
      <w:sz w:val="18"/>
      <w:szCs w:val="18"/>
    </w:rPr>
  </w:style>
  <w:style w:type="character" w:styleId="PageNumber">
    <w:name w:val="page number"/>
    <w:basedOn w:val="DefaultParagraphFont"/>
    <w:uiPriority w:val="99"/>
    <w:rsid w:val="00977AC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21</TotalTime>
  <Pages>10</Pages>
  <Words>1068</Words>
  <Characters>6091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吴琳赟</cp:lastModifiedBy>
  <cp:revision>4</cp:revision>
  <dcterms:created xsi:type="dcterms:W3CDTF">2023-10-08T08:00:00Z</dcterms:created>
  <dcterms:modified xsi:type="dcterms:W3CDTF">2023-11-13T07:10:00Z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E603C16D233D4694B9FA65A2ABF2CF20_11</vt:lpwstr>
  </property>
</Properties>
</file>