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3A022B">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7D9E65E4">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3DE53469">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u w:val="single"/>
        </w:rPr>
        <w:t>邓赛</w:t>
      </w:r>
      <w:r>
        <w:rPr>
          <w:rFonts w:ascii="Times New Roman" w:hAnsi="Times New Roman" w:eastAsia="仿宋_GB2312" w:cs="Times New Roman"/>
          <w:snapToGrid w:val="0"/>
          <w:sz w:val="28"/>
          <w:szCs w:val="28"/>
        </w:rPr>
        <w:t>：</w:t>
      </w:r>
    </w:p>
    <w:p w14:paraId="0F53CC6B">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ascii="Times New Roman" w:hAnsi="Times New Roman" w:eastAsia="仿宋_GB2312" w:cs="Times New Roman"/>
          <w:snapToGrid w:val="0"/>
          <w:sz w:val="28"/>
          <w:szCs w:val="28"/>
          <w:u w:val="single"/>
        </w:rPr>
        <w:t>苏DV00X*(车辆识别代号：WBAXW1108J0Y86021)</w:t>
      </w:r>
      <w:r>
        <w:rPr>
          <w:rFonts w:ascii="Times New Roman" w:hAnsi="Times New Roman" w:eastAsia="仿宋_GB2312" w:cs="Times New Roman"/>
          <w:snapToGrid w:val="0"/>
          <w:kern w:val="0"/>
          <w:sz w:val="32"/>
          <w:szCs w:val="32"/>
        </w:rPr>
        <w:t>的宝马牌</w:t>
      </w:r>
      <w:r>
        <w:rPr>
          <w:rFonts w:ascii="Times New Roman" w:hAnsi="Times New Roman" w:eastAsia="仿宋_GB2312" w:cs="Times New Roman"/>
          <w:snapToGrid w:val="0"/>
          <w:sz w:val="28"/>
          <w:szCs w:val="28"/>
        </w:rPr>
        <w:t>小型普通客车本大队于2024年7月18日作出的编号为320401600000195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14:paraId="20A27FAF">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一、</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01</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10</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14</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40</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S340与华阳北路南电警</w:t>
      </w:r>
      <w:r>
        <w:rPr>
          <w:rFonts w:ascii="Times New Roman" w:hAnsi="Times New Roman" w:eastAsia="仿宋_GB2312" w:cs="Times New Roman"/>
          <w:color w:val="000000"/>
          <w:sz w:val="28"/>
          <w:szCs w:val="28"/>
        </w:rPr>
        <w:t>有</w:t>
      </w:r>
      <w:r>
        <w:rPr>
          <w:rFonts w:ascii="Times New Roman" w:hAnsi="Times New Roman" w:eastAsia="仿宋_GB2312" w:cs="Times New Roman"/>
          <w:snapToGrid w:val="0"/>
          <w:sz w:val="28"/>
          <w:szCs w:val="28"/>
          <w:u w:val="single"/>
        </w:rPr>
        <w:t>机动车不在机动车道内行驶的</w:t>
      </w:r>
      <w:r>
        <w:rPr>
          <w:rFonts w:ascii="Times New Roman" w:hAnsi="Times New Roman" w:eastAsia="仿宋_GB2312" w:cs="Times New Roman"/>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ascii="Times New Roman" w:hAnsi="Times New Roman" w:eastAsia="仿宋_GB2312" w:cs="Times New Roman"/>
          <w:snapToGrid w:val="0"/>
          <w:sz w:val="28"/>
          <w:szCs w:val="28"/>
          <w:u w:val="single"/>
        </w:rPr>
        <w:t>50</w:t>
      </w:r>
      <w:r>
        <w:rPr>
          <w:rFonts w:ascii="Times New Roman" w:hAnsi="Times New Roman" w:eastAsia="仿宋_GB2312" w:cs="Times New Roman"/>
          <w:snapToGrid w:val="0"/>
          <w:sz w:val="28"/>
          <w:szCs w:val="28"/>
        </w:rPr>
        <w:t>元罚款。</w:t>
      </w:r>
    </w:p>
    <w:p w14:paraId="59F3E9C8">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二、</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01</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17</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10</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39</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一中路(南环一路路口)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机动车违反规定停放、临时停车妨碍其他车辆、行人通行的，驾驶人不在现场的</w:t>
      </w:r>
      <w:r>
        <w:rPr>
          <w:rFonts w:ascii="Times New Roman" w:hAnsi="Times New Roman" w:eastAsia="仿宋_GB2312" w:cs="Times New Roman"/>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 应当处以</w:t>
      </w:r>
      <w:r>
        <w:rPr>
          <w:rFonts w:ascii="Times New Roman" w:hAnsi="Times New Roman" w:eastAsia="仿宋_GB2312" w:cs="Times New Roman"/>
          <w:snapToGrid w:val="0"/>
          <w:sz w:val="28"/>
          <w:szCs w:val="28"/>
          <w:u w:val="single"/>
        </w:rPr>
        <w:t>50</w:t>
      </w:r>
      <w:r>
        <w:rPr>
          <w:rFonts w:ascii="Times New Roman" w:hAnsi="Times New Roman" w:eastAsia="仿宋_GB2312" w:cs="Times New Roman"/>
          <w:snapToGrid w:val="0"/>
          <w:sz w:val="28"/>
          <w:szCs w:val="28"/>
        </w:rPr>
        <w:t>元罚款。</w:t>
      </w:r>
    </w:p>
    <w:p w14:paraId="4A1FD8C8">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三、</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01</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22</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16</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36</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北新桥东向西</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驾驶时拨打接听手持电话的</w:t>
      </w:r>
      <w:r>
        <w:rPr>
          <w:rFonts w:ascii="Times New Roman" w:hAnsi="Times New Roman" w:eastAsia="仿宋_GB2312" w:cs="Times New Roman"/>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ascii="Times New Roman" w:hAnsi="Times New Roman" w:eastAsia="仿宋_GB2312" w:cs="Times New Roman"/>
          <w:snapToGrid w:val="0"/>
          <w:sz w:val="28"/>
          <w:szCs w:val="28"/>
          <w:u w:val="single"/>
        </w:rPr>
        <w:t>50</w:t>
      </w:r>
      <w:r>
        <w:rPr>
          <w:rFonts w:ascii="Times New Roman" w:hAnsi="Times New Roman" w:eastAsia="仿宋_GB2312" w:cs="Times New Roman"/>
          <w:snapToGrid w:val="0"/>
          <w:sz w:val="28"/>
          <w:szCs w:val="28"/>
        </w:rPr>
        <w:t>元罚款。</w:t>
      </w:r>
    </w:p>
    <w:p w14:paraId="213E889A">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四、</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02</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06</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11</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09</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东环二路与南环一路由北向南卡口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机动车违反禁止标线指示的</w:t>
      </w:r>
      <w:r>
        <w:rPr>
          <w:rFonts w:ascii="Times New Roman" w:hAnsi="Times New Roman" w:eastAsia="仿宋_GB2312" w:cs="Times New Roman"/>
          <w:snapToGrid w:val="0"/>
          <w:sz w:val="28"/>
          <w:szCs w:val="28"/>
        </w:rPr>
        <w:t>违法行为（代码13451），违反了《中华人民共和国道路交通安全法》第三十八条、第四十四条的规定，依据《中华人民共和国道路交通安全法》第九十条、《江苏省道路交通安全条例》第五十七条第一项，应当处以</w:t>
      </w:r>
      <w:r>
        <w:rPr>
          <w:rFonts w:ascii="Times New Roman" w:hAnsi="Times New Roman" w:eastAsia="仿宋_GB2312" w:cs="Times New Roman"/>
          <w:snapToGrid w:val="0"/>
          <w:sz w:val="28"/>
          <w:szCs w:val="28"/>
          <w:u w:val="single"/>
        </w:rPr>
        <w:t>100</w:t>
      </w:r>
      <w:r>
        <w:rPr>
          <w:rFonts w:ascii="Times New Roman" w:hAnsi="Times New Roman" w:eastAsia="仿宋_GB2312" w:cs="Times New Roman"/>
          <w:snapToGrid w:val="0"/>
          <w:sz w:val="28"/>
          <w:szCs w:val="28"/>
        </w:rPr>
        <w:t>元罚款。</w:t>
      </w:r>
    </w:p>
    <w:p w14:paraId="7A011A7D">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五、</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07</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17</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14</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32</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东环二路与南环一路由北向南卡口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机动车违反禁止标线指示的</w:t>
      </w:r>
      <w:r>
        <w:rPr>
          <w:rFonts w:ascii="Times New Roman" w:hAnsi="Times New Roman" w:eastAsia="仿宋_GB2312" w:cs="Times New Roman"/>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ascii="Times New Roman" w:hAnsi="Times New Roman" w:eastAsia="仿宋_GB2312" w:cs="Times New Roman"/>
          <w:snapToGrid w:val="0"/>
          <w:sz w:val="28"/>
          <w:szCs w:val="28"/>
          <w:u w:val="single"/>
        </w:rPr>
        <w:t>100</w:t>
      </w:r>
      <w:r>
        <w:rPr>
          <w:rFonts w:ascii="Times New Roman" w:hAnsi="Times New Roman" w:eastAsia="仿宋_GB2312" w:cs="Times New Roman"/>
          <w:snapToGrid w:val="0"/>
          <w:sz w:val="28"/>
          <w:szCs w:val="28"/>
        </w:rPr>
        <w:t>元罚款。</w:t>
      </w:r>
    </w:p>
    <w:p w14:paraId="62A8479B">
      <w:pPr>
        <w:adjustRightInd w:val="0"/>
        <w:snapToGrid w:val="0"/>
        <w:spacing w:line="570" w:lineRule="exact"/>
        <w:rPr>
          <w:rFonts w:ascii="Times New Roman" w:hAnsi="Times New Roman" w:eastAsia="仿宋_GB2312" w:cs="Times New Roman"/>
          <w:snapToGrid w:val="0"/>
          <w:sz w:val="28"/>
          <w:szCs w:val="28"/>
          <w:u w:val="single"/>
        </w:rPr>
      </w:pPr>
      <w:r>
        <w:rPr>
          <w:rFonts w:ascii="Times New Roman" w:hAnsi="Times New Roman" w:eastAsia="仿宋_GB2312" w:cs="Times New Roman"/>
          <w:snapToGrid w:val="0"/>
          <w:sz w:val="28"/>
          <w:szCs w:val="28"/>
        </w:rPr>
        <w:t>六、</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07</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19</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15</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17</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茅山旅游大道25公里400米</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驾驶中型以上载客载货汽车、校车、危险物品运输车辆以外的其他机动车行驶超过规定时速20%以上未达到50%的</w:t>
      </w:r>
      <w:r>
        <w:rPr>
          <w:rFonts w:ascii="Times New Roman" w:hAnsi="Times New Roman" w:eastAsia="仿宋_GB2312" w:cs="Times New Roman"/>
          <w:snapToGrid w:val="0"/>
          <w:sz w:val="28"/>
          <w:szCs w:val="28"/>
        </w:rPr>
        <w:t>违法行为（代码1369），违反了《中华人民共和国道路交通安全法》第四十二条第一款、《中华人民共和国道路交通安全法实施条例》第四十五条、第四十六条的规定，依据《中华人民共和国道路交通安全法》第九十条、《江苏省道路交通安全条例》第六十四条第二项，应当处以</w:t>
      </w:r>
      <w:r>
        <w:rPr>
          <w:rFonts w:ascii="Times New Roman" w:hAnsi="Times New Roman" w:eastAsia="仿宋_GB2312" w:cs="Times New Roman"/>
          <w:snapToGrid w:val="0"/>
          <w:sz w:val="28"/>
          <w:szCs w:val="28"/>
          <w:u w:val="single"/>
        </w:rPr>
        <w:t>200</w:t>
      </w:r>
      <w:r>
        <w:rPr>
          <w:rFonts w:ascii="Times New Roman" w:hAnsi="Times New Roman" w:eastAsia="仿宋_GB2312" w:cs="Times New Roman"/>
          <w:snapToGrid w:val="0"/>
          <w:sz w:val="28"/>
          <w:szCs w:val="28"/>
        </w:rPr>
        <w:t>元罚款。</w:t>
      </w:r>
    </w:p>
    <w:p w14:paraId="54F3BBF0">
      <w:pPr>
        <w:adjustRightInd w:val="0"/>
        <w:snapToGrid w:val="0"/>
        <w:spacing w:line="570" w:lineRule="exact"/>
        <w:rPr>
          <w:rFonts w:ascii="Times New Roman" w:hAnsi="Times New Roman" w:eastAsia="仿宋_GB2312" w:cs="Times New Roman"/>
          <w:snapToGrid w:val="0"/>
          <w:sz w:val="28"/>
          <w:szCs w:val="28"/>
          <w:u w:val="single"/>
        </w:rPr>
      </w:pPr>
      <w:r>
        <w:rPr>
          <w:rFonts w:ascii="Times New Roman" w:hAnsi="Times New Roman" w:eastAsia="仿宋_GB2312" w:cs="Times New Roman"/>
          <w:snapToGrid w:val="0"/>
          <w:sz w:val="28"/>
          <w:szCs w:val="28"/>
        </w:rPr>
        <w:t>七、</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07</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19</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23</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06</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花园街人民路段</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驾驶机动车违反道路交通信号灯通行的,在红灯、红色叉形灯或者箭头灯禁行时机动车继续通行的</w:t>
      </w:r>
      <w:r>
        <w:rPr>
          <w:rFonts w:ascii="Times New Roman" w:hAnsi="Times New Roman" w:eastAsia="仿宋_GB2312" w:cs="Times New Roman"/>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ascii="Times New Roman" w:hAnsi="Times New Roman" w:eastAsia="仿宋_GB2312" w:cs="Times New Roman"/>
          <w:snapToGrid w:val="0"/>
          <w:sz w:val="28"/>
          <w:szCs w:val="28"/>
          <w:u w:val="single"/>
        </w:rPr>
        <w:t>200</w:t>
      </w:r>
      <w:r>
        <w:rPr>
          <w:rFonts w:ascii="Times New Roman" w:hAnsi="Times New Roman" w:eastAsia="仿宋_GB2312" w:cs="Times New Roman"/>
          <w:snapToGrid w:val="0"/>
          <w:sz w:val="28"/>
          <w:szCs w:val="28"/>
        </w:rPr>
        <w:t>元罚款。</w:t>
      </w:r>
    </w:p>
    <w:p w14:paraId="694452B9">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八、</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07</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22</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03</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49</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五角场-南-南向北</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驾驶机动车在高速公路以外的道路上行驶时，驾驶人未按规定使用安全带的</w:t>
      </w:r>
      <w:r>
        <w:rPr>
          <w:rFonts w:ascii="Times New Roman" w:hAnsi="Times New Roman" w:eastAsia="仿宋_GB2312" w:cs="Times New Roman"/>
          <w:snapToGrid w:val="0"/>
          <w:sz w:val="28"/>
          <w:szCs w:val="28"/>
        </w:rPr>
        <w:t>违法行为（代码1120），违反了《中华人民共和国道路交通安全法实施条例》第五十一条的规定，依据《中华人民共和国道路交通安全法》第九十条、《江苏省道路交通安全条例》第五十六条第二项，应当处以</w:t>
      </w:r>
      <w:r>
        <w:rPr>
          <w:rFonts w:ascii="Times New Roman" w:hAnsi="Times New Roman" w:eastAsia="仿宋_GB2312" w:cs="Times New Roman"/>
          <w:snapToGrid w:val="0"/>
          <w:sz w:val="28"/>
          <w:szCs w:val="28"/>
          <w:u w:val="single"/>
        </w:rPr>
        <w:t>50</w:t>
      </w:r>
      <w:r>
        <w:rPr>
          <w:rFonts w:ascii="Times New Roman" w:hAnsi="Times New Roman" w:eastAsia="仿宋_GB2312" w:cs="Times New Roman"/>
          <w:snapToGrid w:val="0"/>
          <w:sz w:val="28"/>
          <w:szCs w:val="28"/>
        </w:rPr>
        <w:t>元罚款。</w:t>
      </w:r>
    </w:p>
    <w:p w14:paraId="53E3E426">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九、</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09</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17</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08</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22</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南环一路华阳南路路口-东环二路路口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机动车违反规定停放、临时停车妨碍其他车辆、行人通行的</w:t>
      </w:r>
      <w:r>
        <w:rPr>
          <w:rFonts w:ascii="Times New Roman" w:hAnsi="Times New Roman" w:eastAsia="仿宋_GB2312" w:cs="Times New Roman"/>
          <w:snapToGrid w:val="0"/>
          <w:sz w:val="28"/>
          <w:szCs w:val="28"/>
        </w:rPr>
        <w:t>违法行为（代码10396），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ascii="Times New Roman" w:hAnsi="Times New Roman" w:eastAsia="仿宋_GB2312" w:cs="Times New Roman"/>
          <w:snapToGrid w:val="0"/>
          <w:sz w:val="28"/>
          <w:szCs w:val="28"/>
          <w:u w:val="single"/>
        </w:rPr>
        <w:t>50</w:t>
      </w:r>
      <w:r>
        <w:rPr>
          <w:rFonts w:ascii="Times New Roman" w:hAnsi="Times New Roman" w:eastAsia="仿宋_GB2312" w:cs="Times New Roman"/>
          <w:snapToGrid w:val="0"/>
          <w:sz w:val="28"/>
          <w:szCs w:val="28"/>
        </w:rPr>
        <w:t>元罚款。</w:t>
      </w:r>
    </w:p>
    <w:p w14:paraId="45943563">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十、</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10</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07</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00</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51</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东环一路路口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驾驶机动车在高速公路、城市快速路以外的道路上逆向行驶的</w:t>
      </w:r>
      <w:r>
        <w:rPr>
          <w:rFonts w:ascii="Times New Roman" w:hAnsi="Times New Roman" w:eastAsia="仿宋_GB2312" w:cs="Times New Roman"/>
          <w:snapToGrid w:val="0"/>
          <w:sz w:val="28"/>
          <w:szCs w:val="28"/>
        </w:rPr>
        <w:t>违法行为（代码1373），违反了《中华人民共和国道路交通安全法》第三十五条的规定，依据《中华人民共和国道路交通安全法》第九十条、《江苏省道路交通安全条例》第五十八条第一项，应当处以</w:t>
      </w:r>
      <w:r>
        <w:rPr>
          <w:rFonts w:ascii="Times New Roman" w:hAnsi="Times New Roman" w:eastAsia="仿宋_GB2312" w:cs="Times New Roman"/>
          <w:snapToGrid w:val="0"/>
          <w:sz w:val="28"/>
          <w:szCs w:val="28"/>
          <w:u w:val="single"/>
        </w:rPr>
        <w:t>200</w:t>
      </w:r>
      <w:r>
        <w:rPr>
          <w:rFonts w:ascii="Times New Roman" w:hAnsi="Times New Roman" w:eastAsia="仿宋_GB2312" w:cs="Times New Roman"/>
          <w:snapToGrid w:val="0"/>
          <w:sz w:val="28"/>
          <w:szCs w:val="28"/>
        </w:rPr>
        <w:t>元罚款。</w:t>
      </w:r>
    </w:p>
    <w:p w14:paraId="2321962F">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十一、</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11</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08</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08</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05</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新扬高速16公里395米至新扬高速8公里395米至新扬高速8公里360米</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驾驶校车、中型以上载客载货汽车、危险物品运输车辆以外的机动车行驶超过规定时速10%以上未达到20%的</w:t>
      </w:r>
      <w:r>
        <w:rPr>
          <w:rFonts w:ascii="Times New Roman" w:hAnsi="Times New Roman" w:eastAsia="仿宋_GB2312" w:cs="Times New Roman"/>
          <w:snapToGrid w:val="0"/>
          <w:sz w:val="28"/>
          <w:szCs w:val="28"/>
        </w:rPr>
        <w:t>违法行为（代码6093），违反了《中华人民共和国道路交通安全法》第四十二条第一款、《中华人民共和国道路交通安全法实施条例》第四十五条、第四十六条的规定，依据《中华人民共和国道路交通安全法》第九十条、《江苏省道路交通安全条例》第六十四条第一项，应当处以</w:t>
      </w:r>
      <w:r>
        <w:rPr>
          <w:rFonts w:ascii="Times New Roman" w:hAnsi="Times New Roman" w:eastAsia="仿宋_GB2312" w:cs="Times New Roman"/>
          <w:snapToGrid w:val="0"/>
          <w:sz w:val="28"/>
          <w:szCs w:val="28"/>
          <w:u w:val="single"/>
        </w:rPr>
        <w:t>50</w:t>
      </w:r>
      <w:r>
        <w:rPr>
          <w:rFonts w:ascii="Times New Roman" w:hAnsi="Times New Roman" w:eastAsia="仿宋_GB2312" w:cs="Times New Roman"/>
          <w:snapToGrid w:val="0"/>
          <w:sz w:val="28"/>
          <w:szCs w:val="28"/>
        </w:rPr>
        <w:t>元罚款。</w:t>
      </w:r>
    </w:p>
    <w:p w14:paraId="4AE16B5B">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十二、</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12</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05</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11</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01</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北新桥东向西2</w:t>
      </w:r>
      <w:r>
        <w:rPr>
          <w:rFonts w:ascii="Times New Roman" w:hAnsi="Times New Roman" w:eastAsia="仿宋_GB2312" w:cs="Times New Roman"/>
          <w:snapToGrid w:val="0"/>
          <w:sz w:val="28"/>
          <w:szCs w:val="28"/>
        </w:rPr>
        <w:t>有</w:t>
      </w:r>
      <w:r>
        <w:rPr>
          <w:rFonts w:ascii="Times New Roman" w:hAnsi="Times New Roman" w:eastAsia="仿宋_GB2312" w:cs="Times New Roman"/>
          <w:sz w:val="28"/>
          <w:szCs w:val="28"/>
          <w:u w:val="single"/>
        </w:rPr>
        <w:t>驾驶时拨打接听手持电话的</w:t>
      </w:r>
      <w:r>
        <w:rPr>
          <w:rFonts w:ascii="Times New Roman" w:hAnsi="Times New Roman" w:eastAsia="仿宋_GB2312" w:cs="Times New Roman"/>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ascii="Times New Roman" w:hAnsi="Times New Roman" w:eastAsia="仿宋_GB2312" w:cs="Times New Roman"/>
          <w:snapToGrid w:val="0"/>
          <w:sz w:val="28"/>
          <w:szCs w:val="28"/>
          <w:u w:val="single"/>
        </w:rPr>
        <w:t>50</w:t>
      </w:r>
      <w:r>
        <w:rPr>
          <w:rFonts w:ascii="Times New Roman" w:hAnsi="Times New Roman" w:eastAsia="仿宋_GB2312" w:cs="Times New Roman"/>
          <w:snapToGrid w:val="0"/>
          <w:sz w:val="28"/>
          <w:szCs w:val="28"/>
        </w:rPr>
        <w:t>元罚款。</w:t>
      </w:r>
    </w:p>
    <w:p w14:paraId="1E1CB955">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十三、</w:t>
      </w:r>
      <w:r>
        <w:rPr>
          <w:rFonts w:ascii="Times New Roman" w:hAnsi="Times New Roman" w:eastAsia="仿宋_GB2312" w:cs="Times New Roman"/>
          <w:color w:val="000000"/>
          <w:sz w:val="28"/>
          <w:szCs w:val="28"/>
          <w:u w:val="single"/>
        </w:rPr>
        <w:t>2022</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12</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07</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19</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08</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锡港西路1003公里0米</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机动车违反规定停放、临时停车妨碍其他车辆、行人通行的，驾驶人不在现场的</w:t>
      </w:r>
      <w:r>
        <w:rPr>
          <w:rFonts w:ascii="Times New Roman" w:hAnsi="Times New Roman" w:eastAsia="仿宋_GB2312" w:cs="Times New Roman"/>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 应当处以</w:t>
      </w:r>
      <w:r>
        <w:rPr>
          <w:rFonts w:ascii="Times New Roman" w:hAnsi="Times New Roman" w:eastAsia="仿宋_GB2312" w:cs="Times New Roman"/>
          <w:snapToGrid w:val="0"/>
          <w:sz w:val="28"/>
          <w:szCs w:val="28"/>
          <w:u w:val="single"/>
        </w:rPr>
        <w:t>50</w:t>
      </w:r>
      <w:r>
        <w:rPr>
          <w:rFonts w:ascii="Times New Roman" w:hAnsi="Times New Roman" w:eastAsia="仿宋_GB2312" w:cs="Times New Roman"/>
          <w:snapToGrid w:val="0"/>
          <w:sz w:val="28"/>
          <w:szCs w:val="28"/>
        </w:rPr>
        <w:t>元罚款。</w:t>
      </w:r>
    </w:p>
    <w:p w14:paraId="4037F6C7">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十四、</w:t>
      </w:r>
      <w:r>
        <w:rPr>
          <w:rFonts w:ascii="Times New Roman" w:hAnsi="Times New Roman" w:eastAsia="仿宋_GB2312" w:cs="Times New Roman"/>
          <w:color w:val="000000"/>
          <w:sz w:val="28"/>
          <w:szCs w:val="28"/>
          <w:u w:val="single"/>
        </w:rPr>
        <w:t>2023</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03</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01</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14</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47</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鑫城大道朱庄路路口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机动车通过有灯控路口时，不按所需行进方向驶入导向车道的</w:t>
      </w:r>
      <w:r>
        <w:rPr>
          <w:rFonts w:ascii="Times New Roman" w:hAnsi="Times New Roman" w:eastAsia="仿宋_GB2312" w:cs="Times New Roman"/>
          <w:snapToGrid w:val="0"/>
          <w:sz w:val="28"/>
          <w:szCs w:val="28"/>
        </w:rPr>
        <w:t>违法行为（代码6095），违反了《中华人民共和国道路交通安全法实施条例》第五十一条第一项的规定，依据《中华人民共和国道路交通安全法》第九十条、《江苏省道路交通安全条例》第五十七条第四项，应当处以</w:t>
      </w:r>
      <w:r>
        <w:rPr>
          <w:rFonts w:ascii="Times New Roman" w:hAnsi="Times New Roman" w:eastAsia="仿宋_GB2312" w:cs="Times New Roman"/>
          <w:snapToGrid w:val="0"/>
          <w:sz w:val="28"/>
          <w:szCs w:val="28"/>
          <w:u w:val="single"/>
        </w:rPr>
        <w:t>100</w:t>
      </w:r>
      <w:r>
        <w:rPr>
          <w:rFonts w:ascii="Times New Roman" w:hAnsi="Times New Roman" w:eastAsia="仿宋_GB2312" w:cs="Times New Roman"/>
          <w:snapToGrid w:val="0"/>
          <w:sz w:val="28"/>
          <w:szCs w:val="28"/>
        </w:rPr>
        <w:t>元罚款。</w:t>
      </w:r>
    </w:p>
    <w:p w14:paraId="5219C297">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十五、</w:t>
      </w:r>
      <w:r>
        <w:rPr>
          <w:rFonts w:ascii="Times New Roman" w:hAnsi="Times New Roman" w:eastAsia="仿宋_GB2312" w:cs="Times New Roman"/>
          <w:color w:val="000000"/>
          <w:sz w:val="28"/>
          <w:szCs w:val="28"/>
          <w:u w:val="single"/>
        </w:rPr>
        <w:t>2023</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03</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03</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10</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29</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S340与华阳北路南电警</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机动车不在机动车道内行驶的</w:t>
      </w:r>
      <w:r>
        <w:rPr>
          <w:rFonts w:ascii="Times New Roman" w:hAnsi="Times New Roman" w:eastAsia="仿宋_GB2312" w:cs="Times New Roman"/>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ascii="Times New Roman" w:hAnsi="Times New Roman" w:eastAsia="仿宋_GB2312" w:cs="Times New Roman"/>
          <w:snapToGrid w:val="0"/>
          <w:sz w:val="28"/>
          <w:szCs w:val="28"/>
          <w:u w:val="single"/>
        </w:rPr>
        <w:t>50</w:t>
      </w:r>
      <w:r>
        <w:rPr>
          <w:rFonts w:ascii="Times New Roman" w:hAnsi="Times New Roman" w:eastAsia="仿宋_GB2312" w:cs="Times New Roman"/>
          <w:snapToGrid w:val="0"/>
          <w:sz w:val="28"/>
          <w:szCs w:val="28"/>
        </w:rPr>
        <w:t>元罚款。</w:t>
      </w:r>
    </w:p>
    <w:p w14:paraId="6E5ABE6F">
      <w:pPr>
        <w:adjustRightInd w:val="0"/>
        <w:snapToGrid w:val="0"/>
        <w:spacing w:line="570" w:lineRule="exact"/>
        <w:rPr>
          <w:rFonts w:ascii="Times New Roman" w:hAnsi="Times New Roman" w:eastAsia="仿宋_GB2312" w:cs="Times New Roman"/>
          <w:snapToGrid w:val="0"/>
          <w:sz w:val="28"/>
          <w:szCs w:val="28"/>
          <w:u w:val="single"/>
        </w:rPr>
      </w:pPr>
      <w:r>
        <w:rPr>
          <w:rFonts w:ascii="Times New Roman" w:hAnsi="Times New Roman" w:eastAsia="仿宋_GB2312" w:cs="Times New Roman"/>
          <w:snapToGrid w:val="0"/>
          <w:sz w:val="28"/>
          <w:szCs w:val="28"/>
        </w:rPr>
        <w:t>十六、</w:t>
      </w:r>
      <w:r>
        <w:rPr>
          <w:rFonts w:ascii="Times New Roman" w:hAnsi="Times New Roman" w:eastAsia="仿宋_GB2312" w:cs="Times New Roman"/>
          <w:color w:val="000000"/>
          <w:sz w:val="28"/>
          <w:szCs w:val="28"/>
          <w:u w:val="single"/>
        </w:rPr>
        <w:t>2023</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03</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21</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05</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50</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西城路与丹凤路由东向西</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驾驶机动车违反道路交通信号灯通行的,在红灯、红色叉形灯或者箭头灯禁行时机动车继续通行的</w:t>
      </w:r>
      <w:r>
        <w:rPr>
          <w:rFonts w:ascii="Times New Roman" w:hAnsi="Times New Roman" w:eastAsia="仿宋_GB2312" w:cs="Times New Roman"/>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ascii="Times New Roman" w:hAnsi="Times New Roman" w:eastAsia="仿宋_GB2312" w:cs="Times New Roman"/>
          <w:snapToGrid w:val="0"/>
          <w:sz w:val="28"/>
          <w:szCs w:val="28"/>
          <w:u w:val="single"/>
        </w:rPr>
        <w:t>200</w:t>
      </w:r>
      <w:r>
        <w:rPr>
          <w:rFonts w:ascii="Times New Roman" w:hAnsi="Times New Roman" w:eastAsia="仿宋_GB2312" w:cs="Times New Roman"/>
          <w:snapToGrid w:val="0"/>
          <w:sz w:val="28"/>
          <w:szCs w:val="28"/>
        </w:rPr>
        <w:t>元罚款。</w:t>
      </w:r>
    </w:p>
    <w:p w14:paraId="2F7D42E0">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十七、</w:t>
      </w:r>
      <w:r>
        <w:rPr>
          <w:rFonts w:ascii="Times New Roman" w:hAnsi="Times New Roman" w:eastAsia="仿宋_GB2312" w:cs="Times New Roman"/>
          <w:color w:val="000000"/>
          <w:sz w:val="28"/>
          <w:szCs w:val="28"/>
          <w:u w:val="single"/>
        </w:rPr>
        <w:t>2023</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06</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03</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08</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52</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汇贤南路鑫城大道路口</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机动车违反规定停放、临时停车妨碍其他车辆、行人通行的</w:t>
      </w:r>
      <w:r>
        <w:rPr>
          <w:rFonts w:ascii="Times New Roman" w:hAnsi="Times New Roman" w:eastAsia="仿宋_GB2312" w:cs="Times New Roman"/>
          <w:snapToGrid w:val="0"/>
          <w:sz w:val="28"/>
          <w:szCs w:val="28"/>
        </w:rPr>
        <w:t>违法行为（代码10396），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ascii="Times New Roman" w:hAnsi="Times New Roman" w:eastAsia="仿宋_GB2312" w:cs="Times New Roman"/>
          <w:snapToGrid w:val="0"/>
          <w:sz w:val="28"/>
          <w:szCs w:val="28"/>
          <w:u w:val="single"/>
        </w:rPr>
        <w:t>50</w:t>
      </w:r>
      <w:r>
        <w:rPr>
          <w:rFonts w:ascii="Times New Roman" w:hAnsi="Times New Roman" w:eastAsia="仿宋_GB2312" w:cs="Times New Roman"/>
          <w:snapToGrid w:val="0"/>
          <w:sz w:val="28"/>
          <w:szCs w:val="28"/>
        </w:rPr>
        <w:t>元罚款。</w:t>
      </w:r>
    </w:p>
    <w:p w14:paraId="7226ACA7">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十八、</w:t>
      </w:r>
      <w:r>
        <w:rPr>
          <w:rFonts w:ascii="Times New Roman" w:hAnsi="Times New Roman" w:eastAsia="仿宋_GB2312" w:cs="Times New Roman"/>
          <w:color w:val="000000"/>
          <w:sz w:val="28"/>
          <w:szCs w:val="28"/>
          <w:u w:val="single"/>
        </w:rPr>
        <w:t>2023</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06</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13</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15</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38</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南环一路金城尚品门口</w:t>
      </w:r>
      <w:r>
        <w:rPr>
          <w:rFonts w:ascii="Times New Roman" w:hAnsi="Times New Roman" w:eastAsia="仿宋_GB2312" w:cs="Times New Roman"/>
          <w:snapToGrid w:val="0"/>
          <w:sz w:val="28"/>
          <w:szCs w:val="28"/>
        </w:rPr>
        <w:t>有</w:t>
      </w:r>
      <w:r>
        <w:rPr>
          <w:rFonts w:ascii="Times New Roman" w:hAnsi="Times New Roman" w:eastAsia="仿宋_GB2312" w:cs="Times New Roman"/>
          <w:sz w:val="28"/>
          <w:szCs w:val="28"/>
          <w:u w:val="single"/>
        </w:rPr>
        <w:t>遇行人正在通过人行横道时未停车让行的</w:t>
      </w:r>
      <w:r>
        <w:rPr>
          <w:rFonts w:ascii="Times New Roman" w:hAnsi="Times New Roman" w:eastAsia="仿宋_GB2312" w:cs="Times New Roman"/>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ascii="Times New Roman" w:hAnsi="Times New Roman" w:eastAsia="仿宋_GB2312" w:cs="Times New Roman"/>
          <w:snapToGrid w:val="0"/>
          <w:sz w:val="28"/>
          <w:szCs w:val="28"/>
          <w:u w:val="single"/>
        </w:rPr>
        <w:t>50</w:t>
      </w:r>
      <w:r>
        <w:rPr>
          <w:rFonts w:ascii="Times New Roman" w:hAnsi="Times New Roman" w:eastAsia="仿宋_GB2312" w:cs="Times New Roman"/>
          <w:snapToGrid w:val="0"/>
          <w:sz w:val="28"/>
          <w:szCs w:val="28"/>
        </w:rPr>
        <w:t>元罚款。</w:t>
      </w:r>
    </w:p>
    <w:p w14:paraId="430383B6">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十九、</w:t>
      </w:r>
      <w:r>
        <w:rPr>
          <w:rFonts w:ascii="Times New Roman" w:hAnsi="Times New Roman" w:eastAsia="仿宋_GB2312" w:cs="Times New Roman"/>
          <w:color w:val="000000"/>
          <w:sz w:val="28"/>
          <w:szCs w:val="28"/>
          <w:u w:val="single"/>
        </w:rPr>
        <w:t>2023</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07</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18</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10</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17</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汇贤南路南环一路路口-鑫城大道路口 金坛区第二人民医院东侧</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机动车违反规定停放、临时停车妨碍其他车辆、行人通行的</w:t>
      </w:r>
      <w:r>
        <w:rPr>
          <w:rFonts w:ascii="Times New Roman" w:hAnsi="Times New Roman" w:eastAsia="仿宋_GB2312" w:cs="Times New Roman"/>
          <w:snapToGrid w:val="0"/>
          <w:sz w:val="28"/>
          <w:szCs w:val="28"/>
        </w:rPr>
        <w:t>违法行为（代码10396），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ascii="Times New Roman" w:hAnsi="Times New Roman" w:eastAsia="仿宋_GB2312" w:cs="Times New Roman"/>
          <w:snapToGrid w:val="0"/>
          <w:sz w:val="28"/>
          <w:szCs w:val="28"/>
          <w:u w:val="single"/>
        </w:rPr>
        <w:t>50</w:t>
      </w:r>
      <w:r>
        <w:rPr>
          <w:rFonts w:ascii="Times New Roman" w:hAnsi="Times New Roman" w:eastAsia="仿宋_GB2312" w:cs="Times New Roman"/>
          <w:snapToGrid w:val="0"/>
          <w:sz w:val="28"/>
          <w:szCs w:val="28"/>
        </w:rPr>
        <w:t>元罚款。</w:t>
      </w:r>
    </w:p>
    <w:p w14:paraId="48BA201B">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二十、</w:t>
      </w:r>
      <w:r>
        <w:rPr>
          <w:rFonts w:ascii="Times New Roman" w:hAnsi="Times New Roman" w:eastAsia="仿宋_GB2312" w:cs="Times New Roman"/>
          <w:color w:val="000000"/>
          <w:sz w:val="28"/>
          <w:szCs w:val="28"/>
          <w:u w:val="single"/>
        </w:rPr>
        <w:t>2023</w:t>
      </w:r>
      <w:r>
        <w:rPr>
          <w:rFonts w:ascii="Times New Roman" w:hAnsi="Times New Roman" w:eastAsia="仿宋_GB2312" w:cs="Times New Roman"/>
          <w:color w:val="000000"/>
          <w:sz w:val="28"/>
          <w:szCs w:val="28"/>
        </w:rPr>
        <w:t>年</w:t>
      </w:r>
      <w:r>
        <w:rPr>
          <w:rFonts w:ascii="Times New Roman" w:hAnsi="Times New Roman" w:eastAsia="仿宋_GB2312" w:cs="Times New Roman"/>
          <w:color w:val="000000"/>
          <w:sz w:val="28"/>
          <w:szCs w:val="28"/>
          <w:u w:val="single"/>
        </w:rPr>
        <w:t>07</w:t>
      </w:r>
      <w:r>
        <w:rPr>
          <w:rFonts w:ascii="Times New Roman" w:hAnsi="Times New Roman" w:eastAsia="仿宋_GB2312" w:cs="Times New Roman"/>
          <w:color w:val="000000"/>
          <w:sz w:val="28"/>
          <w:szCs w:val="28"/>
        </w:rPr>
        <w:t>月</w:t>
      </w:r>
      <w:r>
        <w:rPr>
          <w:rFonts w:ascii="Times New Roman" w:hAnsi="Times New Roman" w:eastAsia="仿宋_GB2312" w:cs="Times New Roman"/>
          <w:color w:val="000000"/>
          <w:sz w:val="28"/>
          <w:szCs w:val="28"/>
          <w:u w:val="single"/>
        </w:rPr>
        <w:t>28</w:t>
      </w:r>
      <w:r>
        <w:rPr>
          <w:rFonts w:ascii="Times New Roman" w:hAnsi="Times New Roman" w:eastAsia="仿宋_GB2312" w:cs="Times New Roman"/>
          <w:color w:val="000000"/>
          <w:sz w:val="28"/>
          <w:szCs w:val="28"/>
        </w:rPr>
        <w:t>日</w:t>
      </w:r>
      <w:r>
        <w:rPr>
          <w:rFonts w:ascii="Times New Roman" w:hAnsi="Times New Roman" w:eastAsia="仿宋_GB2312" w:cs="Times New Roman"/>
          <w:color w:val="000000"/>
          <w:sz w:val="28"/>
          <w:szCs w:val="28"/>
          <w:u w:val="single"/>
        </w:rPr>
        <w:t>19</w:t>
      </w:r>
      <w:r>
        <w:rPr>
          <w:rFonts w:ascii="Times New Roman" w:hAnsi="Times New Roman" w:eastAsia="仿宋_GB2312" w:cs="Times New Roman"/>
          <w:color w:val="000000"/>
          <w:sz w:val="28"/>
          <w:szCs w:val="28"/>
        </w:rPr>
        <w:t>时</w:t>
      </w:r>
      <w:r>
        <w:rPr>
          <w:rFonts w:ascii="Times New Roman" w:hAnsi="Times New Roman" w:eastAsia="仿宋_GB2312" w:cs="Times New Roman"/>
          <w:color w:val="000000"/>
          <w:sz w:val="28"/>
          <w:szCs w:val="28"/>
          <w:u w:val="single"/>
        </w:rPr>
        <w:t>04</w:t>
      </w:r>
      <w:r>
        <w:rPr>
          <w:rFonts w:ascii="Times New Roman" w:hAnsi="Times New Roman" w:eastAsia="仿宋_GB2312" w:cs="Times New Roman"/>
          <w:color w:val="000000"/>
          <w:sz w:val="28"/>
          <w:szCs w:val="28"/>
        </w:rPr>
        <w:t>分</w:t>
      </w:r>
      <w:r>
        <w:rPr>
          <w:rFonts w:ascii="Times New Roman" w:hAnsi="Times New Roman" w:eastAsia="仿宋_GB2312" w:cs="Times New Roman"/>
          <w:snapToGrid w:val="0"/>
          <w:sz w:val="28"/>
          <w:szCs w:val="28"/>
        </w:rPr>
        <w:t>在</w:t>
      </w:r>
      <w:r>
        <w:rPr>
          <w:rFonts w:ascii="Times New Roman" w:hAnsi="Times New Roman" w:eastAsia="仿宋_GB2312" w:cs="Times New Roman"/>
          <w:snapToGrid w:val="0"/>
          <w:sz w:val="28"/>
          <w:szCs w:val="28"/>
          <w:u w:val="single"/>
        </w:rPr>
        <w:t>金坛区第吾大道</w:t>
      </w:r>
      <w:r>
        <w:rPr>
          <w:rFonts w:ascii="Times New Roman" w:hAnsi="Times New Roman" w:eastAsia="仿宋_GB2312" w:cs="Times New Roman"/>
          <w:snapToGrid w:val="0"/>
          <w:sz w:val="28"/>
          <w:szCs w:val="28"/>
        </w:rPr>
        <w:t>有</w:t>
      </w:r>
      <w:r>
        <w:rPr>
          <w:rFonts w:ascii="Times New Roman" w:hAnsi="Times New Roman" w:eastAsia="仿宋_GB2312" w:cs="Times New Roman"/>
          <w:snapToGrid w:val="0"/>
          <w:sz w:val="28"/>
          <w:szCs w:val="28"/>
          <w:u w:val="single"/>
        </w:rPr>
        <w:t>机动车违反禁令标志指示的</w:t>
      </w:r>
      <w:r>
        <w:rPr>
          <w:rFonts w:ascii="Times New Roman" w:hAnsi="Times New Roman" w:eastAsia="仿宋_GB2312" w:cs="Times New Roman"/>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ascii="Times New Roman" w:hAnsi="Times New Roman" w:eastAsia="仿宋_GB2312" w:cs="Times New Roman"/>
          <w:snapToGrid w:val="0"/>
          <w:sz w:val="28"/>
          <w:szCs w:val="28"/>
          <w:u w:val="single"/>
        </w:rPr>
        <w:t>100</w:t>
      </w:r>
      <w:r>
        <w:rPr>
          <w:rFonts w:ascii="Times New Roman" w:hAnsi="Times New Roman" w:eastAsia="仿宋_GB2312" w:cs="Times New Roman"/>
          <w:snapToGrid w:val="0"/>
          <w:sz w:val="28"/>
          <w:szCs w:val="28"/>
        </w:rPr>
        <w:t>元罚款。</w:t>
      </w:r>
    </w:p>
    <w:p w14:paraId="3FEBEA3B">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公安机关交通管理部门地址：常州市公安局交通警察支队车辆管理所（江苏省常州市天宁区中吴大道1519号）</w:t>
      </w:r>
    </w:p>
    <w:p w14:paraId="6354924C">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特此公告</w:t>
      </w:r>
    </w:p>
    <w:p w14:paraId="385B34E8">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1B331A85">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0AE56177">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2A4DF7B4">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2024年9月2</w:t>
      </w:r>
      <w:r>
        <w:rPr>
          <w:rFonts w:hint="eastAsia" w:ascii="Times New Roman" w:hAnsi="Times New Roman" w:eastAsia="仿宋_GB2312" w:cs="Times New Roman"/>
          <w:snapToGrid w:val="0"/>
          <w:sz w:val="28"/>
          <w:szCs w:val="28"/>
          <w:lang w:val="en-US" w:eastAsia="zh-CN"/>
        </w:rPr>
        <w:t>0</w:t>
      </w:r>
      <w:r>
        <w:rPr>
          <w:rFonts w:ascii="Times New Roman" w:hAnsi="Times New Roman" w:eastAsia="仿宋_GB2312" w:cs="Times New Roman"/>
          <w:snapToGrid w:val="0"/>
          <w:sz w:val="28"/>
          <w:szCs w:val="28"/>
        </w:rPr>
        <w:t>日</w:t>
      </w:r>
    </w:p>
    <w:p w14:paraId="186D854E">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4EA3"/>
    <w:rsid w:val="000B7B19"/>
    <w:rsid w:val="000D253A"/>
    <w:rsid w:val="001120C2"/>
    <w:rsid w:val="001222DB"/>
    <w:rsid w:val="00142808"/>
    <w:rsid w:val="0016675F"/>
    <w:rsid w:val="00170848"/>
    <w:rsid w:val="00177198"/>
    <w:rsid w:val="00177E53"/>
    <w:rsid w:val="001A7A3F"/>
    <w:rsid w:val="001C51DA"/>
    <w:rsid w:val="001D24AE"/>
    <w:rsid w:val="001D602D"/>
    <w:rsid w:val="00213022"/>
    <w:rsid w:val="002912FF"/>
    <w:rsid w:val="002913E0"/>
    <w:rsid w:val="0029667C"/>
    <w:rsid w:val="002B00AE"/>
    <w:rsid w:val="002E6B31"/>
    <w:rsid w:val="002F1DED"/>
    <w:rsid w:val="00310548"/>
    <w:rsid w:val="00343251"/>
    <w:rsid w:val="00353A2C"/>
    <w:rsid w:val="00357D58"/>
    <w:rsid w:val="00387527"/>
    <w:rsid w:val="00392B2F"/>
    <w:rsid w:val="00395DB2"/>
    <w:rsid w:val="003A3B41"/>
    <w:rsid w:val="003B292A"/>
    <w:rsid w:val="003C6E85"/>
    <w:rsid w:val="003D2F22"/>
    <w:rsid w:val="003E7FE6"/>
    <w:rsid w:val="004238DA"/>
    <w:rsid w:val="004327C4"/>
    <w:rsid w:val="0044132D"/>
    <w:rsid w:val="00450CD8"/>
    <w:rsid w:val="00475D80"/>
    <w:rsid w:val="0048525E"/>
    <w:rsid w:val="004A01C0"/>
    <w:rsid w:val="004C0E1B"/>
    <w:rsid w:val="004D034A"/>
    <w:rsid w:val="004F7819"/>
    <w:rsid w:val="0052109E"/>
    <w:rsid w:val="005273B8"/>
    <w:rsid w:val="00536CE8"/>
    <w:rsid w:val="00562888"/>
    <w:rsid w:val="00575B41"/>
    <w:rsid w:val="00584AA4"/>
    <w:rsid w:val="00587C5D"/>
    <w:rsid w:val="0059197A"/>
    <w:rsid w:val="005B44AF"/>
    <w:rsid w:val="005B5845"/>
    <w:rsid w:val="005C3864"/>
    <w:rsid w:val="005D2BFF"/>
    <w:rsid w:val="005E0C92"/>
    <w:rsid w:val="005F18BF"/>
    <w:rsid w:val="00600884"/>
    <w:rsid w:val="00605C74"/>
    <w:rsid w:val="006216AA"/>
    <w:rsid w:val="006419CF"/>
    <w:rsid w:val="00654F8C"/>
    <w:rsid w:val="00671D30"/>
    <w:rsid w:val="00673EC4"/>
    <w:rsid w:val="006912E8"/>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2EDA"/>
    <w:rsid w:val="0074599C"/>
    <w:rsid w:val="00754419"/>
    <w:rsid w:val="00755C23"/>
    <w:rsid w:val="00757325"/>
    <w:rsid w:val="00763766"/>
    <w:rsid w:val="00764C83"/>
    <w:rsid w:val="007674DF"/>
    <w:rsid w:val="007806C9"/>
    <w:rsid w:val="00790568"/>
    <w:rsid w:val="007C3B0E"/>
    <w:rsid w:val="007C7D92"/>
    <w:rsid w:val="007E3D96"/>
    <w:rsid w:val="00816777"/>
    <w:rsid w:val="008301B6"/>
    <w:rsid w:val="008332EE"/>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77FA"/>
    <w:rsid w:val="00A81B2C"/>
    <w:rsid w:val="00A95B6C"/>
    <w:rsid w:val="00AA0EDF"/>
    <w:rsid w:val="00AC2BB1"/>
    <w:rsid w:val="00AD0FFC"/>
    <w:rsid w:val="00AE2D2A"/>
    <w:rsid w:val="00B15D95"/>
    <w:rsid w:val="00B50CD0"/>
    <w:rsid w:val="00B8653D"/>
    <w:rsid w:val="00C13F6D"/>
    <w:rsid w:val="00C161F4"/>
    <w:rsid w:val="00C228A6"/>
    <w:rsid w:val="00C24C58"/>
    <w:rsid w:val="00C50337"/>
    <w:rsid w:val="00C677A0"/>
    <w:rsid w:val="00C8026E"/>
    <w:rsid w:val="00C825FF"/>
    <w:rsid w:val="00C935EC"/>
    <w:rsid w:val="00CB35DD"/>
    <w:rsid w:val="00CC4A92"/>
    <w:rsid w:val="00CC5132"/>
    <w:rsid w:val="00CE55F8"/>
    <w:rsid w:val="00CF5326"/>
    <w:rsid w:val="00D00AAE"/>
    <w:rsid w:val="00D020C2"/>
    <w:rsid w:val="00D43526"/>
    <w:rsid w:val="00D43697"/>
    <w:rsid w:val="00D6291A"/>
    <w:rsid w:val="00D736AD"/>
    <w:rsid w:val="00D80293"/>
    <w:rsid w:val="00D83031"/>
    <w:rsid w:val="00D97A71"/>
    <w:rsid w:val="00DA3A0E"/>
    <w:rsid w:val="00DB4869"/>
    <w:rsid w:val="00DC3590"/>
    <w:rsid w:val="00DD06AA"/>
    <w:rsid w:val="00DE5149"/>
    <w:rsid w:val="00DE533E"/>
    <w:rsid w:val="00E22C78"/>
    <w:rsid w:val="00E74EAA"/>
    <w:rsid w:val="00EC7C98"/>
    <w:rsid w:val="00ED23FD"/>
    <w:rsid w:val="00EE04F0"/>
    <w:rsid w:val="00F209B1"/>
    <w:rsid w:val="00F211CF"/>
    <w:rsid w:val="00F23513"/>
    <w:rsid w:val="00F33E10"/>
    <w:rsid w:val="00F404F6"/>
    <w:rsid w:val="00F84D39"/>
    <w:rsid w:val="00FA4237"/>
    <w:rsid w:val="00FE2144"/>
    <w:rsid w:val="00FE3CE4"/>
    <w:rsid w:val="00FF0659"/>
    <w:rsid w:val="15A07EA9"/>
    <w:rsid w:val="16E948C5"/>
    <w:rsid w:val="455210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6</Pages>
  <Words>3429</Words>
  <Characters>3740</Characters>
  <Lines>29</Lines>
  <Paragraphs>8</Paragraphs>
  <TotalTime>219</TotalTime>
  <ScaleCrop>false</ScaleCrop>
  <LinksUpToDate>false</LinksUpToDate>
  <CharactersWithSpaces>3760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leon</cp:lastModifiedBy>
  <dcterms:modified xsi:type="dcterms:W3CDTF">2024-09-23T08:00:32Z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AF3B59AC89A84F44A6DD677FA6B12DE9_13</vt:lpwstr>
  </property>
</Properties>
</file>