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20E" w:rsidRDefault="0023220E">
      <w:pPr>
        <w:rPr>
          <w:rFonts w:ascii="Times New Roman" w:hAnsi="Times New Roman" w:cs="Times New Roman"/>
          <w:lang w:bidi="ar"/>
        </w:rPr>
      </w:pPr>
    </w:p>
    <w:p w:rsidR="0023220E" w:rsidRDefault="0023220E">
      <w:pPr>
        <w:rPr>
          <w:rFonts w:ascii="Times New Roman" w:hAnsi="Times New Roman" w:cs="Times New Roman"/>
          <w:lang w:bidi="ar"/>
        </w:rPr>
      </w:pPr>
    </w:p>
    <w:p w:rsidR="0023220E" w:rsidRDefault="0023220E">
      <w:pPr>
        <w:rPr>
          <w:rFonts w:ascii="Times New Roman" w:hAnsi="Times New Roman" w:cs="Times New Roman"/>
          <w:lang w:bidi="ar"/>
        </w:rPr>
      </w:pPr>
    </w:p>
    <w:p w:rsidR="0023220E" w:rsidRDefault="0023220E">
      <w:pPr>
        <w:rPr>
          <w:rFonts w:ascii="Times New Roman" w:hAnsi="Times New Roman" w:cs="Times New Roman"/>
          <w:lang w:bidi="ar"/>
        </w:rPr>
      </w:pPr>
    </w:p>
    <w:p w:rsidR="0023220E" w:rsidRDefault="007A7676">
      <w:pPr>
        <w:jc w:val="center"/>
        <w:outlineLvl w:val="0"/>
        <w:rPr>
          <w:rFonts w:ascii="Times New Roman" w:eastAsia="方正小标宋_GBK" w:hAnsi="Times New Roman" w:cs="Times New Roman"/>
          <w:sz w:val="44"/>
          <w:szCs w:val="44"/>
          <w:lang w:bidi="ar"/>
        </w:rPr>
      </w:pPr>
      <w:bookmarkStart w:id="0" w:name="_Toc30719"/>
      <w:bookmarkStart w:id="1" w:name="_Toc178086182"/>
      <w:bookmarkStart w:id="2" w:name="_Toc178014272"/>
      <w:bookmarkStart w:id="3" w:name="_Toc178151939"/>
      <w:bookmarkStart w:id="4" w:name="_Toc11303"/>
      <w:bookmarkStart w:id="5" w:name="_Toc16327"/>
      <w:bookmarkStart w:id="6" w:name="_Toc6186"/>
      <w:bookmarkStart w:id="7" w:name="_Toc15308"/>
      <w:bookmarkStart w:id="8" w:name="_Toc177739216"/>
      <w:bookmarkStart w:id="9" w:name="_Toc8242"/>
      <w:bookmarkStart w:id="10" w:name="_Toc178012049"/>
      <w:bookmarkStart w:id="11" w:name="_Toc29826"/>
      <w:bookmarkStart w:id="12" w:name="_Toc178086120"/>
      <w:bookmarkStart w:id="13" w:name="_Toc10301"/>
      <w:bookmarkStart w:id="14" w:name="_Toc25240"/>
      <w:r>
        <w:rPr>
          <w:rFonts w:ascii="Times New Roman" w:eastAsia="方正小标宋_GBK" w:hAnsi="Times New Roman" w:cs="Times New Roman"/>
          <w:sz w:val="44"/>
          <w:szCs w:val="44"/>
          <w:lang w:bidi="ar"/>
        </w:rPr>
        <w:t>常州市</w:t>
      </w:r>
      <w:proofErr w:type="gramStart"/>
      <w:r>
        <w:rPr>
          <w:rFonts w:ascii="Times New Roman" w:eastAsia="方正小标宋_GBK" w:hAnsi="Times New Roman" w:cs="Times New Roman"/>
          <w:sz w:val="44"/>
          <w:szCs w:val="44"/>
          <w:lang w:bidi="ar"/>
        </w:rPr>
        <w:t>推进算力建设</w:t>
      </w:r>
      <w:proofErr w:type="gramEnd"/>
      <w:r>
        <w:rPr>
          <w:rFonts w:ascii="Times New Roman" w:eastAsia="方正小标宋_GBK" w:hAnsi="Times New Roman" w:cs="Times New Roman"/>
          <w:sz w:val="44"/>
          <w:szCs w:val="44"/>
          <w:lang w:bidi="ar"/>
        </w:rPr>
        <w:t>及应用高质量发展</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23220E" w:rsidRDefault="007A7676">
      <w:pPr>
        <w:jc w:val="center"/>
        <w:rPr>
          <w:rFonts w:ascii="Times New Roman" w:eastAsia="方正小标宋_GBK" w:hAnsi="Times New Roman" w:cs="Times New Roman"/>
          <w:sz w:val="44"/>
          <w:szCs w:val="44"/>
          <w:lang w:bidi="ar"/>
        </w:rPr>
      </w:pPr>
      <w:r>
        <w:rPr>
          <w:rFonts w:ascii="Times New Roman" w:eastAsia="方正小标宋_GBK" w:hAnsi="Times New Roman" w:cs="Times New Roman"/>
          <w:sz w:val="44"/>
          <w:szCs w:val="44"/>
          <w:lang w:bidi="ar"/>
        </w:rPr>
        <w:t>专项规划（</w:t>
      </w:r>
      <w:r>
        <w:rPr>
          <w:rFonts w:ascii="Times New Roman" w:eastAsia="方正小标宋_GBK" w:hAnsi="Times New Roman" w:cs="Times New Roman"/>
          <w:sz w:val="44"/>
          <w:szCs w:val="44"/>
          <w:lang w:bidi="ar"/>
        </w:rPr>
        <w:t>2024—20</w:t>
      </w:r>
      <w:r>
        <w:rPr>
          <w:rFonts w:ascii="Times New Roman" w:eastAsia="方正小标宋_GBK" w:hAnsi="Times New Roman" w:cs="Times New Roman" w:hint="eastAsia"/>
          <w:sz w:val="44"/>
          <w:szCs w:val="44"/>
          <w:lang w:bidi="ar"/>
        </w:rPr>
        <w:t>27</w:t>
      </w:r>
      <w:r>
        <w:rPr>
          <w:rFonts w:ascii="Times New Roman" w:eastAsia="方正小标宋_GBK" w:hAnsi="Times New Roman" w:cs="Times New Roman"/>
          <w:sz w:val="44"/>
          <w:szCs w:val="44"/>
          <w:lang w:bidi="ar"/>
        </w:rPr>
        <w:t>年）</w:t>
      </w:r>
    </w:p>
    <w:p w:rsidR="0023220E" w:rsidRDefault="0023220E">
      <w:pPr>
        <w:jc w:val="center"/>
        <w:rPr>
          <w:rFonts w:ascii="Times New Roman" w:eastAsia="方正小标宋_GBK" w:hAnsi="Times New Roman" w:cs="Times New Roman"/>
          <w:sz w:val="44"/>
          <w:szCs w:val="44"/>
          <w:lang w:bidi="ar"/>
        </w:rPr>
      </w:pPr>
    </w:p>
    <w:p w:rsidR="0023220E" w:rsidRDefault="0023220E">
      <w:pPr>
        <w:overflowPunct w:val="0"/>
        <w:autoSpaceDE w:val="0"/>
        <w:autoSpaceDN w:val="0"/>
        <w:adjustRightInd w:val="0"/>
        <w:snapToGrid w:val="0"/>
        <w:spacing w:line="400" w:lineRule="exact"/>
        <w:ind w:firstLineChars="200" w:firstLine="640"/>
        <w:rPr>
          <w:rFonts w:ascii="Times New Roman" w:eastAsia="仿宋_GB2312"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ind w:firstLineChars="200" w:firstLine="640"/>
        <w:rPr>
          <w:rFonts w:ascii="Times New Roman" w:eastAsia="方正仿宋_GBK" w:hAnsi="Times New Roman" w:cs="Times New Roman"/>
          <w:sz w:val="32"/>
          <w:szCs w:val="32"/>
        </w:rPr>
      </w:pPr>
    </w:p>
    <w:p w:rsidR="0023220E" w:rsidRDefault="0023220E">
      <w:pPr>
        <w:overflowPunct w:val="0"/>
        <w:autoSpaceDE w:val="0"/>
        <w:autoSpaceDN w:val="0"/>
        <w:adjustRightInd w:val="0"/>
        <w:snapToGrid w:val="0"/>
        <w:spacing w:line="400" w:lineRule="exact"/>
        <w:rPr>
          <w:rFonts w:ascii="Times New Roman" w:eastAsia="方正仿宋_GBK" w:hAnsi="Times New Roman" w:cs="Times New Roman"/>
          <w:sz w:val="32"/>
          <w:szCs w:val="32"/>
        </w:rPr>
      </w:pPr>
    </w:p>
    <w:p w:rsidR="0023220E" w:rsidRDefault="007A7676">
      <w:pPr>
        <w:spacing w:line="312" w:lineRule="auto"/>
        <w:jc w:val="center"/>
        <w:rPr>
          <w:rFonts w:ascii="Times New Roman" w:eastAsia="方正仿宋_GBK" w:hAnsi="Times New Roman" w:cs="Times New Roman"/>
          <w:b/>
          <w:bCs/>
          <w:sz w:val="36"/>
          <w:szCs w:val="36"/>
        </w:rPr>
      </w:pPr>
      <w:r>
        <w:rPr>
          <w:rFonts w:ascii="方正仿宋_GBK" w:eastAsia="方正仿宋_GBK" w:hAnsi="方正仿宋_GBK" w:cs="方正仿宋_GBK" w:hint="eastAsia"/>
          <w:b/>
          <w:bCs/>
          <w:sz w:val="36"/>
          <w:szCs w:val="36"/>
          <w:lang w:bidi="ar"/>
        </w:rPr>
        <w:t>常州市发展和改革委员会</w:t>
      </w:r>
    </w:p>
    <w:p w:rsidR="0023220E" w:rsidRDefault="007A7676">
      <w:pPr>
        <w:spacing w:line="312" w:lineRule="auto"/>
        <w:jc w:val="center"/>
        <w:rPr>
          <w:rFonts w:ascii="方正仿宋_GBK" w:eastAsia="方正仿宋_GBK" w:hAnsi="方正仿宋_GBK" w:cs="方正仿宋_GBK"/>
          <w:b/>
          <w:bCs/>
          <w:sz w:val="36"/>
          <w:szCs w:val="36"/>
          <w:lang w:bidi="ar"/>
        </w:rPr>
      </w:pPr>
      <w:r>
        <w:rPr>
          <w:rFonts w:ascii="方正仿宋_GBK" w:eastAsia="方正仿宋_GBK" w:hAnsi="方正仿宋_GBK" w:cs="方正仿宋_GBK" w:hint="eastAsia"/>
          <w:b/>
          <w:bCs/>
          <w:sz w:val="36"/>
          <w:szCs w:val="36"/>
          <w:lang w:bidi="ar"/>
        </w:rPr>
        <w:t>常州市工业和信息化局</w:t>
      </w:r>
    </w:p>
    <w:p w:rsidR="0023220E" w:rsidRDefault="007A7676">
      <w:pPr>
        <w:spacing w:line="312" w:lineRule="auto"/>
        <w:jc w:val="center"/>
      </w:pPr>
      <w:r>
        <w:rPr>
          <w:rFonts w:ascii="方正仿宋_GBK" w:eastAsia="方正仿宋_GBK" w:hAnsi="方正仿宋_GBK" w:cs="方正仿宋_GBK" w:hint="eastAsia"/>
          <w:b/>
          <w:bCs/>
          <w:sz w:val="36"/>
          <w:szCs w:val="36"/>
          <w:lang w:bidi="ar"/>
        </w:rPr>
        <w:t>常州市数据局</w:t>
      </w:r>
    </w:p>
    <w:p w:rsidR="0023220E" w:rsidRDefault="0023220E">
      <w:pPr>
        <w:spacing w:line="312" w:lineRule="auto"/>
        <w:jc w:val="center"/>
        <w:rPr>
          <w:rFonts w:ascii="Times New Roman" w:eastAsia="方正仿宋_GBK" w:hAnsi="Times New Roman" w:cs="Times New Roman"/>
          <w:b/>
          <w:bCs/>
          <w:sz w:val="36"/>
          <w:szCs w:val="36"/>
        </w:rPr>
      </w:pPr>
    </w:p>
    <w:p w:rsidR="0023220E" w:rsidRDefault="0023220E">
      <w:pPr>
        <w:jc w:val="center"/>
        <w:outlineLvl w:val="0"/>
        <w:rPr>
          <w:rFonts w:ascii="Times New Roman" w:eastAsia="方正小标宋_GBK" w:hAnsi="Times New Roman" w:cs="Times New Roman"/>
          <w:sz w:val="36"/>
          <w:szCs w:val="36"/>
          <w:lang w:bidi="ar"/>
        </w:rPr>
        <w:sectPr w:rsidR="0023220E">
          <w:footerReference w:type="even" r:id="rId7"/>
          <w:type w:val="continuous"/>
          <w:pgSz w:w="11906" w:h="16838"/>
          <w:pgMar w:top="2098" w:right="1576" w:bottom="1984" w:left="1531" w:header="851" w:footer="992" w:gutter="0"/>
          <w:pgNumType w:fmt="upperRoman" w:start="1"/>
          <w:cols w:space="425"/>
          <w:docGrid w:type="lines" w:linePitch="312"/>
        </w:sectPr>
      </w:pPr>
      <w:bookmarkStart w:id="15" w:name="_Toc177739218"/>
      <w:bookmarkStart w:id="16" w:name="_Toc178012050"/>
      <w:bookmarkStart w:id="17" w:name="_Toc178014273"/>
    </w:p>
    <w:p w:rsidR="0023220E" w:rsidRDefault="007A7676">
      <w:pPr>
        <w:jc w:val="center"/>
        <w:outlineLvl w:val="0"/>
        <w:rPr>
          <w:rFonts w:ascii="Times New Roman" w:eastAsia="方正小标宋_GBK" w:hAnsi="Times New Roman" w:cs="Times New Roman"/>
          <w:sz w:val="36"/>
          <w:szCs w:val="36"/>
          <w:lang w:bidi="ar"/>
        </w:rPr>
      </w:pPr>
      <w:bookmarkStart w:id="18" w:name="_Toc517"/>
      <w:bookmarkStart w:id="19" w:name="_Toc28941"/>
      <w:bookmarkStart w:id="20" w:name="_Toc178086183"/>
      <w:bookmarkStart w:id="21" w:name="_Toc24544"/>
      <w:bookmarkStart w:id="22" w:name="_Toc178086121"/>
      <w:bookmarkStart w:id="23" w:name="_Toc112"/>
      <w:bookmarkStart w:id="24" w:name="_Toc20164"/>
      <w:bookmarkStart w:id="25" w:name="_Toc178151940"/>
      <w:bookmarkStart w:id="26" w:name="_Toc12958"/>
      <w:bookmarkStart w:id="27" w:name="_Toc24506"/>
      <w:r>
        <w:rPr>
          <w:rFonts w:ascii="Times New Roman" w:eastAsia="方正小标宋_GBK" w:hAnsi="Times New Roman" w:cs="Times New Roman"/>
          <w:sz w:val="36"/>
          <w:szCs w:val="36"/>
          <w:lang w:bidi="ar"/>
        </w:rPr>
        <w:lastRenderedPageBreak/>
        <w:t>目</w:t>
      </w:r>
      <w:r>
        <w:rPr>
          <w:rFonts w:ascii="Times New Roman" w:eastAsia="方正小标宋_GBK" w:hAnsi="Times New Roman" w:cs="Times New Roman"/>
          <w:sz w:val="36"/>
          <w:szCs w:val="36"/>
          <w:lang w:bidi="ar"/>
        </w:rPr>
        <w:t xml:space="preserve">  </w:t>
      </w:r>
      <w:r>
        <w:rPr>
          <w:rFonts w:ascii="Times New Roman" w:eastAsia="方正小标宋_GBK" w:hAnsi="Times New Roman" w:cs="Times New Roman"/>
          <w:sz w:val="36"/>
          <w:szCs w:val="36"/>
          <w:lang w:bidi="ar"/>
        </w:rPr>
        <w:t>录</w:t>
      </w:r>
      <w:bookmarkEnd w:id="15"/>
      <w:bookmarkEnd w:id="16"/>
      <w:bookmarkEnd w:id="17"/>
      <w:bookmarkEnd w:id="18"/>
      <w:bookmarkEnd w:id="19"/>
      <w:bookmarkEnd w:id="20"/>
      <w:bookmarkEnd w:id="21"/>
      <w:bookmarkEnd w:id="22"/>
      <w:bookmarkEnd w:id="23"/>
      <w:bookmarkEnd w:id="24"/>
      <w:bookmarkEnd w:id="25"/>
      <w:bookmarkEnd w:id="26"/>
      <w:bookmarkEnd w:id="27"/>
    </w:p>
    <w:sdt>
      <w:sdtPr>
        <w:rPr>
          <w:rFonts w:ascii="方正楷体_GBK" w:eastAsia="方正楷体_GBK" w:hAnsi="方正楷体_GBK" w:cs="方正楷体_GBK"/>
          <w:sz w:val="32"/>
          <w:szCs w:val="32"/>
        </w:rPr>
        <w:id w:val="147455948"/>
        <w:docPartObj>
          <w:docPartGallery w:val="Table of Contents"/>
          <w:docPartUnique/>
        </w:docPartObj>
      </w:sdtPr>
      <w:sdtEndPr/>
      <w:sdtContent>
        <w:p w:rsidR="0023220E" w:rsidRDefault="007A7676">
          <w:pPr>
            <w:pStyle w:val="10"/>
            <w:tabs>
              <w:tab w:val="right" w:leader="dot" w:pos="8789"/>
            </w:tabs>
            <w:rPr>
              <w:rFonts w:ascii="Times New Roman" w:eastAsia="方正楷体_GBK" w:hAnsi="Times New Roman"/>
              <w:sz w:val="32"/>
              <w:szCs w:val="32"/>
            </w:rPr>
          </w:pPr>
          <w:r>
            <w:rPr>
              <w:rFonts w:ascii="方正楷体_GBK" w:eastAsia="方正楷体_GBK" w:hAnsi="方正楷体_GBK" w:cs="方正楷体_GBK"/>
              <w:sz w:val="32"/>
              <w:szCs w:val="32"/>
            </w:rPr>
            <w:fldChar w:fldCharType="begin"/>
          </w:r>
          <w:r>
            <w:rPr>
              <w:rFonts w:ascii="方正楷体_GBK" w:eastAsia="方正楷体_GBK" w:hAnsi="方正楷体_GBK" w:cs="方正楷体_GBK"/>
              <w:sz w:val="32"/>
              <w:szCs w:val="32"/>
            </w:rPr>
            <w:instrText xml:space="preserve">TOC \o "1-3" \h \u </w:instrText>
          </w:r>
          <w:r>
            <w:rPr>
              <w:rFonts w:ascii="方正楷体_GBK" w:eastAsia="方正楷体_GBK" w:hAnsi="方正楷体_GBK" w:cs="方正楷体_GBK"/>
              <w:sz w:val="32"/>
              <w:szCs w:val="32"/>
            </w:rPr>
            <w:fldChar w:fldCharType="separate"/>
          </w:r>
          <w:hyperlink w:anchor="_Toc31164" w:history="1">
            <w:r>
              <w:rPr>
                <w:rFonts w:ascii="Times New Roman" w:eastAsia="方正黑体_GBK" w:hAnsi="Times New Roman"/>
                <w:sz w:val="32"/>
                <w:szCs w:val="32"/>
              </w:rPr>
              <w:t>一、总体要求</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_Toc31164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32375" w:history="1">
            <w:r>
              <w:rPr>
                <w:rFonts w:ascii="Times New Roman" w:eastAsia="方正楷体_GBK" w:hAnsi="Times New Roman"/>
                <w:sz w:val="32"/>
                <w:szCs w:val="32"/>
              </w:rPr>
              <w:t>（一）指导思想</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_Toc32375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9579" w:history="1">
            <w:r>
              <w:rPr>
                <w:rFonts w:ascii="Times New Roman" w:eastAsia="方正楷体_GBK" w:hAnsi="Times New Roman"/>
                <w:sz w:val="32"/>
                <w:szCs w:val="32"/>
              </w:rPr>
              <w:t>（二）基本原则</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_Toc29579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6865" w:history="1">
            <w:r>
              <w:rPr>
                <w:rFonts w:ascii="Times New Roman" w:eastAsia="方正楷体_GBK" w:hAnsi="Times New Roman"/>
                <w:sz w:val="32"/>
                <w:szCs w:val="32"/>
              </w:rPr>
              <w:t>（三）发展目标</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_Toc26865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3</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0"/>
            <w:rPr>
              <w:rFonts w:ascii="Times New Roman" w:eastAsia="方正楷体_GBK" w:hAnsi="Times New Roman"/>
              <w:sz w:val="32"/>
              <w:szCs w:val="32"/>
            </w:rPr>
          </w:pPr>
          <w:hyperlink w:anchor="_Toc12172" w:history="1">
            <w:r>
              <w:rPr>
                <w:rFonts w:ascii="Times New Roman" w:eastAsia="方正黑体_GBK" w:hAnsi="Times New Roman"/>
                <w:sz w:val="32"/>
                <w:szCs w:val="32"/>
              </w:rPr>
              <w:t>二、重点任务</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_Toc12172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5</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4663" w:history="1">
            <w:r>
              <w:rPr>
                <w:rFonts w:ascii="Times New Roman" w:eastAsia="方正楷体_GBK" w:hAnsi="Times New Roman"/>
                <w:sz w:val="32"/>
                <w:szCs w:val="32"/>
              </w:rPr>
              <w:t>（一）夯实算力基础设施</w:t>
            </w:r>
            <w:r>
              <w:rPr>
                <w:rFonts w:ascii="Times New Roman" w:eastAsia="方正楷体_GBK" w:hAnsi="Times New Roman" w:hint="eastAsia"/>
                <w:sz w:val="32"/>
                <w:szCs w:val="32"/>
              </w:rPr>
              <w:t>底座</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_Toc14663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5</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9873" w:history="1">
            <w:r>
              <w:rPr>
                <w:rFonts w:ascii="Times New Roman" w:eastAsia="方正楷体_GBK" w:hAnsi="Times New Roman"/>
                <w:sz w:val="32"/>
                <w:szCs w:val="32"/>
              </w:rPr>
              <w:t xml:space="preserve">1. </w:t>
            </w:r>
            <w:r>
              <w:rPr>
                <w:rFonts w:ascii="Times New Roman" w:eastAsia="方正楷体_GBK" w:hAnsi="Times New Roman"/>
                <w:sz w:val="32"/>
                <w:szCs w:val="32"/>
              </w:rPr>
              <w:t>优化算力基础设施布局</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_Toc19873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5</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3908" w:history="1">
            <w:r>
              <w:rPr>
                <w:rFonts w:ascii="Times New Roman" w:eastAsia="方正楷体_GBK" w:hAnsi="Times New Roman"/>
                <w:sz w:val="32"/>
                <w:szCs w:val="32"/>
              </w:rPr>
              <w:t xml:space="preserve">2. </w:t>
            </w:r>
            <w:r>
              <w:rPr>
                <w:rFonts w:ascii="Times New Roman" w:eastAsia="方正楷体_GBK" w:hAnsi="Times New Roman"/>
                <w:sz w:val="32"/>
                <w:szCs w:val="32"/>
              </w:rPr>
              <w:t>提升运力高效承载能力</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_Toc23908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6</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5427" w:history="1">
            <w:r>
              <w:rPr>
                <w:rFonts w:ascii="Times New Roman" w:eastAsia="方正楷体_GBK" w:hAnsi="Times New Roman"/>
                <w:sz w:val="32"/>
                <w:szCs w:val="32"/>
              </w:rPr>
              <w:t xml:space="preserve">3. </w:t>
            </w:r>
            <w:r>
              <w:rPr>
                <w:rFonts w:ascii="Times New Roman" w:eastAsia="方正楷体_GBK" w:hAnsi="Times New Roman"/>
                <w:sz w:val="32"/>
                <w:szCs w:val="32"/>
              </w:rPr>
              <w:t>强化存力灵活保障能力</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_Toc25427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7</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7891" w:history="1">
            <w:r>
              <w:rPr>
                <w:rFonts w:ascii="Times New Roman" w:eastAsia="方正楷体_GBK" w:hAnsi="Times New Roman"/>
                <w:sz w:val="32"/>
                <w:szCs w:val="32"/>
              </w:rPr>
              <w:t xml:space="preserve">4. </w:t>
            </w:r>
            <w:r>
              <w:rPr>
                <w:rFonts w:ascii="Times New Roman" w:eastAsia="方正楷体_GBK" w:hAnsi="Times New Roman"/>
                <w:sz w:val="32"/>
                <w:szCs w:val="32"/>
              </w:rPr>
              <w:t>打造多元算力供给体系</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_Toc7891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7</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32158" w:history="1">
            <w:r>
              <w:rPr>
                <w:rFonts w:ascii="Times New Roman" w:eastAsia="方正楷体_GBK" w:hAnsi="Times New Roman"/>
                <w:sz w:val="32"/>
                <w:szCs w:val="32"/>
              </w:rPr>
              <w:t>（二）</w:t>
            </w:r>
            <w:r>
              <w:rPr>
                <w:rFonts w:ascii="Times New Roman" w:eastAsia="方正楷体_GBK" w:hAnsi="Times New Roman" w:hint="eastAsia"/>
                <w:sz w:val="32"/>
                <w:szCs w:val="32"/>
              </w:rPr>
              <w:t>推动算力</w:t>
            </w:r>
            <w:r>
              <w:rPr>
                <w:rFonts w:ascii="Times New Roman" w:eastAsia="方正楷体_GBK" w:hAnsi="Times New Roman"/>
                <w:sz w:val="32"/>
                <w:szCs w:val="32"/>
              </w:rPr>
              <w:t>产业</w:t>
            </w:r>
            <w:r>
              <w:rPr>
                <w:rFonts w:ascii="Times New Roman" w:eastAsia="方正楷体_GBK" w:hAnsi="Times New Roman" w:hint="eastAsia"/>
                <w:sz w:val="32"/>
                <w:szCs w:val="32"/>
              </w:rPr>
              <w:t>集聚发展</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_Toc32158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8</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461" w:history="1">
            <w:r>
              <w:rPr>
                <w:rFonts w:ascii="Times New Roman" w:eastAsia="方正楷体_GBK" w:hAnsi="Times New Roman"/>
                <w:sz w:val="32"/>
                <w:szCs w:val="32"/>
              </w:rPr>
              <w:t xml:space="preserve">1. </w:t>
            </w:r>
            <w:r>
              <w:rPr>
                <w:rFonts w:ascii="Times New Roman" w:eastAsia="方正楷体_GBK" w:hAnsi="Times New Roman"/>
                <w:sz w:val="32"/>
                <w:szCs w:val="32"/>
              </w:rPr>
              <w:t>加快强链延链补链</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_Toc461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8</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2076" w:history="1">
            <w:r>
              <w:rPr>
                <w:rFonts w:ascii="Times New Roman" w:eastAsia="方正楷体_GBK" w:hAnsi="Times New Roman"/>
                <w:sz w:val="32"/>
                <w:szCs w:val="32"/>
              </w:rPr>
              <w:t xml:space="preserve">2. </w:t>
            </w:r>
            <w:r>
              <w:rPr>
                <w:rFonts w:ascii="Times New Roman" w:eastAsia="方正楷体_GBK" w:hAnsi="Times New Roman"/>
                <w:sz w:val="32"/>
                <w:szCs w:val="32"/>
              </w:rPr>
              <w:t>加强企业主体引育</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_Toc22076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9</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1751" w:history="1">
            <w:r>
              <w:rPr>
                <w:rFonts w:ascii="Times New Roman" w:eastAsia="方正楷体_GBK" w:hAnsi="Times New Roman"/>
                <w:sz w:val="32"/>
                <w:szCs w:val="32"/>
              </w:rPr>
              <w:t xml:space="preserve">3. </w:t>
            </w:r>
            <w:r>
              <w:rPr>
                <w:rFonts w:ascii="Times New Roman" w:eastAsia="方正楷体_GBK" w:hAnsi="Times New Roman"/>
                <w:sz w:val="32"/>
                <w:szCs w:val="32"/>
              </w:rPr>
              <w:t>打造算力产业集群</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_Toc11751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10</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47" w:history="1">
            <w:r>
              <w:rPr>
                <w:rFonts w:ascii="Times New Roman" w:eastAsia="方正楷体_GBK" w:hAnsi="Times New Roman"/>
                <w:sz w:val="32"/>
                <w:szCs w:val="32"/>
              </w:rPr>
              <w:t>（三）深化算力赋能</w:t>
            </w:r>
            <w:r>
              <w:rPr>
                <w:rFonts w:ascii="Times New Roman" w:eastAsia="方正楷体_GBK" w:hAnsi="Times New Roman" w:hint="eastAsia"/>
                <w:sz w:val="32"/>
                <w:szCs w:val="32"/>
              </w:rPr>
              <w:t>行业</w:t>
            </w:r>
            <w:r>
              <w:rPr>
                <w:rFonts w:ascii="Times New Roman" w:eastAsia="方正楷体_GBK" w:hAnsi="Times New Roman"/>
                <w:sz w:val="32"/>
                <w:szCs w:val="32"/>
              </w:rPr>
              <w:t>应用</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_Toc47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3551" w:history="1">
            <w:r>
              <w:rPr>
                <w:rFonts w:ascii="Times New Roman" w:eastAsia="方正楷体_GBK" w:hAnsi="Times New Roman"/>
                <w:sz w:val="32"/>
                <w:szCs w:val="32"/>
              </w:rPr>
              <w:t xml:space="preserve">1. </w:t>
            </w:r>
            <w:r>
              <w:rPr>
                <w:rFonts w:ascii="Times New Roman" w:eastAsia="方正楷体_GBK" w:hAnsi="Times New Roman"/>
                <w:sz w:val="32"/>
                <w:szCs w:val="32"/>
              </w:rPr>
              <w:t>促进数据要素合规交易流通</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_Toc13551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1664" w:history="1">
            <w:r>
              <w:rPr>
                <w:rFonts w:ascii="Times New Roman" w:eastAsia="方正楷体_GBK" w:hAnsi="Times New Roman"/>
                <w:sz w:val="32"/>
                <w:szCs w:val="32"/>
              </w:rPr>
              <w:t xml:space="preserve">2. </w:t>
            </w:r>
            <w:r>
              <w:rPr>
                <w:rFonts w:ascii="Times New Roman" w:eastAsia="方正楷体_GBK" w:hAnsi="Times New Roman"/>
                <w:sz w:val="32"/>
                <w:szCs w:val="32"/>
              </w:rPr>
              <w:t>建立公共算力调度服务平台</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_Toc11664 \</w:instrText>
            </w:r>
            <w:r>
              <w:rPr>
                <w:rFonts w:ascii="Times New Roman" w:eastAsia="方正楷体_GBK" w:hAnsi="Times New Roman"/>
                <w:sz w:val="32"/>
                <w:szCs w:val="32"/>
              </w:rPr>
              <w:instrText xml:space="preserve">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9183" w:history="1">
            <w:r>
              <w:rPr>
                <w:rFonts w:ascii="Times New Roman" w:eastAsia="方正楷体_GBK" w:hAnsi="Times New Roman"/>
                <w:sz w:val="32"/>
                <w:szCs w:val="32"/>
              </w:rPr>
              <w:t xml:space="preserve">3. </w:t>
            </w:r>
            <w:r>
              <w:rPr>
                <w:rFonts w:ascii="Times New Roman" w:eastAsia="方正楷体_GBK" w:hAnsi="Times New Roman"/>
                <w:sz w:val="32"/>
                <w:szCs w:val="32"/>
              </w:rPr>
              <w:t>深化</w:t>
            </w:r>
            <w:r>
              <w:rPr>
                <w:rFonts w:ascii="Times New Roman" w:eastAsia="方正楷体_GBK" w:hAnsi="Times New Roman" w:hint="eastAsia"/>
                <w:sz w:val="32"/>
                <w:szCs w:val="32"/>
              </w:rPr>
              <w:t>十</w:t>
            </w:r>
            <w:r>
              <w:rPr>
                <w:rFonts w:ascii="Times New Roman" w:eastAsia="方正楷体_GBK" w:hAnsi="Times New Roman"/>
                <w:sz w:val="32"/>
                <w:szCs w:val="32"/>
              </w:rPr>
              <w:t>大特色行业赋能应用</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_Toc29183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12</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42" w:history="1">
            <w:r>
              <w:rPr>
                <w:rFonts w:ascii="Times New Roman" w:eastAsia="方正楷体_GBK" w:hAnsi="Times New Roman"/>
                <w:sz w:val="32"/>
                <w:szCs w:val="32"/>
              </w:rPr>
              <w:t>（四）推动算力产业交流合作</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_Toc242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19</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8889" w:history="1">
            <w:r>
              <w:rPr>
                <w:rFonts w:ascii="Times New Roman" w:eastAsia="方正楷体_GBK" w:hAnsi="Times New Roman"/>
                <w:sz w:val="32"/>
                <w:szCs w:val="32"/>
              </w:rPr>
              <w:t xml:space="preserve">1. </w:t>
            </w:r>
          </w:hyperlink>
          <w:hyperlink w:anchor="_Toc12001" w:history="1">
            <w:r>
              <w:rPr>
                <w:rFonts w:ascii="Times New Roman" w:eastAsia="方正楷体_GBK" w:hAnsi="Times New Roman"/>
                <w:sz w:val="32"/>
                <w:szCs w:val="32"/>
              </w:rPr>
              <w:t>推动政产学研深度</w:t>
            </w:r>
            <w:r>
              <w:rPr>
                <w:rFonts w:ascii="Times New Roman" w:eastAsia="方正楷体_GBK" w:hAnsi="Times New Roman"/>
                <w:sz w:val="32"/>
                <w:szCs w:val="32"/>
              </w:rPr>
              <w:t>合作</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_Toc12001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19</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7853" w:history="1">
            <w:r>
              <w:rPr>
                <w:rFonts w:ascii="Times New Roman" w:eastAsia="方正楷体_GBK" w:hAnsi="Times New Roman"/>
                <w:sz w:val="32"/>
                <w:szCs w:val="32"/>
              </w:rPr>
              <w:t xml:space="preserve">2. </w:t>
            </w:r>
            <w:r>
              <w:rPr>
                <w:rFonts w:ascii="Times New Roman" w:eastAsia="方正楷体_GBK" w:hAnsi="Times New Roman"/>
                <w:sz w:val="32"/>
                <w:szCs w:val="32"/>
              </w:rPr>
              <w:t>构建算力产业生态</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_Toc7853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6208" w:history="1">
            <w:r>
              <w:rPr>
                <w:rFonts w:ascii="Times New Roman" w:eastAsia="方正楷体_GBK" w:hAnsi="Times New Roman"/>
                <w:sz w:val="32"/>
                <w:szCs w:val="32"/>
              </w:rPr>
              <w:t xml:space="preserve">3. </w:t>
            </w:r>
            <w:r>
              <w:rPr>
                <w:rFonts w:ascii="Times New Roman" w:eastAsia="方正楷体_GBK" w:hAnsi="Times New Roman"/>
                <w:sz w:val="32"/>
                <w:szCs w:val="32"/>
              </w:rPr>
              <w:t>加强东西部算力</w:t>
            </w:r>
            <w:r>
              <w:rPr>
                <w:rFonts w:ascii="Times New Roman" w:eastAsia="方正楷体_GBK" w:hAnsi="Times New Roman"/>
                <w:sz w:val="32"/>
                <w:szCs w:val="32"/>
              </w:rPr>
              <w:t>协同合作</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_Toc6208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21</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7704" w:history="1">
            <w:r>
              <w:rPr>
                <w:rFonts w:ascii="Times New Roman" w:eastAsia="方正楷体_GBK" w:hAnsi="Times New Roman"/>
                <w:sz w:val="32"/>
                <w:szCs w:val="32"/>
              </w:rPr>
              <w:t>（五）促进算力绿色低碳发展</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_Toc7704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22</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3209" w:history="1">
            <w:r>
              <w:rPr>
                <w:rFonts w:ascii="Times New Roman" w:eastAsia="方正楷体_GBK" w:hAnsi="Times New Roman"/>
                <w:sz w:val="32"/>
                <w:szCs w:val="32"/>
              </w:rPr>
              <w:t xml:space="preserve">1. </w:t>
            </w:r>
            <w:r>
              <w:rPr>
                <w:rFonts w:ascii="Times New Roman" w:eastAsia="方正楷体_GBK" w:hAnsi="Times New Roman"/>
                <w:sz w:val="32"/>
                <w:szCs w:val="32"/>
              </w:rPr>
              <w:t>加强推广应用绿色节能技术</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_Toc3209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22</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31291" w:history="1">
            <w:r>
              <w:rPr>
                <w:rFonts w:ascii="Times New Roman" w:eastAsia="方正楷体_GBK" w:hAnsi="Times New Roman"/>
                <w:sz w:val="32"/>
                <w:szCs w:val="32"/>
              </w:rPr>
              <w:t xml:space="preserve">2. </w:t>
            </w:r>
            <w:r>
              <w:rPr>
                <w:rFonts w:ascii="Times New Roman" w:eastAsia="方正楷体_GBK" w:hAnsi="Times New Roman"/>
                <w:sz w:val="32"/>
                <w:szCs w:val="32"/>
              </w:rPr>
              <w:t>提升资源利用和算力碳效水平</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_Toc31291 \</w:instrText>
            </w:r>
            <w:r>
              <w:rPr>
                <w:rFonts w:ascii="Times New Roman" w:eastAsia="方正楷体_GBK" w:hAnsi="Times New Roman"/>
                <w:sz w:val="32"/>
                <w:szCs w:val="32"/>
              </w:rPr>
              <w:instrText xml:space="preserve">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22</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6986" w:history="1">
            <w:r>
              <w:rPr>
                <w:rFonts w:ascii="Times New Roman" w:eastAsia="方正楷体_GBK" w:hAnsi="Times New Roman"/>
                <w:sz w:val="32"/>
                <w:szCs w:val="32"/>
              </w:rPr>
              <w:t xml:space="preserve">3. </w:t>
            </w:r>
            <w:r>
              <w:rPr>
                <w:rFonts w:ascii="Times New Roman" w:eastAsia="方正楷体_GBK" w:hAnsi="Times New Roman"/>
                <w:sz w:val="32"/>
                <w:szCs w:val="32"/>
              </w:rPr>
              <w:t>加快</w:t>
            </w:r>
            <w:r>
              <w:rPr>
                <w:rFonts w:ascii="Times New Roman" w:eastAsia="方正楷体_GBK" w:hAnsi="Times New Roman"/>
                <w:sz w:val="32"/>
                <w:szCs w:val="32"/>
              </w:rPr>
              <w:t>“</w:t>
            </w:r>
            <w:r>
              <w:rPr>
                <w:rFonts w:ascii="Times New Roman" w:eastAsia="方正楷体_GBK" w:hAnsi="Times New Roman"/>
                <w:sz w:val="32"/>
                <w:szCs w:val="32"/>
              </w:rPr>
              <w:t>小散老旧</w:t>
            </w:r>
            <w:r>
              <w:rPr>
                <w:rFonts w:ascii="Times New Roman" w:eastAsia="方正楷体_GBK" w:hAnsi="Times New Roman"/>
                <w:sz w:val="32"/>
                <w:szCs w:val="32"/>
              </w:rPr>
              <w:t>”</w:t>
            </w:r>
            <w:r>
              <w:rPr>
                <w:rFonts w:ascii="Times New Roman" w:eastAsia="方正楷体_GBK" w:hAnsi="Times New Roman"/>
                <w:sz w:val="32"/>
                <w:szCs w:val="32"/>
              </w:rPr>
              <w:t>数据中心改造升级</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_Toc6986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23</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31261" w:history="1">
            <w:r>
              <w:rPr>
                <w:rFonts w:ascii="Times New Roman" w:eastAsia="方正楷体_GBK" w:hAnsi="Times New Roman"/>
                <w:sz w:val="32"/>
                <w:szCs w:val="32"/>
              </w:rPr>
              <w:t xml:space="preserve">4. </w:t>
            </w:r>
            <w:r>
              <w:rPr>
                <w:rFonts w:ascii="Times New Roman" w:eastAsia="方正楷体_GBK" w:hAnsi="Times New Roman"/>
                <w:sz w:val="32"/>
                <w:szCs w:val="32"/>
              </w:rPr>
              <w:t>健全数据中心能耗监测机制</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w:instrText>
            </w:r>
            <w:r>
              <w:rPr>
                <w:rFonts w:ascii="Times New Roman" w:eastAsia="方正楷体_GBK" w:hAnsi="Times New Roman"/>
                <w:sz w:val="32"/>
                <w:szCs w:val="32"/>
              </w:rPr>
              <w:instrText xml:space="preserve">F _Toc31261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23</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2099" w:history="1">
            <w:r>
              <w:rPr>
                <w:rFonts w:ascii="Times New Roman" w:eastAsia="方正楷体_GBK" w:hAnsi="Times New Roman"/>
                <w:sz w:val="32"/>
                <w:szCs w:val="32"/>
              </w:rPr>
              <w:t>（六）增强算力自主可控能力</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_Toc22099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24</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3441" w:history="1">
            <w:r>
              <w:rPr>
                <w:rFonts w:ascii="Times New Roman" w:eastAsia="方正楷体_GBK" w:hAnsi="Times New Roman"/>
                <w:sz w:val="32"/>
                <w:szCs w:val="32"/>
              </w:rPr>
              <w:t xml:space="preserve">1. </w:t>
            </w:r>
            <w:r>
              <w:rPr>
                <w:rFonts w:ascii="Times New Roman" w:eastAsia="方正楷体_GBK" w:hAnsi="Times New Roman"/>
                <w:sz w:val="32"/>
                <w:szCs w:val="32"/>
              </w:rPr>
              <w:t>提升算力自主可控能力</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_Toc23441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24</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2903" w:history="1">
            <w:r>
              <w:rPr>
                <w:rFonts w:ascii="Times New Roman" w:eastAsia="方正楷体_GBK" w:hAnsi="Times New Roman"/>
                <w:sz w:val="32"/>
                <w:szCs w:val="32"/>
              </w:rPr>
              <w:t xml:space="preserve">2. </w:t>
            </w:r>
            <w:r>
              <w:rPr>
                <w:rFonts w:ascii="Times New Roman" w:eastAsia="方正楷体_GBK" w:hAnsi="Times New Roman"/>
                <w:sz w:val="32"/>
                <w:szCs w:val="32"/>
              </w:rPr>
              <w:t>加强网络安全防护能力</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_Toc12903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25</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7584" w:history="1">
            <w:r>
              <w:rPr>
                <w:rFonts w:ascii="Times New Roman" w:eastAsia="方正楷体_GBK" w:hAnsi="Times New Roman"/>
                <w:sz w:val="32"/>
                <w:szCs w:val="32"/>
              </w:rPr>
              <w:t xml:space="preserve">3. </w:t>
            </w:r>
            <w:r>
              <w:rPr>
                <w:rFonts w:ascii="Times New Roman" w:eastAsia="方正楷体_GBK" w:hAnsi="Times New Roman"/>
                <w:sz w:val="32"/>
                <w:szCs w:val="32"/>
              </w:rPr>
              <w:t>增强运行</w:t>
            </w:r>
            <w:r>
              <w:rPr>
                <w:rFonts w:ascii="Times New Roman" w:eastAsia="方正楷体_GBK" w:hAnsi="Times New Roman"/>
                <w:sz w:val="32"/>
                <w:szCs w:val="32"/>
              </w:rPr>
              <w:t>安全保障能力</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_Toc7584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25</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25207" w:history="1">
            <w:r>
              <w:rPr>
                <w:rFonts w:ascii="Times New Roman" w:eastAsia="方正楷体_GBK" w:hAnsi="Times New Roman"/>
                <w:sz w:val="32"/>
                <w:szCs w:val="32"/>
              </w:rPr>
              <w:t xml:space="preserve">4. </w:t>
            </w:r>
            <w:r>
              <w:rPr>
                <w:rFonts w:ascii="Times New Roman" w:eastAsia="方正楷体_GBK" w:hAnsi="Times New Roman"/>
                <w:sz w:val="32"/>
                <w:szCs w:val="32"/>
              </w:rPr>
              <w:t>提高数据安全保护能力</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_Toc25207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25</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0"/>
            <w:rPr>
              <w:rFonts w:ascii="Times New Roman" w:eastAsia="方正楷体_GBK" w:hAnsi="Times New Roman"/>
              <w:sz w:val="32"/>
              <w:szCs w:val="32"/>
            </w:rPr>
          </w:pPr>
          <w:hyperlink w:anchor="_Toc16218" w:history="1">
            <w:r>
              <w:rPr>
                <w:rFonts w:ascii="Times New Roman" w:eastAsia="方正黑体_GBK" w:hAnsi="Times New Roman"/>
                <w:sz w:val="32"/>
                <w:szCs w:val="32"/>
              </w:rPr>
              <w:t>三、</w:t>
            </w:r>
            <w:r>
              <w:rPr>
                <w:rFonts w:ascii="Times New Roman" w:eastAsia="方正黑体_GBK" w:hAnsi="Times New Roman"/>
                <w:sz w:val="32"/>
                <w:szCs w:val="32"/>
              </w:rPr>
              <w:t>保障措施</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_Toc16218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26</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0668" w:history="1">
            <w:r>
              <w:rPr>
                <w:rFonts w:ascii="Times New Roman" w:eastAsia="方正楷体_GBK" w:hAnsi="Times New Roman"/>
                <w:sz w:val="32"/>
                <w:szCs w:val="32"/>
              </w:rPr>
              <w:t>（一）强化组织领导</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_Toc10668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26</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7733" w:history="1">
            <w:r>
              <w:rPr>
                <w:rFonts w:ascii="Times New Roman" w:eastAsia="方正楷体_GBK" w:hAnsi="Times New Roman"/>
                <w:sz w:val="32"/>
                <w:szCs w:val="32"/>
              </w:rPr>
              <w:t>（二）加大政策支持</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_Toc7733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26</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7100" w:history="1">
            <w:r>
              <w:rPr>
                <w:rFonts w:ascii="Times New Roman" w:eastAsia="方正楷体_GBK" w:hAnsi="Times New Roman"/>
                <w:sz w:val="32"/>
                <w:szCs w:val="32"/>
              </w:rPr>
              <w:t>（三）强化示范引领</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_Toc17100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27</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221"/>
            <w:rPr>
              <w:rFonts w:ascii="Times New Roman" w:eastAsia="方正楷体_GBK" w:hAnsi="Times New Roman"/>
              <w:sz w:val="32"/>
              <w:szCs w:val="32"/>
            </w:rPr>
          </w:pPr>
          <w:hyperlink w:anchor="_Toc14435" w:history="1">
            <w:r>
              <w:rPr>
                <w:rFonts w:ascii="Times New Roman" w:eastAsia="方正楷体_GBK" w:hAnsi="Times New Roman"/>
                <w:sz w:val="32"/>
                <w:szCs w:val="32"/>
              </w:rPr>
              <w:t>（四）创新人才培育</w:t>
            </w:r>
            <w:r>
              <w:rPr>
                <w:rFonts w:ascii="Times New Roman" w:eastAsia="方正楷体_GBK" w:hAnsi="Times New Roman"/>
                <w:sz w:val="32"/>
                <w:szCs w:val="32"/>
              </w:rPr>
              <w:tab/>
            </w:r>
            <w:r>
              <w:rPr>
                <w:rFonts w:ascii="Times New Roman" w:eastAsia="方正楷体_GBK" w:hAnsi="Times New Roman"/>
                <w:sz w:val="32"/>
                <w:szCs w:val="32"/>
              </w:rPr>
              <w:fldChar w:fldCharType="begin"/>
            </w:r>
            <w:r>
              <w:rPr>
                <w:rFonts w:ascii="Times New Roman" w:eastAsia="方正楷体_GBK" w:hAnsi="Times New Roman"/>
                <w:sz w:val="32"/>
                <w:szCs w:val="32"/>
              </w:rPr>
              <w:instrText xml:space="preserve"> PAGEREF _Toc14435 \h </w:instrText>
            </w:r>
            <w:r>
              <w:rPr>
                <w:rFonts w:ascii="Times New Roman" w:eastAsia="方正楷体_GBK" w:hAnsi="Times New Roman"/>
                <w:sz w:val="32"/>
                <w:szCs w:val="32"/>
              </w:rPr>
            </w:r>
            <w:r>
              <w:rPr>
                <w:rFonts w:ascii="Times New Roman" w:eastAsia="方正楷体_GBK" w:hAnsi="Times New Roman"/>
                <w:sz w:val="32"/>
                <w:szCs w:val="32"/>
              </w:rPr>
              <w:fldChar w:fldCharType="separate"/>
            </w:r>
            <w:r>
              <w:rPr>
                <w:rFonts w:ascii="Times New Roman" w:eastAsia="方正楷体_GBK" w:hAnsi="Times New Roman"/>
                <w:sz w:val="32"/>
                <w:szCs w:val="32"/>
              </w:rPr>
              <w:t>27</w:t>
            </w:r>
            <w:r>
              <w:rPr>
                <w:rFonts w:ascii="Times New Roman" w:eastAsia="方正楷体_GBK" w:hAnsi="Times New Roman"/>
                <w:sz w:val="32"/>
                <w:szCs w:val="32"/>
              </w:rPr>
              <w:fldChar w:fldCharType="end"/>
            </w:r>
          </w:hyperlink>
        </w:p>
        <w:p w:rsidR="0023220E" w:rsidRDefault="007A7676">
          <w:pPr>
            <w:pStyle w:val="20"/>
            <w:tabs>
              <w:tab w:val="right" w:leader="dot" w:pos="8799"/>
            </w:tabs>
            <w:spacing w:line="260" w:lineRule="auto"/>
            <w:ind w:left="0"/>
            <w:rPr>
              <w:rFonts w:ascii="Times New Roman" w:eastAsia="方正黑体_GBK" w:hAnsi="Times New Roman"/>
              <w:sz w:val="32"/>
              <w:szCs w:val="32"/>
            </w:rPr>
          </w:pPr>
          <w:hyperlink w:anchor="_Toc12222" w:history="1">
            <w:r>
              <w:rPr>
                <w:rFonts w:ascii="Times New Roman" w:eastAsia="方正黑体_GBK" w:hAnsi="Times New Roman"/>
                <w:sz w:val="32"/>
                <w:szCs w:val="32"/>
              </w:rPr>
              <w:t>附件</w:t>
            </w:r>
            <w:r>
              <w:rPr>
                <w:rFonts w:ascii="Times New Roman" w:eastAsia="方正黑体_GBK" w:hAnsi="Times New Roman"/>
                <w:sz w:val="32"/>
                <w:szCs w:val="32"/>
              </w:rPr>
              <w:t xml:space="preserve">1 </w:t>
            </w:r>
            <w:r>
              <w:rPr>
                <w:rFonts w:ascii="Times New Roman" w:eastAsia="方正黑体_GBK" w:hAnsi="Times New Roman"/>
                <w:sz w:val="32"/>
                <w:szCs w:val="32"/>
              </w:rPr>
              <w:t>名词解释</w:t>
            </w:r>
            <w:r>
              <w:rPr>
                <w:rFonts w:ascii="Times New Roman" w:eastAsia="方正黑体_GBK" w:hAnsi="Times New Roman"/>
                <w:sz w:val="32"/>
                <w:szCs w:val="32"/>
              </w:rPr>
              <w:tab/>
            </w:r>
            <w:r>
              <w:rPr>
                <w:rFonts w:ascii="Times New Roman" w:eastAsia="方正黑体_GBK" w:hAnsi="Times New Roman"/>
                <w:sz w:val="32"/>
                <w:szCs w:val="32"/>
              </w:rPr>
              <w:fldChar w:fldCharType="begin"/>
            </w:r>
            <w:r>
              <w:rPr>
                <w:rFonts w:ascii="Times New Roman" w:eastAsia="方正黑体_GBK" w:hAnsi="Times New Roman"/>
                <w:sz w:val="32"/>
                <w:szCs w:val="32"/>
              </w:rPr>
              <w:instrText xml:space="preserve"> PAGEREF _Toc12222 \h </w:instrText>
            </w:r>
            <w:r>
              <w:rPr>
                <w:rFonts w:ascii="Times New Roman" w:eastAsia="方正黑体_GBK" w:hAnsi="Times New Roman"/>
                <w:sz w:val="32"/>
                <w:szCs w:val="32"/>
              </w:rPr>
            </w:r>
            <w:r>
              <w:rPr>
                <w:rFonts w:ascii="Times New Roman" w:eastAsia="方正黑体_GBK" w:hAnsi="Times New Roman"/>
                <w:sz w:val="32"/>
                <w:szCs w:val="32"/>
              </w:rPr>
              <w:fldChar w:fldCharType="separate"/>
            </w:r>
            <w:r>
              <w:rPr>
                <w:rFonts w:ascii="Times New Roman" w:eastAsia="方正黑体_GBK" w:hAnsi="Times New Roman"/>
                <w:sz w:val="32"/>
                <w:szCs w:val="32"/>
              </w:rPr>
              <w:t>28</w:t>
            </w:r>
            <w:r>
              <w:rPr>
                <w:rFonts w:ascii="Times New Roman" w:eastAsia="方正黑体_GBK" w:hAnsi="Times New Roman"/>
                <w:sz w:val="32"/>
                <w:szCs w:val="32"/>
              </w:rPr>
              <w:fldChar w:fldCharType="end"/>
            </w:r>
          </w:hyperlink>
        </w:p>
        <w:p w:rsidR="0023220E" w:rsidRDefault="007A7676">
          <w:pPr>
            <w:pStyle w:val="20"/>
            <w:tabs>
              <w:tab w:val="right" w:leader="dot" w:pos="8799"/>
            </w:tabs>
            <w:spacing w:line="260" w:lineRule="auto"/>
            <w:ind w:left="0"/>
            <w:rPr>
              <w:rFonts w:ascii="方正黑体_GBK" w:eastAsia="方正黑体_GBK" w:hAnsi="方正黑体_GBK" w:cs="方正黑体_GBK"/>
              <w:sz w:val="32"/>
              <w:szCs w:val="32"/>
            </w:rPr>
          </w:pPr>
          <w:hyperlink w:anchor="_Toc31422" w:history="1">
            <w:r>
              <w:rPr>
                <w:rFonts w:ascii="Times New Roman" w:eastAsia="方正黑体_GBK" w:hAnsi="Times New Roman"/>
                <w:sz w:val="32"/>
                <w:szCs w:val="32"/>
                <w:lang w:val="zh-TW"/>
              </w:rPr>
              <w:t>附件</w:t>
            </w:r>
            <w:r>
              <w:rPr>
                <w:rFonts w:ascii="Times New Roman" w:eastAsia="方正黑体_GBK" w:hAnsi="Times New Roman"/>
                <w:sz w:val="32"/>
                <w:szCs w:val="32"/>
              </w:rPr>
              <w:t xml:space="preserve">2 </w:t>
            </w:r>
            <w:r>
              <w:rPr>
                <w:rFonts w:ascii="Times New Roman" w:eastAsia="方正黑体_GBK" w:hAnsi="Times New Roman"/>
                <w:sz w:val="32"/>
                <w:szCs w:val="32"/>
              </w:rPr>
              <w:t>常州算力</w:t>
            </w:r>
            <w:r>
              <w:rPr>
                <w:rFonts w:ascii="Times New Roman" w:eastAsia="方正黑体_GBK" w:hAnsi="Times New Roman"/>
                <w:sz w:val="32"/>
                <w:szCs w:val="32"/>
              </w:rPr>
              <w:t>2024—20</w:t>
            </w:r>
            <w:r>
              <w:rPr>
                <w:rFonts w:ascii="Times New Roman" w:eastAsia="方正黑体_GBK" w:hAnsi="Times New Roman" w:hint="eastAsia"/>
                <w:sz w:val="32"/>
                <w:szCs w:val="32"/>
              </w:rPr>
              <w:t>27</w:t>
            </w:r>
            <w:r>
              <w:rPr>
                <w:rFonts w:ascii="Times New Roman" w:eastAsia="方正黑体_GBK" w:hAnsi="Times New Roman"/>
                <w:sz w:val="32"/>
                <w:szCs w:val="32"/>
              </w:rPr>
              <w:t>年行动方案任务清单</w:t>
            </w:r>
            <w:r>
              <w:rPr>
                <w:rFonts w:ascii="Times New Roman" w:eastAsia="方正黑体_GBK" w:hAnsi="Times New Roman"/>
                <w:sz w:val="32"/>
                <w:szCs w:val="32"/>
              </w:rPr>
              <w:tab/>
            </w:r>
            <w:r>
              <w:rPr>
                <w:rFonts w:ascii="Times New Roman" w:eastAsia="方正黑体_GBK" w:hAnsi="Times New Roman"/>
                <w:sz w:val="32"/>
                <w:szCs w:val="32"/>
              </w:rPr>
              <w:fldChar w:fldCharType="begin"/>
            </w:r>
            <w:r>
              <w:rPr>
                <w:rFonts w:ascii="Times New Roman" w:eastAsia="方正黑体_GBK" w:hAnsi="Times New Roman"/>
                <w:sz w:val="32"/>
                <w:szCs w:val="32"/>
              </w:rPr>
              <w:instrText xml:space="preserve"> PAGEREF _Toc31422 \h </w:instrText>
            </w:r>
            <w:r>
              <w:rPr>
                <w:rFonts w:ascii="Times New Roman" w:eastAsia="方正黑体_GBK" w:hAnsi="Times New Roman"/>
                <w:sz w:val="32"/>
                <w:szCs w:val="32"/>
              </w:rPr>
            </w:r>
            <w:r>
              <w:rPr>
                <w:rFonts w:ascii="Times New Roman" w:eastAsia="方正黑体_GBK" w:hAnsi="Times New Roman"/>
                <w:sz w:val="32"/>
                <w:szCs w:val="32"/>
              </w:rPr>
              <w:fldChar w:fldCharType="separate"/>
            </w:r>
            <w:r>
              <w:rPr>
                <w:rFonts w:ascii="Times New Roman" w:eastAsia="方正黑体_GBK" w:hAnsi="Times New Roman"/>
                <w:sz w:val="32"/>
                <w:szCs w:val="32"/>
              </w:rPr>
              <w:t>35</w:t>
            </w:r>
            <w:r>
              <w:rPr>
                <w:rFonts w:ascii="Times New Roman" w:eastAsia="方正黑体_GBK" w:hAnsi="Times New Roman"/>
                <w:sz w:val="32"/>
                <w:szCs w:val="32"/>
              </w:rPr>
              <w:fldChar w:fldCharType="end"/>
            </w:r>
          </w:hyperlink>
        </w:p>
        <w:p w:rsidR="0023220E" w:rsidRDefault="007A7676">
          <w:pPr>
            <w:pStyle w:val="10"/>
            <w:tabs>
              <w:tab w:val="right" w:leader="dot" w:pos="8799"/>
            </w:tabs>
            <w:rPr>
              <w:rFonts w:ascii="方正楷体_GBK" w:eastAsia="方正楷体_GBK" w:hAnsi="方正楷体_GBK" w:cs="方正楷体_GBK"/>
              <w:sz w:val="32"/>
              <w:szCs w:val="32"/>
            </w:rPr>
          </w:pPr>
          <w:r>
            <w:rPr>
              <w:rFonts w:ascii="方正楷体_GBK" w:eastAsia="方正楷体_GBK" w:hAnsi="方正楷体_GBK" w:cs="方正楷体_GBK"/>
              <w:sz w:val="32"/>
              <w:szCs w:val="32"/>
            </w:rPr>
            <w:fldChar w:fldCharType="end"/>
          </w:r>
        </w:p>
      </w:sdtContent>
    </w:sdt>
    <w:p w:rsidR="0023220E" w:rsidRDefault="007A7676">
      <w:pPr>
        <w:rPr>
          <w:rFonts w:ascii="Times New Roman" w:eastAsia="方正小标宋_GBK" w:hAnsi="Times New Roman" w:cs="Times New Roman"/>
          <w:sz w:val="36"/>
          <w:szCs w:val="36"/>
          <w:lang w:val="zh-CN"/>
        </w:rPr>
      </w:pPr>
      <w:bookmarkStart w:id="28" w:name="_Toc120688258"/>
      <w:bookmarkStart w:id="29" w:name="_Toc24387"/>
      <w:bookmarkStart w:id="30" w:name="_Toc30371"/>
      <w:bookmarkStart w:id="31" w:name="_Toc178014274"/>
      <w:bookmarkStart w:id="32" w:name="_Toc122131952"/>
      <w:bookmarkStart w:id="33" w:name="_Toc24063"/>
      <w:bookmarkStart w:id="34" w:name="_Toc178012051"/>
      <w:bookmarkStart w:id="35" w:name="_Toc29926"/>
      <w:bookmarkStart w:id="36" w:name="_Toc5140"/>
      <w:bookmarkStart w:id="37" w:name="_Toc15522"/>
      <w:r>
        <w:rPr>
          <w:rFonts w:ascii="Times New Roman" w:eastAsia="方正小标宋_GBK" w:hAnsi="Times New Roman" w:cs="Times New Roman"/>
          <w:sz w:val="36"/>
          <w:szCs w:val="36"/>
          <w:lang w:val="zh-CN"/>
        </w:rPr>
        <w:br w:type="page"/>
      </w:r>
    </w:p>
    <w:p w:rsidR="0023220E" w:rsidRDefault="007A7676">
      <w:pPr>
        <w:pStyle w:val="TOC1"/>
        <w:tabs>
          <w:tab w:val="right" w:leader="dot" w:pos="8306"/>
        </w:tabs>
        <w:ind w:left="640"/>
        <w:jc w:val="center"/>
        <w:outlineLvl w:val="1"/>
        <w:rPr>
          <w:rFonts w:ascii="Times New Roman" w:eastAsia="方正小标宋_GBK" w:hAnsi="Times New Roman" w:cs="Times New Roman"/>
          <w:color w:val="auto"/>
          <w:kern w:val="2"/>
          <w:sz w:val="36"/>
          <w:szCs w:val="36"/>
          <w:lang w:val="zh-CN"/>
        </w:rPr>
      </w:pPr>
      <w:bookmarkStart w:id="38" w:name="_Toc18024"/>
      <w:bookmarkStart w:id="39" w:name="_Toc18600"/>
      <w:bookmarkStart w:id="40" w:name="_Toc26619"/>
      <w:bookmarkStart w:id="41" w:name="_Toc178086184"/>
      <w:bookmarkStart w:id="42" w:name="_Toc7021"/>
      <w:bookmarkStart w:id="43" w:name="_Toc178151941"/>
      <w:bookmarkStart w:id="44" w:name="_Toc16917"/>
      <w:bookmarkStart w:id="45" w:name="_Toc178086122"/>
      <w:bookmarkStart w:id="46" w:name="_Toc30128"/>
      <w:bookmarkStart w:id="47" w:name="_Toc7251"/>
      <w:r>
        <w:rPr>
          <w:rFonts w:ascii="Times New Roman" w:eastAsia="方正小标宋_GBK" w:hAnsi="Times New Roman" w:cs="Times New Roman"/>
          <w:color w:val="auto"/>
          <w:kern w:val="2"/>
          <w:sz w:val="36"/>
          <w:szCs w:val="36"/>
          <w:lang w:val="zh-CN"/>
        </w:rPr>
        <w:lastRenderedPageBreak/>
        <w:t>专</w:t>
      </w:r>
      <w:r>
        <w:rPr>
          <w:rFonts w:ascii="Times New Roman" w:eastAsia="方正小标宋_GBK" w:hAnsi="Times New Roman" w:cs="Times New Roman"/>
          <w:color w:val="auto"/>
          <w:kern w:val="2"/>
          <w:sz w:val="36"/>
          <w:szCs w:val="36"/>
          <w:lang w:val="zh-CN"/>
        </w:rPr>
        <w:t xml:space="preserve"> </w:t>
      </w:r>
      <w:r>
        <w:rPr>
          <w:rFonts w:ascii="Times New Roman" w:eastAsia="方正小标宋_GBK" w:hAnsi="Times New Roman" w:cs="Times New Roman"/>
          <w:color w:val="auto"/>
          <w:kern w:val="2"/>
          <w:sz w:val="36"/>
          <w:szCs w:val="36"/>
          <w:lang w:val="zh-CN"/>
        </w:rPr>
        <w:t>栏</w:t>
      </w:r>
      <w:r>
        <w:rPr>
          <w:rFonts w:ascii="Times New Roman" w:eastAsia="方正小标宋_GBK" w:hAnsi="Times New Roman" w:cs="Times New Roman"/>
          <w:color w:val="auto"/>
          <w:kern w:val="2"/>
          <w:sz w:val="36"/>
          <w:szCs w:val="36"/>
          <w:lang w:val="zh-CN"/>
        </w:rPr>
        <w:t xml:space="preserve"> </w:t>
      </w:r>
      <w:r>
        <w:rPr>
          <w:rFonts w:ascii="Times New Roman" w:eastAsia="方正小标宋_GBK" w:hAnsi="Times New Roman" w:cs="Times New Roman"/>
          <w:color w:val="auto"/>
          <w:kern w:val="2"/>
          <w:sz w:val="36"/>
          <w:szCs w:val="36"/>
          <w:lang w:val="zh-CN"/>
        </w:rPr>
        <w:t>索</w:t>
      </w:r>
      <w:r>
        <w:rPr>
          <w:rFonts w:ascii="Times New Roman" w:eastAsia="方正小标宋_GBK" w:hAnsi="Times New Roman" w:cs="Times New Roman"/>
          <w:color w:val="auto"/>
          <w:kern w:val="2"/>
          <w:sz w:val="36"/>
          <w:szCs w:val="36"/>
          <w:lang w:val="zh-CN"/>
        </w:rPr>
        <w:t xml:space="preserve"> </w:t>
      </w:r>
      <w:r>
        <w:rPr>
          <w:rFonts w:ascii="Times New Roman" w:eastAsia="方正小标宋_GBK" w:hAnsi="Times New Roman" w:cs="Times New Roman"/>
          <w:color w:val="auto"/>
          <w:kern w:val="2"/>
          <w:sz w:val="36"/>
          <w:szCs w:val="36"/>
          <w:lang w:val="zh-CN"/>
        </w:rPr>
        <w:t>引</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rsidR="0023220E" w:rsidRDefault="007A7676">
      <w:pPr>
        <w:rPr>
          <w:rFonts w:ascii="Times New Roman" w:hAnsi="Times New Roman" w:cs="Times New Roman"/>
          <w:lang w:val="zh-CN"/>
        </w:rPr>
        <w:sectPr w:rsidR="0023220E">
          <w:footerReference w:type="default" r:id="rId8"/>
          <w:pgSz w:w="11906" w:h="16838"/>
          <w:pgMar w:top="2098" w:right="1576" w:bottom="1984" w:left="1531" w:header="851" w:footer="992" w:gutter="0"/>
          <w:pgNumType w:fmt="upperRoman" w:start="1"/>
          <w:cols w:space="425"/>
          <w:docGrid w:type="lines" w:linePitch="312"/>
        </w:sectPr>
      </w:pPr>
      <w:r>
        <w:rPr>
          <w:rFonts w:ascii="Times New Roman" w:hAnsi="Times New Roman" w:cs="Times New Roman"/>
          <w:lang w:val="zh-CN"/>
        </w:rPr>
        <w:fldChar w:fldCharType="begin"/>
      </w:r>
      <w:r>
        <w:rPr>
          <w:rFonts w:ascii="Times New Roman" w:hAnsi="Times New Roman" w:cs="Times New Roman"/>
          <w:lang w:val="zh-CN"/>
        </w:rPr>
        <w:instrText xml:space="preserve"> INDEX \e "</w:instrText>
      </w:r>
      <w:r>
        <w:rPr>
          <w:rFonts w:ascii="Times New Roman" w:hAnsi="Times New Roman" w:cs="Times New Roman"/>
          <w:lang w:val="zh-CN"/>
        </w:rPr>
        <w:tab/>
        <w:instrText xml:space="preserve">" \o "S" \c "1" \z "2052" </w:instrText>
      </w:r>
      <w:r>
        <w:rPr>
          <w:rFonts w:ascii="Times New Roman" w:hAnsi="Times New Roman" w:cs="Times New Roman"/>
          <w:lang w:val="zh-CN"/>
        </w:rPr>
        <w:fldChar w:fldCharType="separate"/>
      </w:r>
    </w:p>
    <w:p w:rsidR="0023220E" w:rsidRDefault="007A7676">
      <w:pPr>
        <w:pStyle w:val="a8"/>
        <w:tabs>
          <w:tab w:val="right" w:leader="dot" w:pos="8799"/>
        </w:tabs>
        <w:ind w:left="1060" w:hanging="640"/>
        <w:rPr>
          <w:rFonts w:ascii="Times New Roman" w:eastAsia="方正楷体_GBK" w:hAnsi="Times New Roman" w:cs="Times New Roman"/>
          <w:sz w:val="32"/>
          <w:szCs w:val="32"/>
        </w:rPr>
      </w:pPr>
      <w:r>
        <w:rPr>
          <w:rFonts w:ascii="Times New Roman" w:eastAsia="方正楷体_GBK" w:hAnsi="Times New Roman" w:cs="Times New Roman"/>
          <w:sz w:val="32"/>
          <w:szCs w:val="32"/>
        </w:rPr>
        <w:lastRenderedPageBreak/>
        <w:fldChar w:fldCharType="begin"/>
      </w:r>
      <w:r>
        <w:rPr>
          <w:rFonts w:ascii="Times New Roman" w:eastAsia="方正楷体_GBK" w:hAnsi="Times New Roman" w:cs="Times New Roman"/>
          <w:sz w:val="32"/>
          <w:szCs w:val="32"/>
        </w:rPr>
        <w:instrText>TOC \h \c "</w:instrText>
      </w:r>
      <w:r>
        <w:rPr>
          <w:rFonts w:ascii="Times New Roman" w:eastAsia="方正楷体_GBK" w:hAnsi="Times New Roman" w:cs="Times New Roman"/>
          <w:sz w:val="32"/>
          <w:szCs w:val="32"/>
        </w:rPr>
        <w:instrText>专栏</w:instrText>
      </w:r>
      <w:r>
        <w:rPr>
          <w:rFonts w:ascii="Times New Roman" w:eastAsia="方正楷体_GBK" w:hAnsi="Times New Roman" w:cs="Times New Roman"/>
          <w:sz w:val="32"/>
          <w:szCs w:val="32"/>
        </w:rPr>
        <w:instrText>"</w:instrText>
      </w:r>
      <w:r>
        <w:rPr>
          <w:rFonts w:ascii="Times New Roman" w:eastAsia="方正楷体_GBK" w:hAnsi="Times New Roman" w:cs="Times New Roman"/>
          <w:sz w:val="32"/>
          <w:szCs w:val="32"/>
        </w:rPr>
        <w:fldChar w:fldCharType="separate"/>
      </w:r>
      <w:hyperlink w:anchor="_Toc26038" w:history="1">
        <w:r>
          <w:rPr>
            <w:rFonts w:ascii="Times New Roman" w:eastAsia="方正楷体_GBK" w:hAnsi="Times New Roman" w:cs="Times New Roman"/>
            <w:sz w:val="32"/>
            <w:szCs w:val="32"/>
          </w:rPr>
          <w:t>专栏</w:t>
        </w:r>
        <w:r>
          <w:rPr>
            <w:rFonts w:ascii="Times New Roman" w:eastAsia="方正楷体_GBK" w:hAnsi="Times New Roman" w:cs="Times New Roman"/>
            <w:sz w:val="32"/>
            <w:szCs w:val="32"/>
          </w:rPr>
          <w:t xml:space="preserve"> 1 </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加快建设算运存协同布局的智算基础设施</w:t>
        </w:r>
        <w:r>
          <w:rPr>
            <w:rFonts w:ascii="Times New Roman" w:eastAsia="方正楷体_GBK" w:hAnsi="Times New Roman" w:cs="Times New Roman" w:hint="eastAsia"/>
            <w:kern w:val="0"/>
            <w:sz w:val="32"/>
            <w:szCs w:val="32"/>
            <w:lang w:bidi="ar"/>
          </w:rPr>
          <w:t>工程</w:t>
        </w:r>
        <w:r>
          <w:rPr>
            <w:rFonts w:ascii="Times New Roman" w:eastAsia="方正楷体_GBK" w:hAnsi="Times New Roman" w:cs="Times New Roman"/>
            <w:sz w:val="32"/>
            <w:szCs w:val="32"/>
          </w:rPr>
          <w:tab/>
        </w:r>
        <w:r>
          <w:rPr>
            <w:rFonts w:ascii="Times New Roman" w:eastAsia="方正楷体_GBK" w:hAnsi="Times New Roman" w:cs="Times New Roman" w:hint="eastAsia"/>
            <w:sz w:val="32"/>
            <w:szCs w:val="32"/>
          </w:rPr>
          <w:t>8</w:t>
        </w:r>
      </w:hyperlink>
    </w:p>
    <w:p w:rsidR="0023220E" w:rsidRDefault="007A7676" w:rsidP="002A3794">
      <w:pPr>
        <w:pStyle w:val="a8"/>
        <w:tabs>
          <w:tab w:val="right" w:leader="dot" w:pos="8799"/>
        </w:tabs>
        <w:ind w:left="840" w:hanging="420"/>
        <w:rPr>
          <w:rFonts w:ascii="Times New Roman" w:eastAsia="方正楷体_GBK" w:hAnsi="Times New Roman" w:cs="Times New Roman"/>
          <w:sz w:val="32"/>
          <w:szCs w:val="32"/>
        </w:rPr>
      </w:pPr>
      <w:hyperlink w:anchor="_Toc16606" w:history="1">
        <w:r>
          <w:rPr>
            <w:rFonts w:ascii="Times New Roman" w:eastAsia="方正楷体_GBK" w:hAnsi="Times New Roman" w:cs="Times New Roman"/>
            <w:sz w:val="32"/>
            <w:szCs w:val="32"/>
          </w:rPr>
          <w:t>专栏</w:t>
        </w:r>
        <w:r>
          <w:rPr>
            <w:rFonts w:ascii="Times New Roman" w:eastAsia="方正楷体_GBK" w:hAnsi="Times New Roman" w:cs="Times New Roman"/>
            <w:sz w:val="32"/>
            <w:szCs w:val="32"/>
          </w:rPr>
          <w:t xml:space="preserve"> 2  </w:t>
        </w:r>
        <w:r>
          <w:rPr>
            <w:rFonts w:ascii="Times New Roman" w:eastAsia="方正楷体_GBK" w:hAnsi="Times New Roman" w:cs="Times New Roman"/>
            <w:sz w:val="32"/>
            <w:szCs w:val="32"/>
          </w:rPr>
          <w:t>智算产业招商引资、招才引智</w:t>
        </w:r>
        <w:r>
          <w:rPr>
            <w:rFonts w:ascii="Times New Roman" w:eastAsia="方正楷体_GBK" w:hAnsi="Times New Roman" w:cs="Times New Roman"/>
            <w:kern w:val="0"/>
            <w:sz w:val="32"/>
            <w:szCs w:val="32"/>
            <w:lang w:bidi="ar"/>
          </w:rPr>
          <w:t>工程</w:t>
        </w:r>
        <w:r>
          <w:rPr>
            <w:rFonts w:ascii="Times New Roman" w:eastAsia="方正楷体_GBK" w:hAnsi="Times New Roman" w:cs="Times New Roman"/>
            <w:sz w:val="32"/>
            <w:szCs w:val="32"/>
          </w:rPr>
          <w:tab/>
        </w:r>
        <w:r>
          <w:rPr>
            <w:rFonts w:ascii="Times New Roman" w:eastAsia="方正楷体_GBK" w:hAnsi="Times New Roman" w:cs="Times New Roman"/>
            <w:sz w:val="32"/>
            <w:szCs w:val="32"/>
          </w:rPr>
          <w:fldChar w:fldCharType="begin"/>
        </w:r>
        <w:r>
          <w:rPr>
            <w:rFonts w:ascii="Times New Roman" w:eastAsia="方正楷体_GBK" w:hAnsi="Times New Roman" w:cs="Times New Roman"/>
            <w:sz w:val="32"/>
            <w:szCs w:val="32"/>
          </w:rPr>
          <w:instrText xml:space="preserve"> PAGEREF _Toc16606 \h </w:instrText>
        </w:r>
        <w:r>
          <w:rPr>
            <w:rFonts w:ascii="Times New Roman" w:eastAsia="方正楷体_GBK" w:hAnsi="Times New Roman" w:cs="Times New Roman"/>
            <w:sz w:val="32"/>
            <w:szCs w:val="32"/>
          </w:rPr>
        </w:r>
        <w:r>
          <w:rPr>
            <w:rFonts w:ascii="Times New Roman" w:eastAsia="方正楷体_GBK" w:hAnsi="Times New Roman" w:cs="Times New Roman"/>
            <w:sz w:val="32"/>
            <w:szCs w:val="32"/>
          </w:rPr>
          <w:fldChar w:fldCharType="separate"/>
        </w:r>
        <w:r>
          <w:rPr>
            <w:rFonts w:ascii="Times New Roman" w:eastAsia="方正楷体_GBK" w:hAnsi="Times New Roman" w:cs="Times New Roman" w:hint="eastAsia"/>
            <w:sz w:val="32"/>
            <w:szCs w:val="32"/>
          </w:rPr>
          <w:t>9</w:t>
        </w:r>
        <w:r>
          <w:rPr>
            <w:rFonts w:ascii="Times New Roman" w:eastAsia="方正楷体_GBK" w:hAnsi="Times New Roman" w:cs="Times New Roman"/>
            <w:sz w:val="32"/>
            <w:szCs w:val="32"/>
          </w:rPr>
          <w:fldChar w:fldCharType="end"/>
        </w:r>
      </w:hyperlink>
    </w:p>
    <w:p w:rsidR="0023220E" w:rsidRDefault="007A7676" w:rsidP="002A3794">
      <w:pPr>
        <w:pStyle w:val="a8"/>
        <w:tabs>
          <w:tab w:val="right" w:leader="dot" w:pos="8799"/>
        </w:tabs>
        <w:ind w:left="840" w:hanging="420"/>
        <w:rPr>
          <w:rFonts w:ascii="Times New Roman" w:eastAsia="方正楷体_GBK" w:hAnsi="Times New Roman" w:cs="Times New Roman"/>
          <w:sz w:val="32"/>
          <w:szCs w:val="32"/>
        </w:rPr>
      </w:pPr>
      <w:hyperlink w:anchor="_Toc22201" w:history="1">
        <w:r>
          <w:rPr>
            <w:rFonts w:ascii="Times New Roman" w:eastAsia="方正楷体_GBK" w:hAnsi="Times New Roman" w:cs="Times New Roman"/>
            <w:sz w:val="32"/>
            <w:szCs w:val="32"/>
          </w:rPr>
          <w:t>专栏</w:t>
        </w:r>
        <w:r>
          <w:rPr>
            <w:rFonts w:ascii="Times New Roman" w:eastAsia="方正楷体_GBK" w:hAnsi="Times New Roman" w:cs="Times New Roman"/>
            <w:sz w:val="32"/>
            <w:szCs w:val="32"/>
          </w:rPr>
          <w:t xml:space="preserve"> 3 </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促进智算产业集群发展</w:t>
        </w:r>
        <w:r>
          <w:rPr>
            <w:rFonts w:ascii="Times New Roman" w:eastAsia="方正楷体_GBK" w:hAnsi="Times New Roman" w:cs="Times New Roman" w:hint="eastAsia"/>
            <w:kern w:val="0"/>
            <w:sz w:val="32"/>
            <w:szCs w:val="32"/>
            <w:lang w:bidi="ar"/>
          </w:rPr>
          <w:t>工程</w:t>
        </w:r>
        <w:r>
          <w:rPr>
            <w:rFonts w:ascii="Times New Roman" w:eastAsia="方正楷体_GBK" w:hAnsi="Times New Roman" w:cs="Times New Roman"/>
            <w:sz w:val="32"/>
            <w:szCs w:val="32"/>
          </w:rPr>
          <w:tab/>
        </w:r>
        <w:r>
          <w:rPr>
            <w:rFonts w:ascii="Times New Roman" w:eastAsia="方正楷体_GBK" w:hAnsi="Times New Roman" w:cs="Times New Roman"/>
            <w:sz w:val="32"/>
            <w:szCs w:val="32"/>
          </w:rPr>
          <w:fldChar w:fldCharType="begin"/>
        </w:r>
        <w:r>
          <w:rPr>
            <w:rFonts w:ascii="Times New Roman" w:eastAsia="方正楷体_GBK" w:hAnsi="Times New Roman" w:cs="Times New Roman"/>
            <w:sz w:val="32"/>
            <w:szCs w:val="32"/>
          </w:rPr>
          <w:instrText xml:space="preserve"> PAGEREF _Toc22201 \h </w:instrText>
        </w:r>
        <w:r>
          <w:rPr>
            <w:rFonts w:ascii="Times New Roman" w:eastAsia="方正楷体_GBK" w:hAnsi="Times New Roman" w:cs="Times New Roman"/>
            <w:sz w:val="32"/>
            <w:szCs w:val="32"/>
          </w:rPr>
        </w:r>
        <w:r>
          <w:rPr>
            <w:rFonts w:ascii="Times New Roman" w:eastAsia="方正楷体_GBK" w:hAnsi="Times New Roman" w:cs="Times New Roman"/>
            <w:sz w:val="32"/>
            <w:szCs w:val="32"/>
          </w:rPr>
          <w:fldChar w:fldCharType="separate"/>
        </w:r>
        <w:r>
          <w:rPr>
            <w:rFonts w:ascii="Times New Roman" w:eastAsia="方正楷体_GBK" w:hAnsi="Times New Roman" w:cs="Times New Roman"/>
            <w:sz w:val="32"/>
            <w:szCs w:val="32"/>
          </w:rPr>
          <w:t>1</w:t>
        </w:r>
        <w:r>
          <w:rPr>
            <w:rFonts w:ascii="Times New Roman" w:eastAsia="方正楷体_GBK" w:hAnsi="Times New Roman" w:cs="Times New Roman"/>
            <w:sz w:val="32"/>
            <w:szCs w:val="32"/>
          </w:rPr>
          <w:fldChar w:fldCharType="end"/>
        </w:r>
      </w:hyperlink>
      <w:r>
        <w:rPr>
          <w:rFonts w:ascii="Times New Roman" w:eastAsia="方正楷体_GBK" w:hAnsi="Times New Roman" w:cs="Times New Roman" w:hint="eastAsia"/>
          <w:sz w:val="32"/>
          <w:szCs w:val="32"/>
        </w:rPr>
        <w:t>1</w:t>
      </w:r>
    </w:p>
    <w:p w:rsidR="0023220E" w:rsidRDefault="007A7676" w:rsidP="002A3794">
      <w:pPr>
        <w:pStyle w:val="a8"/>
        <w:tabs>
          <w:tab w:val="right" w:leader="dot" w:pos="8799"/>
        </w:tabs>
        <w:ind w:left="840" w:hanging="420"/>
        <w:rPr>
          <w:rFonts w:ascii="Times New Roman" w:eastAsia="方正楷体_GBK" w:hAnsi="Times New Roman" w:cs="Times New Roman"/>
          <w:sz w:val="32"/>
          <w:szCs w:val="32"/>
        </w:rPr>
      </w:pPr>
      <w:hyperlink w:anchor="_Toc741" w:history="1">
        <w:r>
          <w:rPr>
            <w:rFonts w:ascii="Times New Roman" w:eastAsia="方正楷体_GBK" w:hAnsi="Times New Roman" w:cs="Times New Roman"/>
            <w:sz w:val="32"/>
            <w:szCs w:val="32"/>
          </w:rPr>
          <w:t>专栏</w:t>
        </w:r>
        <w:r>
          <w:rPr>
            <w:rFonts w:ascii="Times New Roman" w:eastAsia="方正楷体_GBK" w:hAnsi="Times New Roman" w:cs="Times New Roman"/>
            <w:sz w:val="32"/>
            <w:szCs w:val="32"/>
          </w:rPr>
          <w:t xml:space="preserve"> 4 </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算力调度与创新服务工程</w:t>
        </w:r>
        <w:r>
          <w:rPr>
            <w:rFonts w:ascii="Times New Roman" w:eastAsia="方正楷体_GBK" w:hAnsi="Times New Roman" w:cs="Times New Roman"/>
            <w:sz w:val="32"/>
            <w:szCs w:val="32"/>
          </w:rPr>
          <w:tab/>
        </w:r>
        <w:r>
          <w:rPr>
            <w:rFonts w:ascii="Times New Roman" w:eastAsia="方正楷体_GBK" w:hAnsi="Times New Roman" w:cs="Times New Roman"/>
            <w:sz w:val="32"/>
            <w:szCs w:val="32"/>
          </w:rPr>
          <w:fldChar w:fldCharType="begin"/>
        </w:r>
        <w:r>
          <w:rPr>
            <w:rFonts w:ascii="Times New Roman" w:eastAsia="方正楷体_GBK" w:hAnsi="Times New Roman" w:cs="Times New Roman"/>
            <w:sz w:val="32"/>
            <w:szCs w:val="32"/>
          </w:rPr>
          <w:instrText xml:space="preserve"> PAGEREF _Toc741 \h </w:instrText>
        </w:r>
        <w:r>
          <w:rPr>
            <w:rFonts w:ascii="Times New Roman" w:eastAsia="方正楷体_GBK" w:hAnsi="Times New Roman" w:cs="Times New Roman"/>
            <w:sz w:val="32"/>
            <w:szCs w:val="32"/>
          </w:rPr>
        </w:r>
        <w:r>
          <w:rPr>
            <w:rFonts w:ascii="Times New Roman" w:eastAsia="方正楷体_GBK" w:hAnsi="Times New Roman" w:cs="Times New Roman"/>
            <w:sz w:val="32"/>
            <w:szCs w:val="32"/>
          </w:rPr>
          <w:fldChar w:fldCharType="separate"/>
        </w:r>
        <w:r>
          <w:rPr>
            <w:rFonts w:ascii="Times New Roman" w:eastAsia="方正楷体_GBK" w:hAnsi="Times New Roman" w:cs="Times New Roman"/>
            <w:sz w:val="32"/>
            <w:szCs w:val="32"/>
          </w:rPr>
          <w:t>1</w:t>
        </w:r>
        <w:r>
          <w:rPr>
            <w:rFonts w:ascii="Times New Roman" w:eastAsia="方正楷体_GBK" w:hAnsi="Times New Roman" w:cs="Times New Roman" w:hint="eastAsia"/>
            <w:sz w:val="32"/>
            <w:szCs w:val="32"/>
          </w:rPr>
          <w:t>2</w:t>
        </w:r>
        <w:r>
          <w:rPr>
            <w:rFonts w:ascii="Times New Roman" w:eastAsia="方正楷体_GBK" w:hAnsi="Times New Roman" w:cs="Times New Roman"/>
            <w:sz w:val="32"/>
            <w:szCs w:val="32"/>
          </w:rPr>
          <w:fldChar w:fldCharType="end"/>
        </w:r>
      </w:hyperlink>
    </w:p>
    <w:p w:rsidR="0023220E" w:rsidRDefault="007A7676" w:rsidP="002A3794">
      <w:pPr>
        <w:pStyle w:val="a8"/>
        <w:tabs>
          <w:tab w:val="right" w:leader="dot" w:pos="8799"/>
        </w:tabs>
        <w:ind w:left="840" w:hanging="420"/>
        <w:rPr>
          <w:rFonts w:ascii="Times New Roman" w:eastAsia="方正楷体_GBK" w:hAnsi="Times New Roman" w:cs="Times New Roman"/>
          <w:sz w:val="32"/>
          <w:szCs w:val="32"/>
        </w:rPr>
      </w:pPr>
      <w:hyperlink w:anchor="_Toc524" w:history="1">
        <w:r>
          <w:rPr>
            <w:rFonts w:ascii="Times New Roman" w:eastAsia="方正楷体_GBK" w:hAnsi="Times New Roman" w:cs="Times New Roman"/>
            <w:sz w:val="32"/>
            <w:szCs w:val="32"/>
          </w:rPr>
          <w:t>专栏</w:t>
        </w:r>
        <w:r>
          <w:rPr>
            <w:rFonts w:ascii="Times New Roman" w:eastAsia="方正楷体_GBK" w:hAnsi="Times New Roman" w:cs="Times New Roman"/>
            <w:sz w:val="32"/>
            <w:szCs w:val="32"/>
          </w:rPr>
          <w:t xml:space="preserve"> 5  </w:t>
        </w:r>
        <w:r>
          <w:rPr>
            <w:rFonts w:ascii="Times New Roman" w:eastAsia="方正楷体_GBK" w:hAnsi="Times New Roman" w:cs="Times New Roman"/>
            <w:sz w:val="32"/>
            <w:szCs w:val="32"/>
          </w:rPr>
          <w:t>算力精准赋能标杆示范工程</w:t>
        </w:r>
        <w:r>
          <w:rPr>
            <w:rFonts w:ascii="Times New Roman" w:eastAsia="方正楷体_GBK" w:hAnsi="Times New Roman" w:cs="Times New Roman"/>
            <w:sz w:val="32"/>
            <w:szCs w:val="32"/>
          </w:rPr>
          <w:tab/>
        </w:r>
        <w:r>
          <w:rPr>
            <w:rFonts w:ascii="Times New Roman" w:eastAsia="方正楷体_GBK" w:hAnsi="Times New Roman" w:cs="Times New Roman"/>
            <w:sz w:val="32"/>
            <w:szCs w:val="32"/>
          </w:rPr>
          <w:fldChar w:fldCharType="begin"/>
        </w:r>
        <w:r>
          <w:rPr>
            <w:rFonts w:ascii="Times New Roman" w:eastAsia="方正楷体_GBK" w:hAnsi="Times New Roman" w:cs="Times New Roman"/>
            <w:sz w:val="32"/>
            <w:szCs w:val="32"/>
          </w:rPr>
          <w:instrText xml:space="preserve"> PAGEREF _Toc524 \h </w:instrText>
        </w:r>
        <w:r>
          <w:rPr>
            <w:rFonts w:ascii="Times New Roman" w:eastAsia="方正楷体_GBK" w:hAnsi="Times New Roman" w:cs="Times New Roman"/>
            <w:sz w:val="32"/>
            <w:szCs w:val="32"/>
          </w:rPr>
        </w:r>
        <w:r>
          <w:rPr>
            <w:rFonts w:ascii="Times New Roman" w:eastAsia="方正楷体_GBK" w:hAnsi="Times New Roman" w:cs="Times New Roman"/>
            <w:sz w:val="32"/>
            <w:szCs w:val="32"/>
          </w:rPr>
          <w:fldChar w:fldCharType="separate"/>
        </w:r>
        <w:r>
          <w:rPr>
            <w:rFonts w:ascii="Times New Roman" w:eastAsia="方正楷体_GBK" w:hAnsi="Times New Roman" w:cs="Times New Roman"/>
            <w:sz w:val="32"/>
            <w:szCs w:val="32"/>
          </w:rPr>
          <w:t>1</w:t>
        </w:r>
        <w:r>
          <w:rPr>
            <w:rFonts w:ascii="Times New Roman" w:eastAsia="方正楷体_GBK" w:hAnsi="Times New Roman" w:cs="Times New Roman"/>
            <w:sz w:val="32"/>
            <w:szCs w:val="32"/>
          </w:rPr>
          <w:fldChar w:fldCharType="end"/>
        </w:r>
      </w:hyperlink>
      <w:r>
        <w:rPr>
          <w:rFonts w:ascii="Times New Roman" w:eastAsia="方正楷体_GBK" w:hAnsi="Times New Roman" w:cs="Times New Roman" w:hint="eastAsia"/>
          <w:sz w:val="32"/>
          <w:szCs w:val="32"/>
        </w:rPr>
        <w:t>7</w:t>
      </w:r>
    </w:p>
    <w:p w:rsidR="0023220E" w:rsidRDefault="007A7676">
      <w:pPr>
        <w:pStyle w:val="a8"/>
        <w:tabs>
          <w:tab w:val="right" w:leader="dot" w:pos="8799"/>
        </w:tabs>
        <w:ind w:left="1060" w:hanging="640"/>
        <w:rPr>
          <w:rFonts w:ascii="Times New Roman" w:eastAsia="方正楷体_GBK" w:hAnsi="Times New Roman" w:cs="Times New Roman"/>
          <w:sz w:val="32"/>
          <w:szCs w:val="32"/>
        </w:rPr>
      </w:pPr>
      <w:hyperlink w:anchor="_Toc15220" w:history="1">
        <w:r>
          <w:rPr>
            <w:rFonts w:ascii="Times New Roman" w:eastAsia="方正楷体_GBK" w:hAnsi="Times New Roman" w:cs="Times New Roman"/>
            <w:sz w:val="32"/>
            <w:szCs w:val="32"/>
          </w:rPr>
          <w:t>专栏</w:t>
        </w:r>
        <w:r>
          <w:rPr>
            <w:rFonts w:ascii="Times New Roman" w:eastAsia="方正楷体_GBK" w:hAnsi="Times New Roman" w:cs="Times New Roman"/>
            <w:sz w:val="32"/>
            <w:szCs w:val="32"/>
          </w:rPr>
          <w:t xml:space="preserve"> 6 </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强化政产学研</w:t>
        </w:r>
        <w:r>
          <w:rPr>
            <w:rFonts w:ascii="Times New Roman" w:eastAsia="方正楷体_GBK" w:hAnsi="Times New Roman" w:cs="Times New Roman" w:hint="eastAsia"/>
            <w:kern w:val="0"/>
            <w:sz w:val="32"/>
            <w:szCs w:val="32"/>
            <w:lang w:bidi="ar"/>
          </w:rPr>
          <w:t>技术创新研发合作工程</w:t>
        </w:r>
        <w:r>
          <w:rPr>
            <w:rFonts w:ascii="Times New Roman" w:eastAsia="方正楷体_GBK" w:hAnsi="Times New Roman" w:cs="Times New Roman"/>
            <w:sz w:val="32"/>
            <w:szCs w:val="32"/>
          </w:rPr>
          <w:tab/>
        </w:r>
        <w:r>
          <w:rPr>
            <w:rFonts w:ascii="Times New Roman" w:eastAsia="方正楷体_GBK" w:hAnsi="Times New Roman" w:cs="Times New Roman" w:hint="eastAsia"/>
            <w:sz w:val="32"/>
            <w:szCs w:val="32"/>
          </w:rPr>
          <w:t>20</w:t>
        </w:r>
      </w:hyperlink>
    </w:p>
    <w:p w:rsidR="0023220E" w:rsidRDefault="007A7676" w:rsidP="002A3794">
      <w:pPr>
        <w:pStyle w:val="a8"/>
        <w:tabs>
          <w:tab w:val="right" w:leader="dot" w:pos="8799"/>
        </w:tabs>
        <w:ind w:left="840" w:hanging="420"/>
        <w:rPr>
          <w:rFonts w:ascii="Times New Roman" w:eastAsia="方正楷体_GBK" w:hAnsi="Times New Roman" w:cs="Times New Roman"/>
          <w:sz w:val="32"/>
          <w:szCs w:val="32"/>
        </w:rPr>
      </w:pPr>
      <w:hyperlink w:anchor="_Toc24571" w:history="1">
        <w:r>
          <w:rPr>
            <w:rFonts w:ascii="Times New Roman" w:eastAsia="方正楷体_GBK" w:hAnsi="Times New Roman" w:cs="Times New Roman"/>
            <w:sz w:val="32"/>
            <w:szCs w:val="32"/>
          </w:rPr>
          <w:t>专栏</w:t>
        </w:r>
        <w:r>
          <w:rPr>
            <w:rFonts w:ascii="Times New Roman" w:eastAsia="方正楷体_GBK" w:hAnsi="Times New Roman" w:cs="Times New Roman"/>
            <w:sz w:val="32"/>
            <w:szCs w:val="32"/>
          </w:rPr>
          <w:t xml:space="preserve"> 7 </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算力、电力等多类型资源协同支撑工程</w:t>
        </w:r>
        <w:r>
          <w:rPr>
            <w:rFonts w:ascii="Times New Roman" w:eastAsia="方正楷体_GBK" w:hAnsi="Times New Roman" w:cs="Times New Roman"/>
            <w:sz w:val="32"/>
            <w:szCs w:val="32"/>
          </w:rPr>
          <w:tab/>
        </w:r>
        <w:r>
          <w:rPr>
            <w:rFonts w:ascii="Times New Roman" w:eastAsia="方正楷体_GBK" w:hAnsi="Times New Roman" w:cs="Times New Roman"/>
            <w:sz w:val="32"/>
            <w:szCs w:val="32"/>
          </w:rPr>
          <w:fldChar w:fldCharType="begin"/>
        </w:r>
        <w:r>
          <w:rPr>
            <w:rFonts w:ascii="Times New Roman" w:eastAsia="方正楷体_GBK" w:hAnsi="Times New Roman" w:cs="Times New Roman"/>
            <w:sz w:val="32"/>
            <w:szCs w:val="32"/>
          </w:rPr>
          <w:instrText xml:space="preserve"> PAGEREF _Toc24571 \h </w:instrText>
        </w:r>
        <w:r>
          <w:rPr>
            <w:rFonts w:ascii="Times New Roman" w:eastAsia="方正楷体_GBK" w:hAnsi="Times New Roman" w:cs="Times New Roman"/>
            <w:sz w:val="32"/>
            <w:szCs w:val="32"/>
          </w:rPr>
        </w:r>
        <w:r>
          <w:rPr>
            <w:rFonts w:ascii="Times New Roman" w:eastAsia="方正楷体_GBK" w:hAnsi="Times New Roman" w:cs="Times New Roman"/>
            <w:sz w:val="32"/>
            <w:szCs w:val="32"/>
          </w:rPr>
          <w:fldChar w:fldCharType="separate"/>
        </w:r>
        <w:r>
          <w:rPr>
            <w:rFonts w:ascii="Times New Roman" w:eastAsia="方正楷体_GBK" w:hAnsi="Times New Roman" w:cs="Times New Roman"/>
            <w:sz w:val="32"/>
            <w:szCs w:val="32"/>
          </w:rPr>
          <w:t>2</w:t>
        </w:r>
        <w:r>
          <w:rPr>
            <w:rFonts w:ascii="Times New Roman" w:eastAsia="方正楷体_GBK" w:hAnsi="Times New Roman" w:cs="Times New Roman"/>
            <w:sz w:val="32"/>
            <w:szCs w:val="32"/>
          </w:rPr>
          <w:fldChar w:fldCharType="end"/>
        </w:r>
      </w:hyperlink>
      <w:r>
        <w:rPr>
          <w:rFonts w:ascii="Times New Roman" w:eastAsia="方正楷体_GBK" w:hAnsi="Times New Roman" w:cs="Times New Roman" w:hint="eastAsia"/>
          <w:sz w:val="32"/>
          <w:szCs w:val="32"/>
        </w:rPr>
        <w:t>4</w:t>
      </w:r>
    </w:p>
    <w:p w:rsidR="0023220E" w:rsidRDefault="007A7676">
      <w:pPr>
        <w:spacing w:after="100" w:line="259" w:lineRule="auto"/>
        <w:rPr>
          <w:rFonts w:ascii="Times New Roman" w:eastAsia="方正楷体_GBK" w:hAnsi="Times New Roman" w:cs="Times New Roman"/>
          <w:sz w:val="32"/>
          <w:szCs w:val="32"/>
        </w:rPr>
      </w:pPr>
      <w:r>
        <w:rPr>
          <w:rFonts w:ascii="Times New Roman" w:eastAsia="方正楷体_GBK" w:hAnsi="Times New Roman" w:cs="Times New Roman"/>
          <w:sz w:val="32"/>
          <w:szCs w:val="32"/>
        </w:rPr>
        <w:fldChar w:fldCharType="end"/>
      </w:r>
    </w:p>
    <w:p w:rsidR="0023220E" w:rsidRDefault="007A7676">
      <w:pPr>
        <w:rPr>
          <w:rFonts w:ascii="Times New Roman" w:hAnsi="Times New Roman" w:cs="Times New Roman"/>
          <w:lang w:val="zh-CN"/>
        </w:rPr>
      </w:pPr>
      <w:r>
        <w:rPr>
          <w:rFonts w:ascii="Times New Roman" w:hAnsi="Times New Roman" w:cs="Times New Roman"/>
          <w:lang w:val="zh-CN"/>
        </w:rPr>
        <w:fldChar w:fldCharType="end"/>
      </w:r>
    </w:p>
    <w:p w:rsidR="0023220E" w:rsidRDefault="0023220E">
      <w:pPr>
        <w:adjustRightInd w:val="0"/>
        <w:snapToGrid w:val="0"/>
        <w:spacing w:line="570" w:lineRule="exact"/>
        <w:ind w:firstLineChars="200" w:firstLine="640"/>
        <w:rPr>
          <w:rFonts w:ascii="Times New Roman" w:eastAsia="方正仿宋_GBK" w:hAnsi="Times New Roman" w:cs="Times New Roman"/>
          <w:sz w:val="32"/>
        </w:rPr>
      </w:pPr>
    </w:p>
    <w:p w:rsidR="0023220E" w:rsidRDefault="007A7676">
      <w:pPr>
        <w:widowControl/>
        <w:jc w:val="left"/>
        <w:rPr>
          <w:rFonts w:ascii="Times New Roman" w:eastAsia="方正仿宋_GBK" w:hAnsi="Times New Roman" w:cs="Times New Roman"/>
          <w:sz w:val="32"/>
        </w:rPr>
      </w:pPr>
      <w:r>
        <w:rPr>
          <w:rFonts w:ascii="Times New Roman" w:eastAsia="方正仿宋_GBK" w:hAnsi="Times New Roman" w:cs="Times New Roman"/>
          <w:sz w:val="32"/>
        </w:rPr>
        <w:br w:type="page"/>
      </w:r>
    </w:p>
    <w:p w:rsidR="0023220E" w:rsidRDefault="0023220E">
      <w:pPr>
        <w:adjustRightInd w:val="0"/>
        <w:snapToGrid w:val="0"/>
        <w:spacing w:line="570" w:lineRule="exact"/>
        <w:ind w:firstLineChars="200" w:firstLine="640"/>
        <w:rPr>
          <w:rFonts w:ascii="Times New Roman" w:eastAsia="方正仿宋_GBK" w:hAnsi="Times New Roman" w:cs="Times New Roman"/>
          <w:sz w:val="32"/>
        </w:rPr>
        <w:sectPr w:rsidR="0023220E">
          <w:footerReference w:type="default" r:id="rId9"/>
          <w:type w:val="continuous"/>
          <w:pgSz w:w="11906" w:h="16838"/>
          <w:pgMar w:top="2098" w:right="1576" w:bottom="1984" w:left="1531" w:header="851" w:footer="992" w:gutter="0"/>
          <w:cols w:space="425"/>
          <w:docGrid w:type="lines" w:linePitch="312"/>
        </w:sectPr>
      </w:pP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proofErr w:type="gramStart"/>
      <w:r>
        <w:rPr>
          <w:rFonts w:ascii="Times New Roman" w:eastAsia="方正仿宋_GBK" w:hAnsi="Times New Roman" w:cs="Times New Roman"/>
          <w:kern w:val="0"/>
          <w:sz w:val="32"/>
          <w:szCs w:val="32"/>
        </w:rPr>
        <w:lastRenderedPageBreak/>
        <w:t>算力</w:t>
      </w:r>
      <w:r>
        <w:rPr>
          <w:rFonts w:ascii="Times New Roman" w:eastAsia="方正仿宋_GBK" w:hAnsi="Times New Roman" w:cs="Times New Roman" w:hint="eastAsia"/>
          <w:kern w:val="0"/>
          <w:sz w:val="32"/>
          <w:szCs w:val="32"/>
        </w:rPr>
        <w:t>是</w:t>
      </w:r>
      <w:proofErr w:type="gramEnd"/>
      <w:r>
        <w:rPr>
          <w:rFonts w:ascii="Times New Roman" w:eastAsia="方正仿宋_GBK" w:hAnsi="Times New Roman" w:cs="Times New Roman"/>
          <w:kern w:val="0"/>
          <w:sz w:val="32"/>
          <w:szCs w:val="32"/>
        </w:rPr>
        <w:t>新质生产力</w:t>
      </w:r>
      <w:r>
        <w:rPr>
          <w:rFonts w:ascii="Times New Roman" w:eastAsia="方正仿宋_GBK" w:hAnsi="Times New Roman" w:cs="Times New Roman" w:hint="eastAsia"/>
          <w:kern w:val="0"/>
          <w:sz w:val="32"/>
          <w:szCs w:val="32"/>
        </w:rPr>
        <w:t>的典型代表，</w:t>
      </w:r>
      <w:r>
        <w:rPr>
          <w:rFonts w:ascii="Times New Roman" w:eastAsia="方正仿宋_GBK" w:hAnsi="Times New Roman" w:cs="Times New Roman"/>
          <w:kern w:val="0"/>
          <w:sz w:val="32"/>
          <w:szCs w:val="32"/>
        </w:rPr>
        <w:t>作为</w:t>
      </w:r>
      <w:r>
        <w:rPr>
          <w:rFonts w:ascii="Times New Roman" w:eastAsia="方正仿宋_GBK" w:hAnsi="Times New Roman" w:cs="Times New Roman" w:hint="eastAsia"/>
          <w:kern w:val="0"/>
          <w:sz w:val="32"/>
          <w:szCs w:val="32"/>
        </w:rPr>
        <w:t>国家</w:t>
      </w:r>
      <w:r>
        <w:rPr>
          <w:rFonts w:ascii="Times New Roman" w:eastAsia="方正仿宋_GBK" w:hAnsi="Times New Roman" w:cs="Times New Roman"/>
          <w:kern w:val="0"/>
          <w:sz w:val="32"/>
          <w:szCs w:val="32"/>
        </w:rPr>
        <w:t>优先布局的</w:t>
      </w:r>
      <w:proofErr w:type="gramStart"/>
      <w:r>
        <w:rPr>
          <w:rFonts w:ascii="Times New Roman" w:eastAsia="方正仿宋_GBK" w:hAnsi="Times New Roman" w:cs="Times New Roman"/>
          <w:kern w:val="0"/>
          <w:sz w:val="32"/>
          <w:szCs w:val="32"/>
        </w:rPr>
        <w:t>强战略</w:t>
      </w:r>
      <w:proofErr w:type="gramEnd"/>
      <w:r>
        <w:rPr>
          <w:rFonts w:ascii="Times New Roman" w:eastAsia="方正仿宋_GBK" w:hAnsi="Times New Roman" w:cs="Times New Roman"/>
          <w:kern w:val="0"/>
          <w:sz w:val="32"/>
          <w:szCs w:val="32"/>
        </w:rPr>
        <w:t>导向和高价值维度的战略性新兴产业，越来越展现出强劲动能</w:t>
      </w:r>
      <w:r>
        <w:rPr>
          <w:rFonts w:ascii="Times New Roman" w:eastAsia="方正仿宋_GBK" w:hAnsi="Times New Roman" w:cs="Times New Roman" w:hint="eastAsia"/>
          <w:kern w:val="0"/>
          <w:sz w:val="32"/>
          <w:szCs w:val="32"/>
        </w:rPr>
        <w:t>。以国家正式启动“东数西算”工程为起点，我国</w:t>
      </w:r>
      <w:proofErr w:type="gramStart"/>
      <w:r>
        <w:rPr>
          <w:rFonts w:ascii="Times New Roman" w:eastAsia="方正仿宋_GBK" w:hAnsi="Times New Roman" w:cs="Times New Roman" w:hint="eastAsia"/>
          <w:kern w:val="0"/>
          <w:sz w:val="32"/>
          <w:szCs w:val="32"/>
        </w:rPr>
        <w:t>算力产业</w:t>
      </w:r>
      <w:proofErr w:type="gramEnd"/>
      <w:r>
        <w:rPr>
          <w:rFonts w:ascii="Times New Roman" w:eastAsia="方正仿宋_GBK" w:hAnsi="Times New Roman" w:cs="Times New Roman" w:hint="eastAsia"/>
          <w:kern w:val="0"/>
          <w:sz w:val="32"/>
          <w:szCs w:val="32"/>
        </w:rPr>
        <w:t>已进入高质量发展阶段。</w:t>
      </w:r>
      <w:r>
        <w:rPr>
          <w:rFonts w:ascii="Times New Roman" w:eastAsia="方正仿宋_GBK" w:hAnsi="Times New Roman" w:cs="Times New Roman"/>
          <w:kern w:val="0"/>
          <w:sz w:val="32"/>
          <w:szCs w:val="32"/>
        </w:rPr>
        <w:t>为深入贯彻落实《关于深入实施</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东数西算</w:t>
      </w:r>
      <w:r>
        <w:rPr>
          <w:rFonts w:ascii="方正仿宋_GBK" w:eastAsia="方正仿宋_GBK" w:hAnsi="Times New Roman" w:cs="Times New Roman" w:hint="eastAsia"/>
          <w:kern w:val="0"/>
          <w:sz w:val="32"/>
          <w:szCs w:val="32"/>
        </w:rPr>
        <w:t>”</w:t>
      </w:r>
      <w:r>
        <w:rPr>
          <w:rFonts w:ascii="Times New Roman" w:eastAsia="方正仿宋_GBK" w:hAnsi="Times New Roman" w:cs="Times New Roman"/>
          <w:kern w:val="0"/>
          <w:sz w:val="32"/>
          <w:szCs w:val="32"/>
        </w:rPr>
        <w:t>工程加快构建全国一体化算力网的实施意见》</w:t>
      </w:r>
      <w:r>
        <w:rPr>
          <w:rFonts w:ascii="Times New Roman" w:eastAsia="方正仿宋_GBK" w:hAnsi="Times New Roman" w:cs="Times New Roman" w:hint="eastAsia"/>
          <w:kern w:val="0"/>
          <w:sz w:val="32"/>
          <w:szCs w:val="32"/>
        </w:rPr>
        <w:t>《全国一体化算力网络长三角国家枢纽节点建设方案》</w:t>
      </w:r>
      <w:r>
        <w:rPr>
          <w:rFonts w:ascii="Times New Roman" w:eastAsia="方正仿宋_GBK" w:hAnsi="Times New Roman" w:cs="Times New Roman"/>
          <w:sz w:val="32"/>
        </w:rPr>
        <w:t>《江苏省算力基础设施发展专项规划》</w:t>
      </w:r>
      <w:r>
        <w:rPr>
          <w:rFonts w:ascii="Times New Roman" w:eastAsia="方正仿宋_GBK" w:hAnsi="Times New Roman" w:cs="Times New Roman"/>
          <w:kern w:val="0"/>
          <w:sz w:val="32"/>
          <w:szCs w:val="32"/>
        </w:rPr>
        <w:t>等文件精神，</w:t>
      </w:r>
      <w:proofErr w:type="gramStart"/>
      <w:r>
        <w:rPr>
          <w:rFonts w:ascii="Times New Roman" w:eastAsia="方正仿宋_GBK" w:hAnsi="Times New Roman" w:cs="Times New Roman" w:hint="eastAsia"/>
          <w:kern w:val="0"/>
          <w:sz w:val="32"/>
          <w:szCs w:val="32"/>
        </w:rPr>
        <w:t>统筹算力资源</w:t>
      </w:r>
      <w:proofErr w:type="gramEnd"/>
      <w:r>
        <w:rPr>
          <w:rFonts w:ascii="Times New Roman" w:eastAsia="方正仿宋_GBK" w:hAnsi="Times New Roman" w:cs="Times New Roman" w:hint="eastAsia"/>
          <w:kern w:val="0"/>
          <w:sz w:val="32"/>
          <w:szCs w:val="32"/>
        </w:rPr>
        <w:t>建设应用和促进</w:t>
      </w:r>
      <w:proofErr w:type="gramStart"/>
      <w:r>
        <w:rPr>
          <w:rFonts w:ascii="Times New Roman" w:eastAsia="方正仿宋_GBK" w:hAnsi="Times New Roman" w:cs="Times New Roman" w:hint="eastAsia"/>
          <w:kern w:val="0"/>
          <w:sz w:val="32"/>
          <w:szCs w:val="32"/>
        </w:rPr>
        <w:t>算力产业</w:t>
      </w:r>
      <w:proofErr w:type="gramEnd"/>
      <w:r>
        <w:rPr>
          <w:rFonts w:ascii="Times New Roman" w:eastAsia="方正仿宋_GBK" w:hAnsi="Times New Roman" w:cs="Times New Roman" w:hint="eastAsia"/>
          <w:kern w:val="0"/>
          <w:sz w:val="32"/>
          <w:szCs w:val="32"/>
        </w:rPr>
        <w:t>高质量发展，结合常州实际，</w:t>
      </w:r>
      <w:r>
        <w:rPr>
          <w:rFonts w:ascii="Times New Roman" w:eastAsia="方正仿宋_GBK" w:hAnsi="Times New Roman" w:cs="Times New Roman"/>
          <w:sz w:val="32"/>
        </w:rPr>
        <w:t>制定本规划。</w:t>
      </w:r>
    </w:p>
    <w:p w:rsidR="0023220E" w:rsidRDefault="007A7676">
      <w:pPr>
        <w:pStyle w:val="1"/>
        <w:spacing w:before="0" w:after="0" w:line="570" w:lineRule="exact"/>
        <w:ind w:firstLineChars="200" w:firstLine="640"/>
        <w:jc w:val="left"/>
        <w:rPr>
          <w:rFonts w:ascii="Times New Roman" w:eastAsia="方正黑体_GBK" w:hAnsi="Times New Roman" w:cs="Times New Roman"/>
          <w:b w:val="0"/>
          <w:bCs w:val="0"/>
          <w:sz w:val="32"/>
          <w:szCs w:val="32"/>
        </w:rPr>
      </w:pPr>
      <w:bookmarkStart w:id="48" w:name="_Toc31164"/>
      <w:bookmarkStart w:id="49" w:name="_Toc12466"/>
      <w:r>
        <w:rPr>
          <w:rFonts w:ascii="Times New Roman" w:eastAsia="方正黑体_GBK" w:hAnsi="Times New Roman" w:cs="Times New Roman"/>
          <w:b w:val="0"/>
          <w:bCs w:val="0"/>
          <w:sz w:val="32"/>
          <w:szCs w:val="32"/>
        </w:rPr>
        <w:t>一、总体要求</w:t>
      </w:r>
      <w:bookmarkEnd w:id="48"/>
      <w:bookmarkEnd w:id="49"/>
    </w:p>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bookmarkStart w:id="50" w:name="_Toc32375"/>
      <w:bookmarkStart w:id="51" w:name="_Toc23066"/>
      <w:r>
        <w:rPr>
          <w:rFonts w:ascii="Times New Roman" w:eastAsia="方正楷体_GBK" w:hAnsi="Times New Roman" w:cs="Times New Roman"/>
          <w:b w:val="0"/>
          <w:bCs w:val="0"/>
          <w:lang w:bidi="ar"/>
        </w:rPr>
        <w:t>（一）指导思想</w:t>
      </w:r>
      <w:bookmarkEnd w:id="50"/>
      <w:bookmarkEnd w:id="51"/>
    </w:p>
    <w:p w:rsidR="0023220E" w:rsidRDefault="007A7676">
      <w:pPr>
        <w:spacing w:line="570" w:lineRule="exact"/>
        <w:ind w:firstLineChars="200" w:firstLine="640"/>
        <w:rPr>
          <w:rFonts w:ascii="Times New Roman" w:eastAsia="方正仿宋_GBK" w:hAnsi="Times New Roman" w:cs="Times New Roman"/>
          <w:sz w:val="32"/>
          <w:szCs w:val="32"/>
        </w:rPr>
      </w:pPr>
      <w:bookmarkStart w:id="52" w:name="_Toc28425"/>
      <w:bookmarkStart w:id="53" w:name="_Toc29579"/>
      <w:r>
        <w:rPr>
          <w:rFonts w:ascii="Times New Roman" w:eastAsia="方正仿宋_GBK" w:hAnsi="Times New Roman" w:cs="Times New Roman" w:hint="eastAsia"/>
          <w:sz w:val="32"/>
          <w:szCs w:val="32"/>
        </w:rPr>
        <w:t>以习近平新时代中国特色社会主义思想为指导，全面贯彻党的二十大、二十届二中、三中全会和习近平总书记对江苏工作重要讲话精神，紧扣“国际化智造名城、长三角中轴枢纽”城市定位，</w:t>
      </w:r>
      <w:proofErr w:type="gramStart"/>
      <w:r>
        <w:rPr>
          <w:rFonts w:ascii="Times New Roman" w:eastAsia="方正仿宋_GBK" w:hAnsi="Times New Roman" w:cs="Times New Roman" w:hint="eastAsia"/>
          <w:sz w:val="32"/>
          <w:szCs w:val="32"/>
        </w:rPr>
        <w:t>以算力融合</w:t>
      </w:r>
      <w:proofErr w:type="gramEnd"/>
      <w:r>
        <w:rPr>
          <w:rFonts w:ascii="Times New Roman" w:eastAsia="方正仿宋_GBK" w:hAnsi="Times New Roman" w:cs="Times New Roman" w:hint="eastAsia"/>
          <w:sz w:val="32"/>
          <w:szCs w:val="32"/>
        </w:rPr>
        <w:t>赋能现代化产业体系发展为主线，以</w:t>
      </w:r>
      <w:proofErr w:type="gramStart"/>
      <w:r>
        <w:rPr>
          <w:rFonts w:ascii="Times New Roman" w:eastAsia="方正仿宋_GBK" w:hAnsi="Times New Roman" w:cs="Times New Roman" w:hint="eastAsia"/>
          <w:sz w:val="32"/>
          <w:szCs w:val="32"/>
        </w:rPr>
        <w:t>统筹算力资源</w:t>
      </w:r>
      <w:proofErr w:type="gramEnd"/>
      <w:r>
        <w:rPr>
          <w:rFonts w:ascii="Times New Roman" w:eastAsia="方正仿宋_GBK" w:hAnsi="Times New Roman" w:cs="Times New Roman" w:hint="eastAsia"/>
          <w:sz w:val="32"/>
          <w:szCs w:val="32"/>
        </w:rPr>
        <w:t>规划建设和赋能应用、促进</w:t>
      </w:r>
      <w:proofErr w:type="gramStart"/>
      <w:r>
        <w:rPr>
          <w:rFonts w:ascii="Times New Roman" w:eastAsia="方正仿宋_GBK" w:hAnsi="Times New Roman" w:cs="Times New Roman" w:hint="eastAsia"/>
          <w:sz w:val="32"/>
          <w:szCs w:val="32"/>
        </w:rPr>
        <w:t>算力产业</w:t>
      </w:r>
      <w:proofErr w:type="gramEnd"/>
      <w:r>
        <w:rPr>
          <w:rFonts w:ascii="Times New Roman" w:eastAsia="方正仿宋_GBK" w:hAnsi="Times New Roman" w:cs="Times New Roman" w:hint="eastAsia"/>
          <w:sz w:val="32"/>
          <w:szCs w:val="32"/>
        </w:rPr>
        <w:t>高质量发展为核心，打造与常州主导产业紧密结合、以</w:t>
      </w:r>
      <w:proofErr w:type="gramStart"/>
      <w:r>
        <w:rPr>
          <w:rFonts w:ascii="Times New Roman" w:eastAsia="方正仿宋_GBK" w:hAnsi="Times New Roman" w:cs="Times New Roman" w:hint="eastAsia"/>
          <w:sz w:val="32"/>
          <w:szCs w:val="32"/>
        </w:rPr>
        <w:t>智能算力为</w:t>
      </w:r>
      <w:proofErr w:type="gramEnd"/>
      <w:r>
        <w:rPr>
          <w:rFonts w:ascii="Times New Roman" w:eastAsia="方正仿宋_GBK" w:hAnsi="Times New Roman" w:cs="Times New Roman" w:hint="eastAsia"/>
          <w:sz w:val="32"/>
          <w:szCs w:val="32"/>
        </w:rPr>
        <w:t>主体的多元</w:t>
      </w:r>
      <w:proofErr w:type="gramStart"/>
      <w:r>
        <w:rPr>
          <w:rFonts w:ascii="Times New Roman" w:eastAsia="方正仿宋_GBK" w:hAnsi="Times New Roman" w:cs="Times New Roman" w:hint="eastAsia"/>
          <w:sz w:val="32"/>
          <w:szCs w:val="32"/>
        </w:rPr>
        <w:t>梯次算力供给</w:t>
      </w:r>
      <w:proofErr w:type="gramEnd"/>
      <w:r>
        <w:rPr>
          <w:rFonts w:ascii="Times New Roman" w:eastAsia="方正仿宋_GBK" w:hAnsi="Times New Roman" w:cs="Times New Roman" w:hint="eastAsia"/>
          <w:sz w:val="32"/>
          <w:szCs w:val="32"/>
        </w:rPr>
        <w:t>体系，为推动人工智能产业发展提供核心动力，深化赋能“</w:t>
      </w:r>
      <w:r>
        <w:rPr>
          <w:rFonts w:ascii="Times New Roman" w:eastAsia="方正仿宋_GBK" w:hAnsi="Times New Roman" w:cs="Times New Roman" w:hint="eastAsia"/>
          <w:sz w:val="32"/>
          <w:szCs w:val="32"/>
        </w:rPr>
        <w:t>1028</w:t>
      </w:r>
      <w:r>
        <w:rPr>
          <w:rFonts w:ascii="Times New Roman" w:eastAsia="方正仿宋_GBK" w:hAnsi="Times New Roman" w:cs="Times New Roman" w:hint="eastAsia"/>
          <w:sz w:val="32"/>
          <w:szCs w:val="32"/>
        </w:rPr>
        <w:t>”产业体系智能化改造、数字化转型、网络化联接，构建技术先进、布局合理、适度超前、安全可靠、绿色低碳的算力高质量发展格局</w:t>
      </w:r>
      <w:r>
        <w:rPr>
          <w:rFonts w:ascii="Times New Roman" w:eastAsia="方正仿宋_GBK" w:hAnsi="Times New Roman" w:cs="Times New Roman" w:hint="eastAsia"/>
          <w:sz w:val="32"/>
          <w:szCs w:val="32"/>
        </w:rPr>
        <w:t>，为常州向“新”提“质”提供坚实支撑和强劲引擎，助力常州在推进中国式现代化中走在前、做示范。</w:t>
      </w:r>
    </w:p>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r>
        <w:rPr>
          <w:rFonts w:ascii="Times New Roman" w:eastAsia="方正楷体_GBK" w:hAnsi="Times New Roman" w:cs="Times New Roman"/>
          <w:b w:val="0"/>
          <w:bCs w:val="0"/>
          <w:lang w:bidi="ar"/>
        </w:rPr>
        <w:lastRenderedPageBreak/>
        <w:t>（二）基本原则</w:t>
      </w:r>
      <w:bookmarkEnd w:id="52"/>
      <w:bookmarkEnd w:id="53"/>
    </w:p>
    <w:p w:rsidR="0023220E" w:rsidRDefault="007A7676">
      <w:pPr>
        <w:spacing w:line="570"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hint="eastAsia"/>
          <w:sz w:val="32"/>
        </w:rPr>
        <w:t>多元供给，优化布局</w:t>
      </w:r>
      <w:r>
        <w:rPr>
          <w:rFonts w:ascii="Times New Roman" w:eastAsia="方正楷体_GBK" w:hAnsi="Times New Roman" w:cs="Times New Roman"/>
          <w:sz w:val="32"/>
        </w:rPr>
        <w:t>。</w:t>
      </w:r>
      <w:r>
        <w:rPr>
          <w:rFonts w:ascii="Times New Roman" w:eastAsia="方正仿宋_GBK" w:hAnsi="Times New Roman" w:cs="Times New Roman" w:hint="eastAsia"/>
          <w:sz w:val="32"/>
          <w:szCs w:val="32"/>
        </w:rPr>
        <w:t>坚持多元供给、统筹推进，</w:t>
      </w:r>
      <w:proofErr w:type="gramStart"/>
      <w:r>
        <w:rPr>
          <w:rFonts w:ascii="Times New Roman" w:eastAsia="方正仿宋_GBK" w:hAnsi="Times New Roman" w:cs="Times New Roman" w:hint="eastAsia"/>
          <w:sz w:val="32"/>
          <w:szCs w:val="32"/>
        </w:rPr>
        <w:t>遵循算力多元化</w:t>
      </w:r>
      <w:proofErr w:type="gramEnd"/>
      <w:r>
        <w:rPr>
          <w:rFonts w:ascii="Times New Roman" w:eastAsia="方正仿宋_GBK" w:hAnsi="Times New Roman" w:cs="Times New Roman" w:hint="eastAsia"/>
          <w:sz w:val="32"/>
          <w:szCs w:val="32"/>
        </w:rPr>
        <w:t>发展路线，</w:t>
      </w:r>
      <w:proofErr w:type="gramStart"/>
      <w:r>
        <w:rPr>
          <w:rFonts w:ascii="Times New Roman" w:eastAsia="方正仿宋_GBK" w:hAnsi="Times New Roman" w:cs="Times New Roman" w:hint="eastAsia"/>
          <w:sz w:val="32"/>
          <w:szCs w:val="32"/>
        </w:rPr>
        <w:t>把握算力发展</w:t>
      </w:r>
      <w:proofErr w:type="gramEnd"/>
      <w:r>
        <w:rPr>
          <w:rFonts w:ascii="Times New Roman" w:eastAsia="方正仿宋_GBK" w:hAnsi="Times New Roman" w:cs="Times New Roman" w:hint="eastAsia"/>
          <w:sz w:val="32"/>
          <w:szCs w:val="32"/>
        </w:rPr>
        <w:t>的新进展、新趋势，调动各类</w:t>
      </w:r>
      <w:r w:rsidR="002A3794">
        <w:rPr>
          <w:rFonts w:ascii="Times New Roman" w:eastAsia="方正仿宋_GBK" w:hAnsi="Times New Roman" w:cs="Times New Roman" w:hint="eastAsia"/>
          <w:sz w:val="32"/>
          <w:szCs w:val="32"/>
        </w:rPr>
        <w:t>经营</w:t>
      </w:r>
      <w:r>
        <w:rPr>
          <w:rFonts w:ascii="Times New Roman" w:eastAsia="方正仿宋_GBK" w:hAnsi="Times New Roman" w:cs="Times New Roman" w:hint="eastAsia"/>
          <w:sz w:val="32"/>
          <w:szCs w:val="32"/>
        </w:rPr>
        <w:t>主体积极性，构建通用算力、</w:t>
      </w:r>
      <w:proofErr w:type="gramStart"/>
      <w:r>
        <w:rPr>
          <w:rFonts w:ascii="Times New Roman" w:eastAsia="方正仿宋_GBK" w:hAnsi="Times New Roman" w:cs="Times New Roman" w:hint="eastAsia"/>
          <w:sz w:val="32"/>
          <w:szCs w:val="32"/>
        </w:rPr>
        <w:t>智能算力协同</w:t>
      </w:r>
      <w:proofErr w:type="gramEnd"/>
      <w:r>
        <w:rPr>
          <w:rFonts w:ascii="Times New Roman" w:eastAsia="方正仿宋_GBK" w:hAnsi="Times New Roman" w:cs="Times New Roman" w:hint="eastAsia"/>
          <w:sz w:val="32"/>
          <w:szCs w:val="32"/>
        </w:rPr>
        <w:t>发展</w:t>
      </w:r>
      <w:proofErr w:type="gramStart"/>
      <w:r>
        <w:rPr>
          <w:rFonts w:ascii="Times New Roman" w:eastAsia="方正仿宋_GBK" w:hAnsi="Times New Roman" w:cs="Times New Roman" w:hint="eastAsia"/>
          <w:sz w:val="32"/>
          <w:szCs w:val="32"/>
        </w:rPr>
        <w:t>的算力供给</w:t>
      </w:r>
      <w:proofErr w:type="gramEnd"/>
      <w:r>
        <w:rPr>
          <w:rFonts w:ascii="Times New Roman" w:eastAsia="方正仿宋_GBK" w:hAnsi="Times New Roman" w:cs="Times New Roman" w:hint="eastAsia"/>
          <w:sz w:val="32"/>
          <w:szCs w:val="32"/>
        </w:rPr>
        <w:t>体系。持续优化</w:t>
      </w:r>
      <w:proofErr w:type="gramStart"/>
      <w:r>
        <w:rPr>
          <w:rFonts w:ascii="Times New Roman" w:eastAsia="方正仿宋_GBK" w:hAnsi="Times New Roman" w:cs="Times New Roman" w:hint="eastAsia"/>
          <w:sz w:val="32"/>
          <w:szCs w:val="32"/>
        </w:rPr>
        <w:t>算力基础</w:t>
      </w:r>
      <w:proofErr w:type="gramEnd"/>
      <w:r>
        <w:rPr>
          <w:rFonts w:ascii="Times New Roman" w:eastAsia="方正仿宋_GBK" w:hAnsi="Times New Roman" w:cs="Times New Roman" w:hint="eastAsia"/>
          <w:sz w:val="32"/>
          <w:szCs w:val="32"/>
        </w:rPr>
        <w:t>设施布局，加强集约化建设，</w:t>
      </w:r>
      <w:proofErr w:type="gramStart"/>
      <w:r>
        <w:rPr>
          <w:rFonts w:ascii="Times New Roman" w:eastAsia="方正仿宋_GBK" w:hAnsi="Times New Roman" w:cs="Times New Roman" w:hint="eastAsia"/>
          <w:sz w:val="32"/>
          <w:szCs w:val="32"/>
        </w:rPr>
        <w:t>强化算网存用</w:t>
      </w:r>
      <w:proofErr w:type="gramEnd"/>
      <w:r>
        <w:rPr>
          <w:rFonts w:ascii="Times New Roman" w:eastAsia="方正仿宋_GBK" w:hAnsi="Times New Roman" w:cs="Times New Roman" w:hint="eastAsia"/>
          <w:sz w:val="32"/>
          <w:szCs w:val="32"/>
        </w:rPr>
        <w:t>协调发展，推动新一代信息技术</w:t>
      </w:r>
      <w:proofErr w:type="gramStart"/>
      <w:r>
        <w:rPr>
          <w:rFonts w:ascii="Times New Roman" w:eastAsia="方正仿宋_GBK" w:hAnsi="Times New Roman" w:cs="Times New Roman" w:hint="eastAsia"/>
          <w:sz w:val="32"/>
          <w:szCs w:val="32"/>
        </w:rPr>
        <w:t>与算力设施</w:t>
      </w:r>
      <w:proofErr w:type="gramEnd"/>
      <w:r>
        <w:rPr>
          <w:rFonts w:ascii="Times New Roman" w:eastAsia="方正仿宋_GBK" w:hAnsi="Times New Roman" w:cs="Times New Roman" w:hint="eastAsia"/>
          <w:sz w:val="32"/>
          <w:szCs w:val="32"/>
        </w:rPr>
        <w:t>融合应用，</w:t>
      </w:r>
      <w:proofErr w:type="gramStart"/>
      <w:r>
        <w:rPr>
          <w:rFonts w:ascii="Times New Roman" w:eastAsia="方正仿宋_GBK" w:hAnsi="Times New Roman" w:cs="Times New Roman" w:hint="eastAsia"/>
          <w:sz w:val="32"/>
          <w:szCs w:val="32"/>
        </w:rPr>
        <w:t>引导算力运营</w:t>
      </w:r>
      <w:proofErr w:type="gramEnd"/>
      <w:r>
        <w:rPr>
          <w:rFonts w:ascii="Times New Roman" w:eastAsia="方正仿宋_GBK" w:hAnsi="Times New Roman" w:cs="Times New Roman" w:hint="eastAsia"/>
          <w:sz w:val="32"/>
          <w:szCs w:val="32"/>
        </w:rPr>
        <w:t>智能化升级</w:t>
      </w:r>
      <w:r>
        <w:rPr>
          <w:rFonts w:ascii="Times New Roman" w:eastAsia="方正仿宋_GBK" w:hAnsi="Times New Roman" w:cs="Times New Roman"/>
          <w:sz w:val="32"/>
          <w:szCs w:val="32"/>
        </w:rPr>
        <w:t>。</w:t>
      </w:r>
    </w:p>
    <w:p w:rsidR="0023220E" w:rsidRDefault="007A7676">
      <w:pPr>
        <w:spacing w:line="570"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hint="eastAsia"/>
          <w:sz w:val="32"/>
        </w:rPr>
        <w:t>因地制宜，强化</w:t>
      </w:r>
      <w:r>
        <w:rPr>
          <w:rFonts w:ascii="Times New Roman" w:eastAsia="方正楷体_GBK" w:hAnsi="Times New Roman" w:cs="Times New Roman"/>
          <w:sz w:val="32"/>
        </w:rPr>
        <w:t>赋能。</w:t>
      </w:r>
      <w:bookmarkStart w:id="54" w:name="_GoBack"/>
      <w:bookmarkEnd w:id="54"/>
      <w:r>
        <w:rPr>
          <w:rFonts w:ascii="Times New Roman" w:eastAsia="方正仿宋_GBK" w:hAnsi="Times New Roman" w:cs="Times New Roman"/>
          <w:sz w:val="32"/>
          <w:szCs w:val="32"/>
        </w:rPr>
        <w:t>坚持</w:t>
      </w:r>
      <w:r>
        <w:rPr>
          <w:rFonts w:ascii="Times New Roman" w:eastAsia="方正仿宋_GBK" w:hAnsi="Times New Roman" w:cs="Times New Roman" w:hint="eastAsia"/>
          <w:sz w:val="32"/>
          <w:szCs w:val="32"/>
        </w:rPr>
        <w:t>因地制宜、特色发展，以优势产业为重点、以市场需求为导向、以业务应用为牵引，进一步释</w:t>
      </w:r>
      <w:r>
        <w:rPr>
          <w:rFonts w:ascii="Times New Roman" w:eastAsia="方正仿宋_GBK" w:hAnsi="Times New Roman" w:cs="Times New Roman" w:hint="eastAsia"/>
          <w:sz w:val="32"/>
          <w:szCs w:val="32"/>
        </w:rPr>
        <w:t>放常州先进制造业、新材料、新能源等重点行业对</w:t>
      </w:r>
      <w:proofErr w:type="gramStart"/>
      <w:r>
        <w:rPr>
          <w:rFonts w:ascii="Times New Roman" w:eastAsia="方正仿宋_GBK" w:hAnsi="Times New Roman" w:cs="Times New Roman" w:hint="eastAsia"/>
          <w:sz w:val="32"/>
          <w:szCs w:val="32"/>
        </w:rPr>
        <w:t>算力应用</w:t>
      </w:r>
      <w:proofErr w:type="gramEnd"/>
      <w:r>
        <w:rPr>
          <w:rFonts w:ascii="Times New Roman" w:eastAsia="方正仿宋_GBK" w:hAnsi="Times New Roman" w:cs="Times New Roman" w:hint="eastAsia"/>
          <w:sz w:val="32"/>
          <w:szCs w:val="32"/>
        </w:rPr>
        <w:t>的需求潜力，</w:t>
      </w:r>
      <w:proofErr w:type="gramStart"/>
      <w:r>
        <w:rPr>
          <w:rFonts w:ascii="Times New Roman" w:eastAsia="方正仿宋_GBK" w:hAnsi="Times New Roman" w:cs="Times New Roman" w:hint="eastAsia"/>
          <w:sz w:val="32"/>
          <w:szCs w:val="32"/>
        </w:rPr>
        <w:t>以算力支撑</w:t>
      </w:r>
      <w:proofErr w:type="gramEnd"/>
      <w:r>
        <w:rPr>
          <w:rFonts w:ascii="Times New Roman" w:eastAsia="方正仿宋_GBK" w:hAnsi="Times New Roman" w:cs="Times New Roman" w:hint="eastAsia"/>
          <w:sz w:val="32"/>
          <w:szCs w:val="32"/>
        </w:rPr>
        <w:t>加速产业转型升级，</w:t>
      </w:r>
      <w:proofErr w:type="gramStart"/>
      <w:r>
        <w:rPr>
          <w:rFonts w:ascii="Times New Roman" w:eastAsia="方正仿宋_GBK" w:hAnsi="Times New Roman" w:cs="Times New Roman"/>
          <w:sz w:val="32"/>
          <w:szCs w:val="32"/>
        </w:rPr>
        <w:t>推动算力与</w:t>
      </w:r>
      <w:proofErr w:type="gramEnd"/>
      <w:r>
        <w:rPr>
          <w:rFonts w:ascii="Times New Roman" w:eastAsia="方正仿宋_GBK" w:hAnsi="Times New Roman" w:cs="Times New Roman"/>
          <w:sz w:val="32"/>
          <w:szCs w:val="32"/>
        </w:rPr>
        <w:t>实体经济融合发展</w:t>
      </w:r>
      <w:r>
        <w:rPr>
          <w:rFonts w:ascii="Times New Roman" w:eastAsia="方正仿宋_GBK" w:hAnsi="Times New Roman" w:cs="Times New Roman" w:hint="eastAsia"/>
          <w:sz w:val="32"/>
          <w:szCs w:val="32"/>
        </w:rPr>
        <w:t>，</w:t>
      </w:r>
      <w:proofErr w:type="gramStart"/>
      <w:r>
        <w:rPr>
          <w:rFonts w:ascii="Times New Roman" w:eastAsia="方正仿宋_GBK" w:hAnsi="Times New Roman" w:cs="Times New Roman" w:hint="eastAsia"/>
          <w:sz w:val="32"/>
          <w:szCs w:val="32"/>
        </w:rPr>
        <w:t>打造算力驱动</w:t>
      </w:r>
      <w:proofErr w:type="gramEnd"/>
      <w:r>
        <w:rPr>
          <w:rFonts w:ascii="Times New Roman" w:eastAsia="方正仿宋_GBK" w:hAnsi="Times New Roman" w:cs="Times New Roman" w:hint="eastAsia"/>
          <w:sz w:val="32"/>
          <w:szCs w:val="32"/>
        </w:rPr>
        <w:t>的产业生态</w:t>
      </w:r>
      <w:r>
        <w:rPr>
          <w:rFonts w:ascii="Times New Roman" w:eastAsia="方正仿宋_GBK" w:hAnsi="Times New Roman" w:cs="Times New Roman"/>
          <w:sz w:val="32"/>
          <w:szCs w:val="32"/>
        </w:rPr>
        <w:t>。</w:t>
      </w:r>
      <w:proofErr w:type="gramStart"/>
      <w:r>
        <w:rPr>
          <w:rFonts w:ascii="Times New Roman" w:eastAsia="方正仿宋_GBK" w:hAnsi="Times New Roman" w:cs="Times New Roman" w:hint="eastAsia"/>
          <w:sz w:val="32"/>
          <w:szCs w:val="32"/>
        </w:rPr>
        <w:t>探索算力与</w:t>
      </w:r>
      <w:proofErr w:type="gramEnd"/>
      <w:r>
        <w:rPr>
          <w:rFonts w:ascii="Times New Roman" w:eastAsia="方正仿宋_GBK" w:hAnsi="Times New Roman" w:cs="Times New Roman" w:hint="eastAsia"/>
          <w:sz w:val="32"/>
          <w:szCs w:val="32"/>
        </w:rPr>
        <w:t>电力协同发展新模式，</w:t>
      </w:r>
      <w:bookmarkStart w:id="55" w:name="_Hlk178576717"/>
      <w:r>
        <w:rPr>
          <w:rFonts w:ascii="Times New Roman" w:eastAsia="方正仿宋_GBK" w:hAnsi="Times New Roman" w:cs="Times New Roman" w:hint="eastAsia"/>
          <w:sz w:val="32"/>
          <w:szCs w:val="32"/>
        </w:rPr>
        <w:t>推进电算协同规划布局，促进在基础设施建设、资源配置、技术创新等方面协同发展</w:t>
      </w:r>
      <w:bookmarkEnd w:id="55"/>
      <w:r>
        <w:rPr>
          <w:rFonts w:ascii="Times New Roman" w:eastAsia="方正仿宋_GBK" w:hAnsi="Times New Roman" w:cs="Times New Roman" w:hint="eastAsia"/>
          <w:sz w:val="32"/>
          <w:szCs w:val="32"/>
        </w:rPr>
        <w:t>。</w:t>
      </w:r>
    </w:p>
    <w:p w:rsidR="0023220E" w:rsidRDefault="007A7676">
      <w:pPr>
        <w:spacing w:line="570"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sz w:val="32"/>
        </w:rPr>
        <w:t>创新驱动，</w:t>
      </w:r>
      <w:r>
        <w:rPr>
          <w:rFonts w:ascii="Times New Roman" w:eastAsia="方正楷体_GBK" w:hAnsi="Times New Roman" w:cs="Times New Roman" w:hint="eastAsia"/>
          <w:sz w:val="32"/>
        </w:rPr>
        <w:t>汇聚合力</w:t>
      </w:r>
      <w:r>
        <w:rPr>
          <w:rFonts w:ascii="Times New Roman" w:eastAsia="方正楷体_GBK" w:hAnsi="Times New Roman" w:cs="Times New Roman"/>
          <w:sz w:val="32"/>
        </w:rPr>
        <w:t>。</w:t>
      </w:r>
      <w:r>
        <w:rPr>
          <w:rFonts w:ascii="Times New Roman" w:eastAsia="方正仿宋_GBK" w:hAnsi="Times New Roman" w:cs="Times New Roman"/>
          <w:sz w:val="32"/>
          <w:szCs w:val="32"/>
        </w:rPr>
        <w:t>坚持创新发展</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技术</w:t>
      </w:r>
      <w:r>
        <w:rPr>
          <w:rFonts w:ascii="Times New Roman" w:eastAsia="方正仿宋_GBK" w:hAnsi="Times New Roman" w:cs="Times New Roman" w:hint="eastAsia"/>
          <w:sz w:val="32"/>
          <w:szCs w:val="32"/>
        </w:rPr>
        <w:t>驱动</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充分发挥科研院所、高校和企业在技术攻关、成果转化中的创新主体作用，形成技术产</w:t>
      </w:r>
      <w:r>
        <w:rPr>
          <w:rFonts w:ascii="Times New Roman" w:eastAsia="方正仿宋_GBK" w:hAnsi="Times New Roman" w:cs="Times New Roman"/>
          <w:sz w:val="32"/>
          <w:szCs w:val="32"/>
        </w:rPr>
        <w:t>业创新发展一体化系统，</w:t>
      </w:r>
      <w:r>
        <w:rPr>
          <w:rFonts w:ascii="Times New Roman" w:eastAsia="方正仿宋_GBK" w:hAnsi="Times New Roman" w:cs="Times New Roman" w:hint="eastAsia"/>
          <w:sz w:val="32"/>
          <w:szCs w:val="32"/>
        </w:rPr>
        <w:t>推动新一代信息技术</w:t>
      </w:r>
      <w:proofErr w:type="gramStart"/>
      <w:r>
        <w:rPr>
          <w:rFonts w:ascii="Times New Roman" w:eastAsia="方正仿宋_GBK" w:hAnsi="Times New Roman" w:cs="Times New Roman" w:hint="eastAsia"/>
          <w:sz w:val="32"/>
          <w:szCs w:val="32"/>
        </w:rPr>
        <w:t>与算力设施</w:t>
      </w:r>
      <w:proofErr w:type="gramEnd"/>
      <w:r>
        <w:rPr>
          <w:rFonts w:ascii="Times New Roman" w:eastAsia="方正仿宋_GBK" w:hAnsi="Times New Roman" w:cs="Times New Roman" w:hint="eastAsia"/>
          <w:sz w:val="32"/>
          <w:szCs w:val="32"/>
        </w:rPr>
        <w:t>融合应用</w:t>
      </w:r>
      <w:r>
        <w:rPr>
          <w:rFonts w:ascii="Times New Roman" w:eastAsia="方正仿宋_GBK" w:hAnsi="Times New Roman" w:cs="Times New Roman"/>
          <w:sz w:val="32"/>
          <w:szCs w:val="32"/>
        </w:rPr>
        <w:t>，构建常州</w:t>
      </w:r>
      <w:proofErr w:type="gramStart"/>
      <w:r>
        <w:rPr>
          <w:rFonts w:ascii="Times New Roman" w:eastAsia="方正仿宋_GBK" w:hAnsi="Times New Roman" w:cs="Times New Roman"/>
          <w:sz w:val="32"/>
          <w:szCs w:val="32"/>
        </w:rPr>
        <w:t>算力产业</w:t>
      </w:r>
      <w:proofErr w:type="gramEnd"/>
      <w:r>
        <w:rPr>
          <w:rFonts w:ascii="Times New Roman" w:eastAsia="方正仿宋_GBK" w:hAnsi="Times New Roman" w:cs="Times New Roman" w:hint="eastAsia"/>
          <w:sz w:val="32"/>
          <w:szCs w:val="32"/>
        </w:rPr>
        <w:t>新</w:t>
      </w:r>
      <w:r>
        <w:rPr>
          <w:rFonts w:ascii="Times New Roman" w:eastAsia="方正仿宋_GBK" w:hAnsi="Times New Roman" w:cs="Times New Roman"/>
          <w:sz w:val="32"/>
          <w:szCs w:val="32"/>
        </w:rPr>
        <w:t>生态。</w:t>
      </w:r>
      <w:r>
        <w:rPr>
          <w:rFonts w:ascii="Times New Roman" w:eastAsia="方正仿宋_GBK" w:hAnsi="Times New Roman" w:cs="Times New Roman" w:hint="eastAsia"/>
          <w:sz w:val="32"/>
          <w:szCs w:val="32"/>
        </w:rPr>
        <w:t>加强</w:t>
      </w:r>
      <w:proofErr w:type="gramStart"/>
      <w:r>
        <w:rPr>
          <w:rFonts w:ascii="Times New Roman" w:eastAsia="方正仿宋_GBK" w:hAnsi="Times New Roman" w:cs="Times New Roman" w:hint="eastAsia"/>
          <w:sz w:val="32"/>
          <w:szCs w:val="32"/>
        </w:rPr>
        <w:t>算力区域</w:t>
      </w:r>
      <w:proofErr w:type="gramEnd"/>
      <w:r>
        <w:rPr>
          <w:rFonts w:ascii="Times New Roman" w:eastAsia="方正仿宋_GBK" w:hAnsi="Times New Roman" w:cs="Times New Roman" w:hint="eastAsia"/>
          <w:sz w:val="32"/>
          <w:szCs w:val="32"/>
        </w:rPr>
        <w:t>协同，加强与省内、长三角、西部地区</w:t>
      </w:r>
      <w:proofErr w:type="gramStart"/>
      <w:r>
        <w:rPr>
          <w:rFonts w:ascii="Times New Roman" w:eastAsia="方正仿宋_GBK" w:hAnsi="Times New Roman" w:cs="Times New Roman" w:hint="eastAsia"/>
          <w:sz w:val="32"/>
          <w:szCs w:val="32"/>
        </w:rPr>
        <w:t>绿色算力资</w:t>
      </w:r>
      <w:r>
        <w:rPr>
          <w:rFonts w:ascii="Times New Roman" w:eastAsia="方正仿宋_GBK" w:hAnsi="Times New Roman" w:cs="Times New Roman" w:hint="eastAsia"/>
          <w:sz w:val="32"/>
          <w:szCs w:val="32"/>
        </w:rPr>
        <w:t>源</w:t>
      </w:r>
      <w:proofErr w:type="gramEnd"/>
      <w:r>
        <w:rPr>
          <w:rFonts w:ascii="Times New Roman" w:eastAsia="方正仿宋_GBK" w:hAnsi="Times New Roman" w:cs="Times New Roman" w:hint="eastAsia"/>
          <w:sz w:val="32"/>
          <w:szCs w:val="32"/>
        </w:rPr>
        <w:t>协作，通过资源共享、优势互补等方式，推动</w:t>
      </w:r>
      <w:proofErr w:type="gramStart"/>
      <w:r>
        <w:rPr>
          <w:rFonts w:ascii="Times New Roman" w:eastAsia="方正仿宋_GBK" w:hAnsi="Times New Roman" w:cs="Times New Roman" w:hint="eastAsia"/>
          <w:sz w:val="32"/>
          <w:szCs w:val="32"/>
        </w:rPr>
        <w:t>常州算力持续</w:t>
      </w:r>
      <w:proofErr w:type="gramEnd"/>
      <w:r>
        <w:rPr>
          <w:rFonts w:ascii="Times New Roman" w:eastAsia="方正仿宋_GBK" w:hAnsi="Times New Roman" w:cs="Times New Roman" w:hint="eastAsia"/>
          <w:sz w:val="32"/>
          <w:szCs w:val="32"/>
        </w:rPr>
        <w:t>健康发展。</w:t>
      </w:r>
    </w:p>
    <w:p w:rsidR="0023220E" w:rsidRDefault="007A7676">
      <w:pPr>
        <w:spacing w:line="570"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sz w:val="32"/>
        </w:rPr>
        <w:t>绿色低碳，安全可靠。</w:t>
      </w:r>
      <w:r>
        <w:rPr>
          <w:rFonts w:ascii="Times New Roman" w:eastAsia="方正仿宋_GBK" w:hAnsi="Times New Roman" w:cs="Times New Roman" w:hint="eastAsia"/>
          <w:sz w:val="32"/>
          <w:szCs w:val="32"/>
        </w:rPr>
        <w:t>引入绿色能源、有效利用液冷、储能及综合能源等</w:t>
      </w:r>
      <w:r>
        <w:rPr>
          <w:rFonts w:ascii="Times New Roman" w:eastAsia="方正仿宋_GBK" w:hAnsi="Times New Roman" w:cs="Times New Roman"/>
          <w:sz w:val="32"/>
          <w:szCs w:val="32"/>
        </w:rPr>
        <w:t>节能低碳</w:t>
      </w:r>
      <w:r>
        <w:rPr>
          <w:rFonts w:ascii="Times New Roman" w:eastAsia="方正仿宋_GBK" w:hAnsi="Times New Roman" w:cs="Times New Roman" w:hint="eastAsia"/>
          <w:sz w:val="32"/>
          <w:szCs w:val="32"/>
        </w:rPr>
        <w:t>技术，</w:t>
      </w:r>
      <w:r>
        <w:rPr>
          <w:rFonts w:ascii="Times New Roman" w:eastAsia="方正仿宋_GBK" w:hAnsi="Times New Roman" w:cs="Times New Roman"/>
          <w:sz w:val="32"/>
          <w:szCs w:val="32"/>
        </w:rPr>
        <w:t>促进资源要素节约集约利用，</w:t>
      </w:r>
      <w:r>
        <w:rPr>
          <w:rFonts w:ascii="Times New Roman" w:eastAsia="方正仿宋_GBK" w:hAnsi="Times New Roman" w:cs="Times New Roman"/>
          <w:sz w:val="32"/>
          <w:szCs w:val="32"/>
        </w:rPr>
        <w:lastRenderedPageBreak/>
        <w:t>提升</w:t>
      </w:r>
      <w:proofErr w:type="gramStart"/>
      <w:r>
        <w:rPr>
          <w:rFonts w:ascii="Times New Roman" w:eastAsia="方正仿宋_GBK" w:hAnsi="Times New Roman" w:cs="Times New Roman"/>
          <w:sz w:val="32"/>
          <w:szCs w:val="32"/>
        </w:rPr>
        <w:t>算力设施</w:t>
      </w:r>
      <w:proofErr w:type="gramEnd"/>
      <w:r>
        <w:rPr>
          <w:rFonts w:ascii="Times New Roman" w:eastAsia="方正仿宋_GBK" w:hAnsi="Times New Roman" w:cs="Times New Roman"/>
          <w:sz w:val="32"/>
          <w:szCs w:val="32"/>
        </w:rPr>
        <w:t>能源利用效率和</w:t>
      </w:r>
      <w:proofErr w:type="gramStart"/>
      <w:r>
        <w:rPr>
          <w:rFonts w:ascii="Times New Roman" w:eastAsia="方正仿宋_GBK" w:hAnsi="Times New Roman" w:cs="Times New Roman"/>
          <w:sz w:val="32"/>
          <w:szCs w:val="32"/>
        </w:rPr>
        <w:t>算力碳效</w:t>
      </w:r>
      <w:proofErr w:type="gramEnd"/>
      <w:r>
        <w:rPr>
          <w:rFonts w:ascii="Times New Roman" w:eastAsia="方正仿宋_GBK" w:hAnsi="Times New Roman" w:cs="Times New Roman"/>
          <w:sz w:val="32"/>
          <w:szCs w:val="32"/>
        </w:rPr>
        <w:t>水平，</w:t>
      </w:r>
      <w:r>
        <w:rPr>
          <w:rFonts w:ascii="Times New Roman" w:eastAsia="方正仿宋_GBK" w:hAnsi="Times New Roman" w:cs="Times New Roman" w:hint="eastAsia"/>
          <w:sz w:val="32"/>
          <w:szCs w:val="32"/>
        </w:rPr>
        <w:t>以绿色</w:t>
      </w:r>
      <w:proofErr w:type="gramStart"/>
      <w:r>
        <w:rPr>
          <w:rFonts w:ascii="Times New Roman" w:eastAsia="方正仿宋_GBK" w:hAnsi="Times New Roman" w:cs="Times New Roman" w:hint="eastAsia"/>
          <w:sz w:val="32"/>
          <w:szCs w:val="32"/>
        </w:rPr>
        <w:t>低碳算力赋能</w:t>
      </w:r>
      <w:proofErr w:type="gramEnd"/>
      <w:r>
        <w:rPr>
          <w:rFonts w:ascii="Times New Roman" w:eastAsia="方正仿宋_GBK" w:hAnsi="Times New Roman" w:cs="Times New Roman" w:hint="eastAsia"/>
          <w:sz w:val="32"/>
          <w:szCs w:val="32"/>
        </w:rPr>
        <w:t>行业绿色低碳转型。</w:t>
      </w:r>
      <w:r>
        <w:rPr>
          <w:rFonts w:ascii="Times New Roman" w:eastAsia="方正仿宋_GBK" w:hAnsi="Times New Roman" w:cs="Times New Roman"/>
          <w:sz w:val="32"/>
          <w:szCs w:val="32"/>
        </w:rPr>
        <w:t>降低能耗和</w:t>
      </w:r>
      <w:proofErr w:type="gramStart"/>
      <w:r>
        <w:rPr>
          <w:rFonts w:ascii="Times New Roman" w:eastAsia="方正仿宋_GBK" w:hAnsi="Times New Roman" w:cs="Times New Roman"/>
          <w:sz w:val="32"/>
          <w:szCs w:val="32"/>
        </w:rPr>
        <w:t>碳排放</w:t>
      </w:r>
      <w:proofErr w:type="gramEnd"/>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CPU</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GPU</w:t>
      </w:r>
      <w:r>
        <w:rPr>
          <w:rFonts w:ascii="Times New Roman" w:eastAsia="方正仿宋_GBK" w:hAnsi="Times New Roman" w:cs="Times New Roman" w:hint="eastAsia"/>
          <w:sz w:val="32"/>
          <w:szCs w:val="32"/>
        </w:rPr>
        <w:t>、操作系统、存储等关键产品技术自主可控，数据传输、存储和使用安全，提供可靠</w:t>
      </w:r>
      <w:proofErr w:type="gramStart"/>
      <w:r>
        <w:rPr>
          <w:rFonts w:ascii="Times New Roman" w:eastAsia="方正仿宋_GBK" w:hAnsi="Times New Roman" w:cs="Times New Roman" w:hint="eastAsia"/>
          <w:sz w:val="32"/>
          <w:szCs w:val="32"/>
        </w:rPr>
        <w:t>的算力服务</w:t>
      </w:r>
      <w:proofErr w:type="gramEnd"/>
      <w:r>
        <w:rPr>
          <w:rFonts w:ascii="Times New Roman" w:eastAsia="方正仿宋_GBK" w:hAnsi="Times New Roman" w:cs="Times New Roman" w:hint="eastAsia"/>
          <w:sz w:val="32"/>
          <w:szCs w:val="32"/>
        </w:rPr>
        <w:t>能力，</w:t>
      </w:r>
      <w:r>
        <w:rPr>
          <w:rFonts w:ascii="Times New Roman" w:eastAsia="方正仿宋_GBK" w:hAnsi="Times New Roman" w:cs="Times New Roman"/>
          <w:sz w:val="32"/>
          <w:szCs w:val="32"/>
        </w:rPr>
        <w:t>确保</w:t>
      </w:r>
      <w:proofErr w:type="gramStart"/>
      <w:r>
        <w:rPr>
          <w:rFonts w:ascii="Times New Roman" w:eastAsia="方正仿宋_GBK" w:hAnsi="Times New Roman" w:cs="Times New Roman"/>
          <w:sz w:val="32"/>
          <w:szCs w:val="32"/>
        </w:rPr>
        <w:t>算力基础</w:t>
      </w:r>
      <w:proofErr w:type="gramEnd"/>
      <w:r>
        <w:rPr>
          <w:rFonts w:ascii="Times New Roman" w:eastAsia="方正仿宋_GBK" w:hAnsi="Times New Roman" w:cs="Times New Roman"/>
          <w:sz w:val="32"/>
          <w:szCs w:val="32"/>
        </w:rPr>
        <w:t>设施安全稳定运行。</w:t>
      </w:r>
    </w:p>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bookmarkStart w:id="56" w:name="_Toc23413"/>
      <w:bookmarkStart w:id="57" w:name="_Toc26865"/>
      <w:r>
        <w:rPr>
          <w:rFonts w:ascii="Times New Roman" w:eastAsia="方正楷体_GBK" w:hAnsi="Times New Roman" w:cs="Times New Roman"/>
          <w:b w:val="0"/>
          <w:bCs w:val="0"/>
          <w:lang w:bidi="ar"/>
        </w:rPr>
        <w:t>（三）发展目标</w:t>
      </w:r>
      <w:bookmarkEnd w:id="56"/>
      <w:bookmarkEnd w:id="57"/>
    </w:p>
    <w:p w:rsidR="0023220E" w:rsidRDefault="007A7676">
      <w:pPr>
        <w:adjustRightInd w:val="0"/>
        <w:snapToGrid w:val="0"/>
        <w:spacing w:line="570" w:lineRule="exact"/>
        <w:ind w:firstLineChars="200" w:firstLine="640"/>
        <w:rPr>
          <w:rFonts w:ascii="Times New Roman" w:eastAsia="方正仿宋_GBK" w:hAnsi="Times New Roman" w:cs="Times New Roman"/>
          <w:kern w:val="0"/>
          <w:sz w:val="32"/>
          <w:szCs w:val="32"/>
        </w:rPr>
      </w:pPr>
      <w:bookmarkStart w:id="58" w:name="_Hlk178338248"/>
      <w:proofErr w:type="gramStart"/>
      <w:r>
        <w:rPr>
          <w:rFonts w:ascii="Times New Roman" w:eastAsia="方正仿宋_GBK" w:hAnsi="Times New Roman" w:cs="Times New Roman" w:hint="eastAsia"/>
          <w:kern w:val="0"/>
          <w:sz w:val="32"/>
          <w:szCs w:val="32"/>
        </w:rPr>
        <w:t>围绕算力</w:t>
      </w:r>
      <w:bookmarkStart w:id="59" w:name="_Hlk178574225"/>
      <w:r>
        <w:rPr>
          <w:rFonts w:ascii="Times New Roman" w:eastAsia="方正仿宋_GBK" w:hAnsi="Times New Roman" w:cs="Times New Roman" w:hint="eastAsia"/>
          <w:kern w:val="0"/>
          <w:sz w:val="32"/>
          <w:szCs w:val="32"/>
        </w:rPr>
        <w:t>赋能</w:t>
      </w:r>
      <w:proofErr w:type="gramEnd"/>
      <w:r>
        <w:rPr>
          <w:rFonts w:ascii="Times New Roman" w:eastAsia="方正仿宋_GBK" w:hAnsi="Times New Roman" w:cs="Times New Roman" w:hint="eastAsia"/>
          <w:kern w:val="0"/>
          <w:sz w:val="32"/>
          <w:szCs w:val="32"/>
        </w:rPr>
        <w:t>数字经济、数字社会、数字政府建设</w:t>
      </w:r>
      <w:bookmarkEnd w:id="59"/>
      <w:r>
        <w:rPr>
          <w:rFonts w:ascii="Times New Roman" w:eastAsia="方正仿宋_GBK" w:hAnsi="Times New Roman" w:cs="Times New Roman" w:hint="eastAsia"/>
          <w:kern w:val="0"/>
          <w:sz w:val="32"/>
          <w:szCs w:val="32"/>
        </w:rPr>
        <w:t>，夯实新</w:t>
      </w:r>
      <w:proofErr w:type="gramStart"/>
      <w:r>
        <w:rPr>
          <w:rFonts w:ascii="Times New Roman" w:eastAsia="方正仿宋_GBK" w:hAnsi="Times New Roman" w:cs="Times New Roman" w:hint="eastAsia"/>
          <w:kern w:val="0"/>
          <w:sz w:val="32"/>
          <w:szCs w:val="32"/>
        </w:rPr>
        <w:t>质算力</w:t>
      </w:r>
      <w:proofErr w:type="gramEnd"/>
      <w:r>
        <w:rPr>
          <w:rFonts w:ascii="Times New Roman" w:eastAsia="方正仿宋_GBK" w:hAnsi="Times New Roman" w:cs="Times New Roman" w:hint="eastAsia"/>
          <w:kern w:val="0"/>
          <w:sz w:val="32"/>
          <w:szCs w:val="32"/>
        </w:rPr>
        <w:t>底座，</w:t>
      </w:r>
      <w:bookmarkEnd w:id="58"/>
      <w:r>
        <w:rPr>
          <w:rFonts w:ascii="Times New Roman" w:eastAsia="方正仿宋_GBK" w:hAnsi="Times New Roman" w:cs="Times New Roman" w:hint="eastAsia"/>
          <w:kern w:val="0"/>
          <w:sz w:val="32"/>
          <w:szCs w:val="32"/>
        </w:rPr>
        <w:t>打造长三角具有影响力的</w:t>
      </w:r>
      <w:proofErr w:type="gramStart"/>
      <w:r>
        <w:rPr>
          <w:rFonts w:ascii="Times New Roman" w:eastAsia="方正仿宋_GBK" w:hAnsi="Times New Roman" w:cs="Times New Roman" w:hint="eastAsia"/>
          <w:kern w:val="0"/>
          <w:sz w:val="32"/>
          <w:szCs w:val="32"/>
        </w:rPr>
        <w:t>智算创新</w:t>
      </w:r>
      <w:proofErr w:type="gramEnd"/>
      <w:r>
        <w:rPr>
          <w:rFonts w:ascii="Times New Roman" w:eastAsia="方正仿宋_GBK" w:hAnsi="Times New Roman" w:cs="Times New Roman" w:hint="eastAsia"/>
          <w:kern w:val="0"/>
          <w:sz w:val="32"/>
          <w:szCs w:val="32"/>
        </w:rPr>
        <w:t>应用高地，赋能“</w:t>
      </w:r>
      <w:r>
        <w:rPr>
          <w:rFonts w:ascii="Times New Roman" w:eastAsia="方正仿宋_GBK" w:hAnsi="Times New Roman" w:cs="Times New Roman" w:hint="eastAsia"/>
          <w:kern w:val="0"/>
          <w:sz w:val="32"/>
          <w:szCs w:val="32"/>
        </w:rPr>
        <w:t>1028</w:t>
      </w:r>
      <w:r>
        <w:rPr>
          <w:rFonts w:ascii="Times New Roman" w:eastAsia="方正仿宋_GBK" w:hAnsi="Times New Roman" w:cs="Times New Roman" w:hint="eastAsia"/>
          <w:kern w:val="0"/>
          <w:sz w:val="32"/>
          <w:szCs w:val="32"/>
        </w:rPr>
        <w:t>”现代化产业体系建设，助力常州建成具有长三角领先地位的“国际化智造名城”。争取到</w:t>
      </w:r>
      <w:r>
        <w:rPr>
          <w:rFonts w:ascii="Times New Roman" w:eastAsia="方正仿宋_GBK" w:hAnsi="Times New Roman" w:cs="Times New Roman" w:hint="eastAsia"/>
          <w:kern w:val="0"/>
          <w:sz w:val="32"/>
          <w:szCs w:val="32"/>
        </w:rPr>
        <w:t>2027</w:t>
      </w:r>
      <w:r>
        <w:rPr>
          <w:rFonts w:ascii="Times New Roman" w:eastAsia="方正仿宋_GBK" w:hAnsi="Times New Roman" w:cs="Times New Roman" w:hint="eastAsia"/>
          <w:kern w:val="0"/>
          <w:sz w:val="32"/>
          <w:szCs w:val="32"/>
        </w:rPr>
        <w:t>年，</w:t>
      </w:r>
      <w:proofErr w:type="gramStart"/>
      <w:r>
        <w:rPr>
          <w:rFonts w:ascii="Times New Roman" w:eastAsia="方正仿宋_GBK" w:hAnsi="Times New Roman" w:cs="Times New Roman" w:hint="eastAsia"/>
          <w:kern w:val="0"/>
          <w:sz w:val="32"/>
          <w:szCs w:val="32"/>
        </w:rPr>
        <w:t>常州算网设施</w:t>
      </w:r>
      <w:proofErr w:type="gramEnd"/>
      <w:r>
        <w:rPr>
          <w:rFonts w:ascii="Times New Roman" w:eastAsia="方正仿宋_GBK" w:hAnsi="Times New Roman" w:cs="Times New Roman" w:hint="eastAsia"/>
          <w:kern w:val="0"/>
          <w:sz w:val="32"/>
          <w:szCs w:val="32"/>
        </w:rPr>
        <w:t>完善、</w:t>
      </w:r>
      <w:proofErr w:type="gramStart"/>
      <w:r>
        <w:rPr>
          <w:rFonts w:ascii="Times New Roman" w:eastAsia="方正仿宋_GBK" w:hAnsi="Times New Roman" w:cs="Times New Roman" w:hint="eastAsia"/>
          <w:kern w:val="0"/>
          <w:sz w:val="32"/>
          <w:szCs w:val="32"/>
        </w:rPr>
        <w:t>算力供给</w:t>
      </w:r>
      <w:proofErr w:type="gramEnd"/>
      <w:r>
        <w:rPr>
          <w:rFonts w:ascii="Times New Roman" w:eastAsia="方正仿宋_GBK" w:hAnsi="Times New Roman" w:cs="Times New Roman" w:hint="eastAsia"/>
          <w:kern w:val="0"/>
          <w:sz w:val="32"/>
          <w:szCs w:val="32"/>
        </w:rPr>
        <w:t>充沛、</w:t>
      </w:r>
      <w:proofErr w:type="gramStart"/>
      <w:r>
        <w:rPr>
          <w:rFonts w:ascii="Times New Roman" w:eastAsia="方正仿宋_GBK" w:hAnsi="Times New Roman" w:cs="Times New Roman" w:hint="eastAsia"/>
          <w:kern w:val="0"/>
          <w:sz w:val="32"/>
          <w:szCs w:val="32"/>
        </w:rPr>
        <w:t>算力中心</w:t>
      </w:r>
      <w:proofErr w:type="gramEnd"/>
      <w:r>
        <w:rPr>
          <w:rFonts w:ascii="Times New Roman" w:eastAsia="方正仿宋_GBK" w:hAnsi="Times New Roman" w:cs="Times New Roman" w:hint="eastAsia"/>
          <w:kern w:val="0"/>
          <w:sz w:val="32"/>
          <w:szCs w:val="32"/>
        </w:rPr>
        <w:t>绿色安全的高质量发展格局初步形成，</w:t>
      </w:r>
      <w:proofErr w:type="gramStart"/>
      <w:r>
        <w:rPr>
          <w:rFonts w:ascii="Times New Roman" w:eastAsia="方正仿宋_GBK" w:hAnsi="Times New Roman" w:cs="Times New Roman" w:hint="eastAsia"/>
          <w:kern w:val="0"/>
          <w:sz w:val="32"/>
          <w:szCs w:val="32"/>
        </w:rPr>
        <w:t>算力赋能</w:t>
      </w:r>
      <w:proofErr w:type="gramEnd"/>
      <w:r>
        <w:rPr>
          <w:rFonts w:ascii="Times New Roman" w:eastAsia="方正仿宋_GBK" w:hAnsi="Times New Roman" w:cs="Times New Roman" w:hint="eastAsia"/>
          <w:kern w:val="0"/>
          <w:sz w:val="32"/>
          <w:szCs w:val="32"/>
        </w:rPr>
        <w:t>行业应用初见成效。</w:t>
      </w:r>
      <w:bookmarkStart w:id="60" w:name="_Hlk178574170"/>
      <w:r>
        <w:rPr>
          <w:rFonts w:ascii="Times New Roman" w:eastAsia="方正仿宋_GBK" w:hAnsi="Times New Roman" w:cs="Times New Roman" w:hint="eastAsia"/>
          <w:kern w:val="0"/>
          <w:sz w:val="32"/>
          <w:szCs w:val="32"/>
        </w:rPr>
        <w:t>展望</w:t>
      </w:r>
      <w:r>
        <w:rPr>
          <w:rFonts w:ascii="Times New Roman" w:eastAsia="方正仿宋_GBK" w:hAnsi="Times New Roman" w:cs="Times New Roman" w:hint="eastAsia"/>
          <w:kern w:val="0"/>
          <w:sz w:val="32"/>
          <w:szCs w:val="32"/>
        </w:rPr>
        <w:t>2030</w:t>
      </w:r>
      <w:r>
        <w:rPr>
          <w:rFonts w:ascii="Times New Roman" w:eastAsia="方正仿宋_GBK" w:hAnsi="Times New Roman" w:cs="Times New Roman" w:hint="eastAsia"/>
          <w:kern w:val="0"/>
          <w:sz w:val="32"/>
          <w:szCs w:val="32"/>
        </w:rPr>
        <w:t>年，常州</w:t>
      </w:r>
      <w:proofErr w:type="gramStart"/>
      <w:r>
        <w:rPr>
          <w:rFonts w:ascii="Times New Roman" w:eastAsia="方正仿宋_GBK" w:hAnsi="Times New Roman" w:cs="Times New Roman" w:hint="eastAsia"/>
          <w:kern w:val="0"/>
          <w:sz w:val="32"/>
          <w:szCs w:val="32"/>
        </w:rPr>
        <w:t>算力规模</w:t>
      </w:r>
      <w:proofErr w:type="gramEnd"/>
      <w:r>
        <w:rPr>
          <w:rFonts w:ascii="Times New Roman" w:eastAsia="方正仿宋_GBK" w:hAnsi="Times New Roman" w:cs="Times New Roman" w:hint="eastAsia"/>
          <w:kern w:val="0"/>
          <w:sz w:val="32"/>
          <w:szCs w:val="32"/>
        </w:rPr>
        <w:t>和服务水平跃上新台阶，国产化产品</w:t>
      </w:r>
      <w:proofErr w:type="gramStart"/>
      <w:r>
        <w:rPr>
          <w:rFonts w:ascii="Times New Roman" w:eastAsia="方正仿宋_GBK" w:hAnsi="Times New Roman" w:cs="Times New Roman" w:hint="eastAsia"/>
          <w:kern w:val="0"/>
          <w:sz w:val="32"/>
          <w:szCs w:val="32"/>
        </w:rPr>
        <w:t>应用占</w:t>
      </w:r>
      <w:proofErr w:type="gramEnd"/>
      <w:r>
        <w:rPr>
          <w:rFonts w:ascii="Times New Roman" w:eastAsia="方正仿宋_GBK" w:hAnsi="Times New Roman" w:cs="Times New Roman" w:hint="eastAsia"/>
          <w:kern w:val="0"/>
          <w:sz w:val="32"/>
          <w:szCs w:val="32"/>
        </w:rPr>
        <w:t>比进一步扩大，</w:t>
      </w:r>
      <w:proofErr w:type="gramStart"/>
      <w:r>
        <w:rPr>
          <w:rFonts w:ascii="Times New Roman" w:eastAsia="方正仿宋_GBK" w:hAnsi="Times New Roman" w:cs="Times New Roman" w:hint="eastAsia"/>
          <w:kern w:val="0"/>
          <w:sz w:val="32"/>
          <w:szCs w:val="32"/>
        </w:rPr>
        <w:t>算力产业</w:t>
      </w:r>
      <w:proofErr w:type="gramEnd"/>
      <w:r>
        <w:rPr>
          <w:rFonts w:ascii="Times New Roman" w:eastAsia="方正仿宋_GBK" w:hAnsi="Times New Roman" w:cs="Times New Roman" w:hint="eastAsia"/>
          <w:kern w:val="0"/>
          <w:sz w:val="32"/>
          <w:szCs w:val="32"/>
        </w:rPr>
        <w:t>供应链韧性和稳定性显著提升，</w:t>
      </w:r>
      <w:proofErr w:type="gramStart"/>
      <w:r>
        <w:rPr>
          <w:rFonts w:ascii="Times New Roman" w:eastAsia="方正仿宋_GBK" w:hAnsi="Times New Roman" w:cs="Times New Roman" w:hint="eastAsia"/>
          <w:kern w:val="0"/>
          <w:sz w:val="32"/>
          <w:szCs w:val="32"/>
        </w:rPr>
        <w:t>算力应用</w:t>
      </w:r>
      <w:proofErr w:type="gramEnd"/>
      <w:r>
        <w:rPr>
          <w:rFonts w:ascii="Times New Roman" w:eastAsia="方正仿宋_GBK" w:hAnsi="Times New Roman" w:cs="Times New Roman" w:hint="eastAsia"/>
          <w:kern w:val="0"/>
          <w:sz w:val="32"/>
          <w:szCs w:val="32"/>
        </w:rPr>
        <w:t>需求和场景创新活力进一步释放，</w:t>
      </w:r>
      <w:proofErr w:type="gramStart"/>
      <w:r>
        <w:rPr>
          <w:rFonts w:ascii="Times New Roman" w:eastAsia="方正仿宋_GBK" w:hAnsi="Times New Roman" w:cs="Times New Roman" w:hint="eastAsia"/>
          <w:kern w:val="0"/>
          <w:sz w:val="32"/>
          <w:szCs w:val="32"/>
        </w:rPr>
        <w:t>算力赋能</w:t>
      </w:r>
      <w:proofErr w:type="gramEnd"/>
      <w:r>
        <w:rPr>
          <w:rFonts w:ascii="Times New Roman" w:eastAsia="方正仿宋_GBK" w:hAnsi="Times New Roman" w:cs="Times New Roman" w:hint="eastAsia"/>
          <w:kern w:val="0"/>
          <w:sz w:val="32"/>
          <w:szCs w:val="32"/>
        </w:rPr>
        <w:t>产业新</w:t>
      </w:r>
      <w:proofErr w:type="gramStart"/>
      <w:r>
        <w:rPr>
          <w:rFonts w:ascii="Times New Roman" w:eastAsia="方正仿宋_GBK" w:hAnsi="Times New Roman" w:cs="Times New Roman" w:hint="eastAsia"/>
          <w:kern w:val="0"/>
          <w:sz w:val="32"/>
          <w:szCs w:val="32"/>
        </w:rPr>
        <w:t>业态新模式</w:t>
      </w:r>
      <w:proofErr w:type="gramEnd"/>
      <w:r>
        <w:rPr>
          <w:rFonts w:ascii="Times New Roman" w:eastAsia="方正仿宋_GBK" w:hAnsi="Times New Roman" w:cs="Times New Roman" w:hint="eastAsia"/>
          <w:kern w:val="0"/>
          <w:sz w:val="32"/>
          <w:szCs w:val="32"/>
        </w:rPr>
        <w:t>蓬勃发展。</w:t>
      </w:r>
      <w:bookmarkEnd w:id="60"/>
    </w:p>
    <w:p w:rsidR="0023220E" w:rsidRDefault="007A7676">
      <w:pPr>
        <w:adjustRightInd w:val="0"/>
        <w:snapToGrid w:val="0"/>
        <w:spacing w:line="570" w:lineRule="exact"/>
        <w:ind w:firstLineChars="200" w:firstLine="640"/>
        <w:rPr>
          <w:rFonts w:ascii="Times New Roman" w:eastAsia="方正楷体_GBK" w:hAnsi="Times New Roman" w:cs="Times New Roman"/>
          <w:sz w:val="32"/>
        </w:rPr>
      </w:pPr>
      <w:r>
        <w:rPr>
          <w:rFonts w:ascii="Times New Roman" w:eastAsia="方正楷体_GBK" w:hAnsi="Times New Roman" w:cs="Times New Roman" w:hint="eastAsia"/>
          <w:sz w:val="32"/>
        </w:rPr>
        <w:t>——</w:t>
      </w:r>
      <w:proofErr w:type="gramStart"/>
      <w:r>
        <w:rPr>
          <w:rFonts w:ascii="Times New Roman" w:eastAsia="方正楷体_GBK" w:hAnsi="Times New Roman" w:cs="Times New Roman" w:hint="eastAsia"/>
          <w:sz w:val="32"/>
        </w:rPr>
        <w:t>算网设施</w:t>
      </w:r>
      <w:proofErr w:type="gramEnd"/>
      <w:r>
        <w:rPr>
          <w:rFonts w:ascii="Times New Roman" w:eastAsia="方正楷体_GBK" w:hAnsi="Times New Roman" w:cs="Times New Roman" w:hint="eastAsia"/>
          <w:sz w:val="32"/>
        </w:rPr>
        <w:t>完善。</w:t>
      </w:r>
      <w:r>
        <w:rPr>
          <w:rFonts w:ascii="Times New Roman" w:eastAsia="方正仿宋_GBK" w:hAnsi="Times New Roman" w:cs="Times New Roman" w:hint="eastAsia"/>
          <w:sz w:val="32"/>
          <w:szCs w:val="32"/>
        </w:rPr>
        <w:t>以</w:t>
      </w:r>
      <w:proofErr w:type="gramStart"/>
      <w:r>
        <w:rPr>
          <w:rFonts w:ascii="Times New Roman" w:eastAsia="方正仿宋_GBK" w:hAnsi="Times New Roman" w:cs="Times New Roman" w:hint="eastAsia"/>
          <w:sz w:val="32"/>
          <w:szCs w:val="32"/>
        </w:rPr>
        <w:t>智算为主</w:t>
      </w:r>
      <w:proofErr w:type="gramEnd"/>
      <w:r>
        <w:rPr>
          <w:rFonts w:ascii="Times New Roman" w:eastAsia="方正仿宋_GBK" w:hAnsi="Times New Roman" w:cs="Times New Roman" w:hint="eastAsia"/>
          <w:sz w:val="32"/>
          <w:szCs w:val="32"/>
        </w:rPr>
        <w:t>的“城市</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园区”多层级</w:t>
      </w:r>
      <w:proofErr w:type="gramStart"/>
      <w:r>
        <w:rPr>
          <w:rFonts w:ascii="Times New Roman" w:eastAsia="方正仿宋_GBK" w:hAnsi="Times New Roman" w:cs="Times New Roman" w:hint="eastAsia"/>
          <w:sz w:val="32"/>
          <w:szCs w:val="32"/>
        </w:rPr>
        <w:t>算力中心</w:t>
      </w:r>
      <w:proofErr w:type="gramEnd"/>
      <w:r>
        <w:rPr>
          <w:rFonts w:ascii="Times New Roman" w:eastAsia="方正仿宋_GBK" w:hAnsi="Times New Roman" w:cs="Times New Roman" w:hint="eastAsia"/>
          <w:sz w:val="32"/>
          <w:szCs w:val="32"/>
        </w:rPr>
        <w:t>体系形成，</w:t>
      </w:r>
      <w:r>
        <w:rPr>
          <w:rFonts w:ascii="方正仿宋_GBK" w:eastAsia="方正仿宋_GBK" w:hAnsi="Times New Roman" w:cs="Times New Roman" w:hint="eastAsia"/>
          <w:sz w:val="32"/>
          <w:szCs w:val="32"/>
        </w:rPr>
        <w:t>“</w:t>
      </w:r>
      <w:r>
        <w:rPr>
          <w:rFonts w:ascii="Times New Roman" w:eastAsia="方正仿宋_GBK" w:hAnsi="Times New Roman" w:cs="Times New Roman"/>
          <w:sz w:val="32"/>
          <w:szCs w:val="32"/>
        </w:rPr>
        <w:t>两核</w:t>
      </w:r>
      <w:r>
        <w:rPr>
          <w:rFonts w:ascii="Times New Roman" w:eastAsia="方正仿宋_GBK" w:hAnsi="Times New Roman" w:cs="Times New Roman" w:hint="eastAsia"/>
          <w:sz w:val="32"/>
          <w:szCs w:val="32"/>
        </w:rPr>
        <w:t>五</w:t>
      </w:r>
      <w:r>
        <w:rPr>
          <w:rFonts w:ascii="Times New Roman" w:eastAsia="方正仿宋_GBK" w:hAnsi="Times New Roman" w:cs="Times New Roman"/>
          <w:sz w:val="32"/>
          <w:szCs w:val="32"/>
        </w:rPr>
        <w:t>区</w:t>
      </w:r>
      <w:r>
        <w:rPr>
          <w:rFonts w:ascii="方正仿宋_GBK" w:eastAsia="方正仿宋_GBK" w:hAnsi="Times New Roman" w:cs="Times New Roman" w:hint="eastAsia"/>
          <w:sz w:val="32"/>
          <w:szCs w:val="32"/>
        </w:rPr>
        <w:t>”</w:t>
      </w:r>
      <w:r>
        <w:rPr>
          <w:rFonts w:ascii="Times New Roman" w:eastAsia="方正仿宋_GBK" w:hAnsi="Times New Roman" w:cs="Times New Roman" w:hint="eastAsia"/>
          <w:sz w:val="32"/>
          <w:szCs w:val="32"/>
        </w:rPr>
        <w:t>分类分级格局显现。</w:t>
      </w:r>
      <w:r>
        <w:rPr>
          <w:rFonts w:ascii="Times New Roman" w:eastAsia="方正仿宋_GBK" w:hAnsi="Times New Roman" w:cs="Times New Roman" w:hint="eastAsia"/>
          <w:sz w:val="32"/>
        </w:rPr>
        <w:t>到</w:t>
      </w:r>
      <w:r>
        <w:rPr>
          <w:rFonts w:ascii="Times New Roman" w:eastAsia="方正仿宋_GBK" w:hAnsi="Times New Roman" w:cs="Times New Roman" w:hint="eastAsia"/>
          <w:sz w:val="32"/>
        </w:rPr>
        <w:t>2027</w:t>
      </w:r>
      <w:r>
        <w:rPr>
          <w:rFonts w:ascii="Times New Roman" w:eastAsia="方正仿宋_GBK" w:hAnsi="Times New Roman" w:cs="Times New Roman" w:hint="eastAsia"/>
          <w:sz w:val="32"/>
        </w:rPr>
        <w:t>年</w:t>
      </w:r>
      <w:proofErr w:type="gramStart"/>
      <w:r>
        <w:rPr>
          <w:rFonts w:ascii="Times New Roman" w:eastAsia="方正仿宋_GBK" w:hAnsi="Times New Roman" w:cs="Times New Roman" w:hint="eastAsia"/>
          <w:sz w:val="32"/>
        </w:rPr>
        <w:t>建成智算中心</w:t>
      </w:r>
      <w:proofErr w:type="gramEnd"/>
      <w:r>
        <w:rPr>
          <w:rFonts w:ascii="Times New Roman" w:eastAsia="方正仿宋_GBK" w:hAnsi="Times New Roman" w:cs="Times New Roman" w:hint="eastAsia"/>
          <w:sz w:val="32"/>
        </w:rPr>
        <w:t>5</w:t>
      </w:r>
      <w:r>
        <w:rPr>
          <w:rFonts w:ascii="Times New Roman" w:eastAsia="方正仿宋_GBK" w:hAnsi="Times New Roman" w:cs="Times New Roman" w:hint="eastAsia"/>
          <w:sz w:val="32"/>
        </w:rPr>
        <w:t>个，累计部署万兆</w:t>
      </w:r>
      <w:proofErr w:type="gramStart"/>
      <w:r>
        <w:rPr>
          <w:rFonts w:ascii="Times New Roman" w:eastAsia="方正仿宋_GBK" w:hAnsi="Times New Roman" w:cs="Times New Roman" w:hint="eastAsia"/>
          <w:sz w:val="32"/>
        </w:rPr>
        <w:t>无源光</w:t>
      </w:r>
      <w:proofErr w:type="gramEnd"/>
      <w:r>
        <w:rPr>
          <w:rFonts w:ascii="Times New Roman" w:eastAsia="方正仿宋_GBK" w:hAnsi="Times New Roman" w:cs="Times New Roman" w:hint="eastAsia"/>
          <w:sz w:val="32"/>
        </w:rPr>
        <w:t>网络（</w:t>
      </w:r>
      <w:r>
        <w:rPr>
          <w:rFonts w:ascii="Times New Roman" w:eastAsia="方正仿宋_GBK" w:hAnsi="Times New Roman" w:cs="Times New Roman" w:hint="eastAsia"/>
          <w:sz w:val="32"/>
        </w:rPr>
        <w:t>10GPON</w:t>
      </w:r>
      <w:r>
        <w:rPr>
          <w:rFonts w:ascii="Times New Roman" w:eastAsia="方正仿宋_GBK" w:hAnsi="Times New Roman" w:cs="Times New Roman" w:hint="eastAsia"/>
          <w:sz w:val="32"/>
        </w:rPr>
        <w:t>）端口累计</w:t>
      </w:r>
      <w:r>
        <w:rPr>
          <w:rFonts w:ascii="Times New Roman" w:eastAsia="方正仿宋_GBK" w:hAnsi="Times New Roman" w:cs="Times New Roman" w:hint="eastAsia"/>
          <w:sz w:val="32"/>
        </w:rPr>
        <w:t>1</w:t>
      </w:r>
      <w:r>
        <w:rPr>
          <w:rFonts w:ascii="Times New Roman" w:eastAsia="方正仿宋_GBK" w:hAnsi="Times New Roman" w:cs="Times New Roman" w:hint="eastAsia"/>
          <w:sz w:val="32"/>
        </w:rPr>
        <w:t>5</w:t>
      </w:r>
      <w:r>
        <w:rPr>
          <w:rFonts w:ascii="Times New Roman" w:eastAsia="方正仿宋_GBK" w:hAnsi="Times New Roman" w:cs="Times New Roman" w:hint="eastAsia"/>
          <w:sz w:val="32"/>
        </w:rPr>
        <w:t>万个，网络时延显著降低，</w:t>
      </w:r>
      <w:r>
        <w:rPr>
          <w:rFonts w:ascii="Times New Roman" w:eastAsia="方正仿宋_GBK" w:hAnsi="Times New Roman" w:cs="Times New Roman" w:hint="eastAsia"/>
          <w:sz w:val="32"/>
          <w:szCs w:val="32"/>
        </w:rPr>
        <w:t>存储总量超</w:t>
      </w:r>
      <w:r>
        <w:rPr>
          <w:rFonts w:ascii="Times New Roman" w:eastAsia="方正仿宋_GBK" w:hAnsi="Times New Roman" w:cs="Times New Roman" w:hint="eastAsia"/>
          <w:sz w:val="32"/>
          <w:szCs w:val="32"/>
        </w:rPr>
        <w:t>150PB</w:t>
      </w:r>
      <w:r>
        <w:rPr>
          <w:rFonts w:ascii="Times New Roman" w:eastAsia="方正仿宋_GBK" w:hAnsi="Times New Roman" w:cs="Times New Roman" w:hint="eastAsia"/>
          <w:sz w:val="32"/>
          <w:szCs w:val="32"/>
        </w:rPr>
        <w:t>，先进存储容量占比达到</w:t>
      </w:r>
      <w:r>
        <w:rPr>
          <w:rFonts w:ascii="Times New Roman" w:eastAsia="方正仿宋_GBK" w:hAnsi="Times New Roman" w:cs="Times New Roman" w:hint="eastAsia"/>
          <w:sz w:val="32"/>
          <w:szCs w:val="32"/>
        </w:rPr>
        <w:t>30%</w:t>
      </w:r>
      <w:r>
        <w:rPr>
          <w:rFonts w:ascii="Times New Roman" w:eastAsia="方正仿宋_GBK" w:hAnsi="Times New Roman" w:cs="Times New Roman" w:hint="eastAsia"/>
          <w:sz w:val="32"/>
          <w:szCs w:val="32"/>
        </w:rPr>
        <w:t>以上。</w:t>
      </w:r>
    </w:p>
    <w:p w:rsidR="0023220E" w:rsidRDefault="007A7676">
      <w:pPr>
        <w:adjustRightInd w:val="0"/>
        <w:snapToGrid w:val="0"/>
        <w:spacing w:line="570" w:lineRule="exact"/>
        <w:ind w:firstLineChars="200" w:firstLine="640"/>
        <w:rPr>
          <w:rFonts w:ascii="Times New Roman" w:eastAsia="方正仿宋_GBK" w:hAnsi="Times New Roman" w:cs="方正仿宋_GBK"/>
          <w:sz w:val="32"/>
        </w:rPr>
      </w:pPr>
      <w:r>
        <w:rPr>
          <w:rFonts w:ascii="Times New Roman" w:eastAsia="方正楷体_GBK" w:hAnsi="Times New Roman" w:cs="Times New Roman" w:hint="eastAsia"/>
          <w:sz w:val="32"/>
        </w:rPr>
        <w:t>——</w:t>
      </w:r>
      <w:proofErr w:type="gramStart"/>
      <w:r>
        <w:rPr>
          <w:rFonts w:ascii="Times New Roman" w:eastAsia="方正楷体_GBK" w:hAnsi="Times New Roman" w:cs="Times New Roman" w:hint="eastAsia"/>
          <w:sz w:val="32"/>
        </w:rPr>
        <w:t>算力供给</w:t>
      </w:r>
      <w:proofErr w:type="gramEnd"/>
      <w:r>
        <w:rPr>
          <w:rFonts w:ascii="Times New Roman" w:eastAsia="方正楷体_GBK" w:hAnsi="Times New Roman" w:cs="Times New Roman" w:hint="eastAsia"/>
          <w:sz w:val="32"/>
        </w:rPr>
        <w:t>充沛。</w:t>
      </w:r>
      <w:r>
        <w:rPr>
          <w:rFonts w:ascii="Times New Roman" w:eastAsia="方正仿宋_GBK" w:hAnsi="Times New Roman" w:cs="方正仿宋_GBK" w:hint="eastAsia"/>
          <w:sz w:val="32"/>
        </w:rPr>
        <w:t>智能</w:t>
      </w:r>
      <w:proofErr w:type="gramStart"/>
      <w:r>
        <w:rPr>
          <w:rFonts w:ascii="Times New Roman" w:eastAsia="方正仿宋_GBK" w:hAnsi="Times New Roman" w:cs="方正仿宋_GBK" w:hint="eastAsia"/>
          <w:sz w:val="32"/>
        </w:rPr>
        <w:t>算力规模</w:t>
      </w:r>
      <w:proofErr w:type="gramEnd"/>
      <w:r>
        <w:rPr>
          <w:rFonts w:ascii="Times New Roman" w:eastAsia="方正仿宋_GBK" w:hAnsi="Times New Roman" w:cs="方正仿宋_GBK" w:hint="eastAsia"/>
          <w:sz w:val="32"/>
        </w:rPr>
        <w:t>持续扩大，占比快速提</w:t>
      </w:r>
      <w:r>
        <w:rPr>
          <w:rFonts w:ascii="Times New Roman" w:eastAsia="方正仿宋_GBK" w:hAnsi="Times New Roman" w:cs="方正仿宋_GBK" w:hint="eastAsia"/>
          <w:sz w:val="32"/>
        </w:rPr>
        <w:lastRenderedPageBreak/>
        <w:t>高</w:t>
      </w:r>
      <w:r>
        <w:rPr>
          <w:rFonts w:ascii="Times New Roman" w:eastAsia="方正仿宋_GBK" w:hAnsi="Times New Roman" w:cs="Times New Roman"/>
          <w:sz w:val="32"/>
        </w:rPr>
        <w:t>。</w:t>
      </w:r>
      <w:r>
        <w:rPr>
          <w:rFonts w:ascii="Times New Roman" w:eastAsia="方正仿宋_GBK" w:hAnsi="Times New Roman" w:cs="Times New Roman" w:hint="eastAsia"/>
          <w:sz w:val="32"/>
        </w:rPr>
        <w:t>到</w:t>
      </w:r>
      <w:r>
        <w:rPr>
          <w:rFonts w:ascii="Times New Roman" w:eastAsia="方正仿宋_GBK" w:hAnsi="Times New Roman" w:cs="Times New Roman" w:hint="eastAsia"/>
          <w:sz w:val="32"/>
        </w:rPr>
        <w:t>2027</w:t>
      </w:r>
      <w:r>
        <w:rPr>
          <w:rFonts w:ascii="Times New Roman" w:eastAsia="方正仿宋_GBK" w:hAnsi="Times New Roman" w:cs="Times New Roman" w:hint="eastAsia"/>
          <w:sz w:val="32"/>
        </w:rPr>
        <w:t>年，智能</w:t>
      </w:r>
      <w:proofErr w:type="gramStart"/>
      <w:r>
        <w:rPr>
          <w:rFonts w:ascii="Times New Roman" w:eastAsia="方正仿宋_GBK" w:hAnsi="Times New Roman" w:cs="Times New Roman" w:hint="eastAsia"/>
          <w:sz w:val="32"/>
        </w:rPr>
        <w:t>算力规模</w:t>
      </w:r>
      <w:proofErr w:type="gramEnd"/>
      <w:r>
        <w:rPr>
          <w:rFonts w:ascii="Times New Roman" w:eastAsia="方正仿宋_GBK" w:hAnsi="Times New Roman" w:cs="Times New Roman" w:hint="eastAsia"/>
          <w:sz w:val="32"/>
        </w:rPr>
        <w:t>突破</w:t>
      </w:r>
      <w:r>
        <w:rPr>
          <w:rFonts w:ascii="Times New Roman" w:eastAsia="方正仿宋_GBK" w:hAnsi="Times New Roman" w:cs="Times New Roman" w:hint="eastAsia"/>
          <w:sz w:val="32"/>
        </w:rPr>
        <w:t>1000P</w:t>
      </w:r>
      <w:r>
        <w:rPr>
          <w:rFonts w:ascii="Times New Roman" w:eastAsia="方正仿宋_GBK" w:hAnsi="Times New Roman" w:cs="方正仿宋_GBK"/>
          <w:sz w:val="32"/>
        </w:rPr>
        <w:t>FLOPS</w:t>
      </w:r>
      <w:r>
        <w:rPr>
          <w:rFonts w:ascii="Times New Roman" w:eastAsia="方正仿宋_GBK" w:hAnsi="Times New Roman" w:cs="Times New Roman" w:hint="eastAsia"/>
          <w:sz w:val="32"/>
        </w:rPr>
        <w:t>（</w:t>
      </w:r>
      <w:r>
        <w:rPr>
          <w:rFonts w:ascii="Times New Roman" w:eastAsia="方正仿宋_GBK" w:hAnsi="Times New Roman" w:cs="Times New Roman" w:hint="eastAsia"/>
          <w:sz w:val="32"/>
        </w:rPr>
        <w:t>FP16</w:t>
      </w:r>
      <w:r>
        <w:rPr>
          <w:rFonts w:ascii="Times New Roman" w:eastAsia="方正仿宋_GBK" w:hAnsi="Times New Roman" w:cs="Times New Roman" w:hint="eastAsia"/>
          <w:sz w:val="32"/>
        </w:rPr>
        <w:t>），占比达到总算力的</w:t>
      </w:r>
      <w:r>
        <w:rPr>
          <w:rFonts w:ascii="Times New Roman" w:eastAsia="方正仿宋_GBK" w:hAnsi="Times New Roman" w:cs="Times New Roman" w:hint="eastAsia"/>
          <w:sz w:val="32"/>
        </w:rPr>
        <w:t>40%</w:t>
      </w:r>
      <w:r>
        <w:rPr>
          <w:rFonts w:ascii="Times New Roman" w:eastAsia="方正仿宋_GBK" w:hAnsi="Times New Roman" w:cs="Times New Roman" w:hint="eastAsia"/>
          <w:sz w:val="32"/>
        </w:rPr>
        <w:t>以上</w:t>
      </w:r>
      <w:r>
        <w:rPr>
          <w:rFonts w:ascii="Times New Roman" w:eastAsia="方正仿宋_GBK" w:hAnsi="Times New Roman" w:cs="方正仿宋_GBK" w:hint="eastAsia"/>
          <w:sz w:val="32"/>
        </w:rPr>
        <w:t>，有效支撑对</w:t>
      </w:r>
      <w:proofErr w:type="gramStart"/>
      <w:r>
        <w:rPr>
          <w:rFonts w:ascii="Times New Roman" w:eastAsia="方正仿宋_GBK" w:hAnsi="Times New Roman" w:cs="方正仿宋_GBK" w:hint="eastAsia"/>
          <w:sz w:val="32"/>
        </w:rPr>
        <w:t>标国内</w:t>
      </w:r>
      <w:proofErr w:type="gramEnd"/>
      <w:r>
        <w:rPr>
          <w:rFonts w:ascii="Times New Roman" w:eastAsia="方正仿宋_GBK" w:hAnsi="Times New Roman" w:cs="方正仿宋_GBK" w:hint="eastAsia"/>
          <w:sz w:val="32"/>
        </w:rPr>
        <w:t>领先水平的通用和</w:t>
      </w:r>
      <w:proofErr w:type="gramStart"/>
      <w:r>
        <w:rPr>
          <w:rFonts w:ascii="Times New Roman" w:eastAsia="方正仿宋_GBK" w:hAnsi="Times New Roman" w:cs="方正仿宋_GBK" w:hint="eastAsia"/>
          <w:sz w:val="32"/>
        </w:rPr>
        <w:t>行业垂类大</w:t>
      </w:r>
      <w:proofErr w:type="gramEnd"/>
      <w:r>
        <w:rPr>
          <w:rFonts w:ascii="Times New Roman" w:eastAsia="方正仿宋_GBK" w:hAnsi="Times New Roman" w:cs="方正仿宋_GBK" w:hint="eastAsia"/>
          <w:sz w:val="32"/>
        </w:rPr>
        <w:t>模型的训练和推理。</w:t>
      </w:r>
    </w:p>
    <w:p w:rsidR="0023220E" w:rsidRDefault="007A7676">
      <w:pPr>
        <w:adjustRightInd w:val="0"/>
        <w:snapToGrid w:val="0"/>
        <w:spacing w:line="570" w:lineRule="exact"/>
        <w:ind w:firstLineChars="200" w:firstLine="640"/>
        <w:rPr>
          <w:rFonts w:ascii="Times New Roman" w:eastAsia="方正楷体_GBK" w:hAnsi="Times New Roman" w:cs="Times New Roman"/>
          <w:sz w:val="32"/>
        </w:rPr>
      </w:pPr>
      <w:r>
        <w:rPr>
          <w:rFonts w:ascii="Times New Roman" w:eastAsia="方正楷体_GBK" w:hAnsi="Times New Roman" w:cs="Times New Roman" w:hint="eastAsia"/>
          <w:sz w:val="32"/>
        </w:rPr>
        <w:t>——</w:t>
      </w:r>
      <w:proofErr w:type="gramStart"/>
      <w:r>
        <w:rPr>
          <w:rFonts w:ascii="Times New Roman" w:eastAsia="方正楷体_GBK" w:hAnsi="Times New Roman" w:cs="Times New Roman" w:hint="eastAsia"/>
          <w:sz w:val="32"/>
        </w:rPr>
        <w:t>算力应用</w:t>
      </w:r>
      <w:proofErr w:type="gramEnd"/>
      <w:r>
        <w:rPr>
          <w:rFonts w:ascii="Times New Roman" w:eastAsia="方正楷体_GBK" w:hAnsi="Times New Roman" w:cs="Times New Roman" w:hint="eastAsia"/>
          <w:sz w:val="32"/>
        </w:rPr>
        <w:t>凸显。</w:t>
      </w:r>
      <w:proofErr w:type="gramStart"/>
      <w:r>
        <w:rPr>
          <w:rFonts w:ascii="Times New Roman" w:eastAsia="方正仿宋_GBK" w:hAnsi="Times New Roman" w:cs="Times New Roman" w:hint="eastAsia"/>
          <w:sz w:val="32"/>
        </w:rPr>
        <w:t>算力赋能</w:t>
      </w:r>
      <w:proofErr w:type="gramEnd"/>
      <w:r>
        <w:rPr>
          <w:rFonts w:ascii="Times New Roman" w:eastAsia="方正仿宋_GBK" w:hAnsi="Times New Roman" w:cs="Times New Roman" w:hint="eastAsia"/>
          <w:sz w:val="32"/>
        </w:rPr>
        <w:t>传统产业</w:t>
      </w:r>
      <w:proofErr w:type="gramStart"/>
      <w:r>
        <w:rPr>
          <w:rFonts w:ascii="Times New Roman" w:eastAsia="方正仿宋_GBK" w:hAnsi="Times New Roman" w:cs="Times New Roman" w:hint="eastAsia"/>
          <w:sz w:val="32"/>
        </w:rPr>
        <w:t>焕</w:t>
      </w:r>
      <w:proofErr w:type="gramEnd"/>
      <w:r>
        <w:rPr>
          <w:rFonts w:ascii="Times New Roman" w:eastAsia="方正仿宋_GBK" w:hAnsi="Times New Roman" w:cs="Times New Roman" w:hint="eastAsia"/>
          <w:sz w:val="32"/>
        </w:rPr>
        <w:t>新、新兴产业壮大、未来产业布局成效显著，</w:t>
      </w:r>
      <w:proofErr w:type="gramStart"/>
      <w:r>
        <w:rPr>
          <w:rFonts w:ascii="方正仿宋_GBK" w:eastAsia="方正仿宋_GBK" w:hAnsi="方正仿宋_GBK" w:cs="方正仿宋_GBK" w:hint="eastAsia"/>
          <w:sz w:val="32"/>
        </w:rPr>
        <w:t>算力对</w:t>
      </w:r>
      <w:proofErr w:type="gramEnd"/>
      <w:r>
        <w:rPr>
          <w:rFonts w:ascii="方正仿宋_GBK" w:eastAsia="方正仿宋_GBK" w:hAnsi="方正仿宋_GBK" w:cs="方正仿宋_GBK" w:hint="eastAsia"/>
          <w:sz w:val="32"/>
        </w:rPr>
        <w:t>创新应用的支撑进一步增强，</w:t>
      </w:r>
      <w:proofErr w:type="gramStart"/>
      <w:r>
        <w:rPr>
          <w:rFonts w:ascii="方正仿宋_GBK" w:eastAsia="方正仿宋_GBK" w:hAnsi="方正仿宋_GBK" w:cs="方正仿宋_GBK" w:hint="eastAsia"/>
          <w:sz w:val="32"/>
        </w:rPr>
        <w:t>算力面向</w:t>
      </w:r>
      <w:proofErr w:type="gramEnd"/>
      <w:r>
        <w:rPr>
          <w:rFonts w:ascii="方正仿宋_GBK" w:eastAsia="方正仿宋_GBK" w:hAnsi="方正仿宋_GBK" w:cs="方正仿宋_GBK" w:hint="eastAsia"/>
          <w:sz w:val="32"/>
        </w:rPr>
        <w:t>城市治理、社会民生、行业转型等领域的服务品质和利用效率持续提升</w:t>
      </w:r>
      <w:r>
        <w:rPr>
          <w:rFonts w:ascii="Times New Roman" w:eastAsia="方正仿宋_GBK" w:hAnsi="Times New Roman" w:cs="Times New Roman" w:hint="eastAsia"/>
          <w:sz w:val="32"/>
        </w:rPr>
        <w:t>，到</w:t>
      </w:r>
      <w:r>
        <w:rPr>
          <w:rFonts w:ascii="Times New Roman" w:eastAsia="方正仿宋_GBK" w:hAnsi="Times New Roman" w:cs="Times New Roman" w:hint="eastAsia"/>
          <w:sz w:val="32"/>
        </w:rPr>
        <w:t>2027</w:t>
      </w:r>
      <w:r>
        <w:rPr>
          <w:rFonts w:ascii="Times New Roman" w:eastAsia="方正仿宋_GBK" w:hAnsi="Times New Roman" w:cs="Times New Roman" w:hint="eastAsia"/>
          <w:sz w:val="32"/>
        </w:rPr>
        <w:t>年，</w:t>
      </w:r>
      <w:bookmarkStart w:id="61" w:name="_Hlk178574966"/>
      <w:r>
        <w:rPr>
          <w:rFonts w:ascii="Times New Roman" w:eastAsia="方正仿宋_GBK" w:hAnsi="Times New Roman" w:cs="Times New Roman" w:hint="eastAsia"/>
          <w:sz w:val="32"/>
        </w:rPr>
        <w:t>20</w:t>
      </w:r>
      <w:r>
        <w:rPr>
          <w:rFonts w:ascii="Times New Roman" w:eastAsia="方正仿宋_GBK" w:hAnsi="Times New Roman" w:cs="Times New Roman" w:hint="eastAsia"/>
          <w:sz w:val="32"/>
        </w:rPr>
        <w:t>个“算力</w:t>
      </w:r>
      <w:r>
        <w:rPr>
          <w:rFonts w:ascii="Times New Roman" w:eastAsia="方正仿宋_GBK" w:hAnsi="Times New Roman" w:cs="Times New Roman" w:hint="eastAsia"/>
          <w:sz w:val="32"/>
        </w:rPr>
        <w:t>+</w:t>
      </w:r>
      <w:r>
        <w:rPr>
          <w:rFonts w:ascii="Times New Roman" w:eastAsia="方正仿宋_GBK" w:hAnsi="Times New Roman" w:cs="Times New Roman" w:hint="eastAsia"/>
          <w:sz w:val="32"/>
        </w:rPr>
        <w:t>”产业应用场景获得示范性突破，</w:t>
      </w:r>
      <w:bookmarkEnd w:id="61"/>
      <w:proofErr w:type="gramStart"/>
      <w:r>
        <w:rPr>
          <w:rFonts w:ascii="Times New Roman" w:eastAsia="方正仿宋_GBK" w:hAnsi="Times New Roman" w:cs="Times New Roman"/>
          <w:sz w:val="32"/>
        </w:rPr>
        <w:t>算力垂直</w:t>
      </w:r>
      <w:proofErr w:type="gramEnd"/>
      <w:r>
        <w:rPr>
          <w:rFonts w:ascii="Times New Roman" w:eastAsia="方正仿宋_GBK" w:hAnsi="Times New Roman" w:cs="Times New Roman"/>
          <w:sz w:val="32"/>
        </w:rPr>
        <w:t>大模型在各行各业应用落地</w:t>
      </w:r>
      <w:r>
        <w:rPr>
          <w:rFonts w:ascii="Times New Roman" w:eastAsia="方正仿宋_GBK" w:hAnsi="Times New Roman" w:cs="Times New Roman" w:hint="eastAsia"/>
          <w:sz w:val="32"/>
        </w:rPr>
        <w:t>加快，</w:t>
      </w:r>
      <w:proofErr w:type="gramStart"/>
      <w:r>
        <w:rPr>
          <w:rFonts w:ascii="Times New Roman" w:eastAsia="方正仿宋_GBK" w:hAnsi="Times New Roman" w:cs="Times New Roman" w:hint="eastAsia"/>
          <w:sz w:val="32"/>
        </w:rPr>
        <w:t>成为</w:t>
      </w:r>
      <w:r>
        <w:rPr>
          <w:rFonts w:ascii="方正仿宋_GBK" w:eastAsia="方正仿宋_GBK" w:hAnsi="方正仿宋_GBK" w:cs="方正仿宋_GBK" w:hint="eastAsia"/>
          <w:sz w:val="32"/>
        </w:rPr>
        <w:t>算力融合</w:t>
      </w:r>
      <w:proofErr w:type="gramEnd"/>
      <w:r>
        <w:rPr>
          <w:rFonts w:ascii="方正仿宋_GBK" w:eastAsia="方正仿宋_GBK" w:hAnsi="方正仿宋_GBK" w:cs="方正仿宋_GBK" w:hint="eastAsia"/>
          <w:sz w:val="32"/>
        </w:rPr>
        <w:t>支撑产业发展的典范城市</w:t>
      </w:r>
      <w:r>
        <w:rPr>
          <w:rFonts w:ascii="Times New Roman" w:eastAsia="方正仿宋_GBK" w:hAnsi="Times New Roman" w:cs="Times New Roman" w:hint="eastAsia"/>
          <w:sz w:val="32"/>
        </w:rPr>
        <w:t>。</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楷体_GBK" w:hAnsi="Times New Roman" w:cs="Times New Roman" w:hint="eastAsia"/>
          <w:sz w:val="32"/>
        </w:rPr>
        <w:t>——</w:t>
      </w:r>
      <w:proofErr w:type="gramStart"/>
      <w:r>
        <w:rPr>
          <w:rFonts w:ascii="Times New Roman" w:eastAsia="方正楷体_GBK" w:hAnsi="Times New Roman" w:cs="Times New Roman" w:hint="eastAsia"/>
          <w:sz w:val="32"/>
        </w:rPr>
        <w:t>算效水平</w:t>
      </w:r>
      <w:proofErr w:type="gramEnd"/>
      <w:r>
        <w:rPr>
          <w:rFonts w:ascii="Times New Roman" w:eastAsia="方正楷体_GBK" w:hAnsi="Times New Roman" w:cs="Times New Roman" w:hint="eastAsia"/>
          <w:sz w:val="32"/>
        </w:rPr>
        <w:t>提升。</w:t>
      </w:r>
      <w:r>
        <w:rPr>
          <w:rFonts w:ascii="Times New Roman" w:eastAsia="方正仿宋_GBK" w:hAnsi="Times New Roman" w:cs="Times New Roman"/>
          <w:sz w:val="32"/>
        </w:rPr>
        <w:t>绿色低碳和自主可控水平显著提升，到</w:t>
      </w:r>
      <w:r>
        <w:rPr>
          <w:rFonts w:ascii="Times New Roman" w:eastAsia="方正仿宋_GBK" w:hAnsi="Times New Roman" w:cs="Times New Roman"/>
          <w:sz w:val="32"/>
        </w:rPr>
        <w:t>20</w:t>
      </w:r>
      <w:r>
        <w:rPr>
          <w:rFonts w:ascii="Times New Roman" w:eastAsia="方正仿宋_GBK" w:hAnsi="Times New Roman" w:cs="Times New Roman" w:hint="eastAsia"/>
          <w:sz w:val="32"/>
        </w:rPr>
        <w:t>27</w:t>
      </w:r>
      <w:r>
        <w:rPr>
          <w:rFonts w:ascii="Times New Roman" w:eastAsia="方正仿宋_GBK" w:hAnsi="Times New Roman" w:cs="Times New Roman"/>
          <w:sz w:val="32"/>
        </w:rPr>
        <w:t>年，</w:t>
      </w:r>
      <w:proofErr w:type="gramStart"/>
      <w:r>
        <w:rPr>
          <w:rFonts w:ascii="Times New Roman" w:eastAsia="方正仿宋_GBK" w:hAnsi="Times New Roman" w:cs="Times New Roman"/>
          <w:sz w:val="32"/>
        </w:rPr>
        <w:t>新建智算中心</w:t>
      </w:r>
      <w:proofErr w:type="gramEnd"/>
      <w:r>
        <w:rPr>
          <w:rFonts w:ascii="Times New Roman" w:eastAsia="方正仿宋_GBK" w:hAnsi="Times New Roman" w:cs="Times New Roman"/>
          <w:sz w:val="32"/>
        </w:rPr>
        <w:t>电能利用效率（</w:t>
      </w:r>
      <w:r>
        <w:rPr>
          <w:rFonts w:ascii="Times New Roman" w:eastAsia="方正仿宋_GBK" w:hAnsi="Times New Roman" w:cs="Times New Roman"/>
          <w:sz w:val="32"/>
        </w:rPr>
        <w:t>PUE</w:t>
      </w:r>
      <w:r>
        <w:rPr>
          <w:rFonts w:ascii="Times New Roman" w:eastAsia="方正仿宋_GBK" w:hAnsi="Times New Roman" w:cs="Times New Roman"/>
          <w:sz w:val="32"/>
        </w:rPr>
        <w:t>）降低到</w:t>
      </w:r>
      <w:r>
        <w:rPr>
          <w:rFonts w:ascii="Times New Roman" w:eastAsia="方正仿宋_GBK" w:hAnsi="Times New Roman" w:cs="Times New Roman"/>
          <w:sz w:val="32"/>
        </w:rPr>
        <w:t>1.2</w:t>
      </w:r>
      <w:r>
        <w:rPr>
          <w:rFonts w:ascii="Times New Roman" w:eastAsia="方正仿宋_GBK" w:hAnsi="Times New Roman" w:cs="Times New Roman"/>
          <w:sz w:val="32"/>
        </w:rPr>
        <w:t>以下，</w:t>
      </w:r>
      <w:proofErr w:type="gramStart"/>
      <w:r>
        <w:rPr>
          <w:rFonts w:ascii="Times New Roman" w:eastAsia="方正仿宋_GBK" w:hAnsi="Times New Roman" w:cs="Times New Roman"/>
          <w:sz w:val="32"/>
        </w:rPr>
        <w:t>算力算效水平</w:t>
      </w:r>
      <w:proofErr w:type="gramEnd"/>
      <w:r>
        <w:rPr>
          <w:rFonts w:ascii="Times New Roman" w:eastAsia="方正仿宋_GBK" w:hAnsi="Times New Roman" w:cs="Times New Roman"/>
          <w:sz w:val="32"/>
        </w:rPr>
        <w:t>显著提高。基础软硬件和云操作系统实现自主可控，</w:t>
      </w:r>
      <w:r>
        <w:rPr>
          <w:rFonts w:ascii="Times New Roman" w:eastAsia="方正仿宋_GBK" w:hAnsi="Times New Roman" w:cs="Times New Roman" w:hint="eastAsia"/>
          <w:sz w:val="32"/>
        </w:rPr>
        <w:t>创成</w:t>
      </w:r>
      <w:r>
        <w:rPr>
          <w:rFonts w:ascii="Times New Roman" w:eastAsia="方正仿宋_GBK" w:hAnsi="Times New Roman" w:cs="Times New Roman" w:hint="eastAsia"/>
          <w:sz w:val="32"/>
        </w:rPr>
        <w:t>2</w:t>
      </w:r>
      <w:r>
        <w:rPr>
          <w:rFonts w:ascii="Times New Roman" w:eastAsia="方正仿宋_GBK" w:hAnsi="Times New Roman" w:cs="Times New Roman" w:hint="eastAsia"/>
          <w:sz w:val="32"/>
        </w:rPr>
        <w:t>个以上国家</w:t>
      </w:r>
      <w:proofErr w:type="gramStart"/>
      <w:r>
        <w:rPr>
          <w:rFonts w:ascii="Times New Roman" w:eastAsia="方正仿宋_GBK" w:hAnsi="Times New Roman" w:cs="Times New Roman" w:hint="eastAsia"/>
          <w:sz w:val="32"/>
        </w:rPr>
        <w:t>云计算</w:t>
      </w:r>
      <w:proofErr w:type="gramEnd"/>
      <w:r>
        <w:rPr>
          <w:rFonts w:ascii="Times New Roman" w:eastAsia="方正仿宋_GBK" w:hAnsi="Times New Roman" w:cs="Times New Roman" w:hint="eastAsia"/>
          <w:sz w:val="32"/>
        </w:rPr>
        <w:t>服务安全评估</w:t>
      </w:r>
      <w:proofErr w:type="gramStart"/>
      <w:r>
        <w:rPr>
          <w:rFonts w:ascii="Times New Roman" w:eastAsia="方正仿宋_GBK" w:hAnsi="Times New Roman" w:cs="Times New Roman" w:hint="eastAsia"/>
          <w:sz w:val="32"/>
        </w:rPr>
        <w:t>的算力中心</w:t>
      </w:r>
      <w:proofErr w:type="gramEnd"/>
      <w:r>
        <w:rPr>
          <w:rFonts w:ascii="Times New Roman" w:eastAsia="方正仿宋_GBK" w:hAnsi="Times New Roman" w:cs="Times New Roman"/>
          <w:sz w:val="32"/>
        </w:rPr>
        <w:t>。</w:t>
      </w:r>
    </w:p>
    <w:p w:rsidR="0023220E" w:rsidRDefault="007A7676">
      <w:pPr>
        <w:adjustRightInd w:val="0"/>
        <w:snapToGrid w:val="0"/>
        <w:spacing w:line="570" w:lineRule="exact"/>
        <w:ind w:firstLineChars="200" w:firstLine="640"/>
        <w:rPr>
          <w:rFonts w:ascii="Times New Roman" w:eastAsia="方正楷体_GBK" w:hAnsi="Times New Roman" w:cs="Times New Roman"/>
          <w:sz w:val="32"/>
        </w:rPr>
      </w:pPr>
      <w:r>
        <w:rPr>
          <w:rFonts w:ascii="Times New Roman" w:eastAsia="方正楷体_GBK" w:hAnsi="Times New Roman" w:cs="Times New Roman" w:hint="eastAsia"/>
          <w:sz w:val="32"/>
        </w:rPr>
        <w:t>——</w:t>
      </w:r>
      <w:proofErr w:type="gramStart"/>
      <w:r>
        <w:rPr>
          <w:rFonts w:ascii="Times New Roman" w:eastAsia="方正楷体_GBK" w:hAnsi="Times New Roman" w:cs="Times New Roman" w:hint="eastAsia"/>
          <w:sz w:val="32"/>
        </w:rPr>
        <w:t>算力建群</w:t>
      </w:r>
      <w:proofErr w:type="gramEnd"/>
      <w:r>
        <w:rPr>
          <w:rFonts w:ascii="Times New Roman" w:eastAsia="方正楷体_GBK" w:hAnsi="Times New Roman" w:cs="Times New Roman" w:hint="eastAsia"/>
          <w:sz w:val="32"/>
        </w:rPr>
        <w:t>强链。</w:t>
      </w:r>
      <w:r>
        <w:rPr>
          <w:rFonts w:ascii="Times New Roman" w:eastAsia="方正仿宋_GBK" w:hAnsi="Times New Roman" w:cs="Times New Roman"/>
          <w:sz w:val="32"/>
        </w:rPr>
        <w:t>到</w:t>
      </w:r>
      <w:r>
        <w:rPr>
          <w:rFonts w:ascii="Times New Roman" w:eastAsia="方正仿宋_GBK" w:hAnsi="Times New Roman" w:cs="Times New Roman"/>
          <w:sz w:val="32"/>
        </w:rPr>
        <w:t>20</w:t>
      </w:r>
      <w:r>
        <w:rPr>
          <w:rFonts w:ascii="Times New Roman" w:eastAsia="方正仿宋_GBK" w:hAnsi="Times New Roman" w:cs="Times New Roman" w:hint="eastAsia"/>
          <w:sz w:val="32"/>
        </w:rPr>
        <w:t>27</w:t>
      </w:r>
      <w:r>
        <w:rPr>
          <w:rFonts w:ascii="Times New Roman" w:eastAsia="方正仿宋_GBK" w:hAnsi="Times New Roman" w:cs="Times New Roman"/>
          <w:sz w:val="32"/>
        </w:rPr>
        <w:t>年，</w:t>
      </w:r>
      <w:proofErr w:type="gramStart"/>
      <w:r>
        <w:rPr>
          <w:rFonts w:ascii="Times New Roman" w:eastAsia="方正仿宋_GBK" w:hAnsi="Times New Roman" w:cs="Times New Roman"/>
          <w:sz w:val="32"/>
        </w:rPr>
        <w:t>算力产业</w:t>
      </w:r>
      <w:proofErr w:type="gramEnd"/>
      <w:r>
        <w:rPr>
          <w:rFonts w:ascii="Times New Roman" w:eastAsia="方正仿宋_GBK" w:hAnsi="Times New Roman" w:cs="Times New Roman"/>
          <w:sz w:val="32"/>
        </w:rPr>
        <w:t>规模达</w:t>
      </w:r>
      <w:r>
        <w:rPr>
          <w:rFonts w:ascii="Times New Roman" w:eastAsia="方正仿宋_GBK" w:hAnsi="Times New Roman" w:cs="Times New Roman" w:hint="eastAsia"/>
          <w:sz w:val="32"/>
        </w:rPr>
        <w:t>400</w:t>
      </w:r>
      <w:r>
        <w:rPr>
          <w:rFonts w:ascii="Times New Roman" w:eastAsia="方正仿宋_GBK" w:hAnsi="Times New Roman" w:cs="Times New Roman"/>
          <w:sz w:val="32"/>
        </w:rPr>
        <w:t>亿元，</w:t>
      </w:r>
      <w:proofErr w:type="gramStart"/>
      <w:r>
        <w:rPr>
          <w:rFonts w:ascii="Times New Roman" w:eastAsia="方正仿宋_GBK" w:hAnsi="Times New Roman" w:cs="Times New Roman"/>
          <w:sz w:val="32"/>
        </w:rPr>
        <w:t>打造</w:t>
      </w:r>
      <w:r>
        <w:rPr>
          <w:rFonts w:ascii="Times New Roman" w:eastAsia="方正仿宋_GBK" w:hAnsi="Times New Roman" w:cs="Times New Roman" w:hint="eastAsia"/>
          <w:sz w:val="32"/>
        </w:rPr>
        <w:t>省</w:t>
      </w:r>
      <w:proofErr w:type="gramEnd"/>
      <w:r>
        <w:rPr>
          <w:rFonts w:ascii="Times New Roman" w:eastAsia="方正仿宋_GBK" w:hAnsi="Times New Roman" w:cs="Times New Roman" w:hint="eastAsia"/>
          <w:sz w:val="32"/>
        </w:rPr>
        <w:t>人工智能产业</w:t>
      </w:r>
      <w:proofErr w:type="gramStart"/>
      <w:r>
        <w:rPr>
          <w:rFonts w:ascii="Times New Roman" w:eastAsia="方正仿宋_GBK" w:hAnsi="Times New Roman" w:cs="Times New Roman" w:hint="eastAsia"/>
          <w:sz w:val="32"/>
        </w:rPr>
        <w:t>链筑峰强链企业</w:t>
      </w:r>
      <w:proofErr w:type="gramEnd"/>
      <w:r>
        <w:rPr>
          <w:rFonts w:ascii="Times New Roman" w:eastAsia="方正仿宋_GBK" w:hAnsi="Times New Roman" w:cs="Times New Roman" w:hint="eastAsia"/>
          <w:sz w:val="32"/>
        </w:rPr>
        <w:t>10</w:t>
      </w:r>
      <w:r>
        <w:rPr>
          <w:rFonts w:ascii="Times New Roman" w:eastAsia="方正仿宋_GBK" w:hAnsi="Times New Roman" w:cs="Times New Roman" w:hint="eastAsia"/>
          <w:sz w:val="32"/>
        </w:rPr>
        <w:t>家</w:t>
      </w:r>
      <w:r>
        <w:rPr>
          <w:rFonts w:ascii="Times New Roman" w:eastAsia="方正仿宋_GBK" w:hAnsi="Times New Roman" w:cs="Times New Roman"/>
          <w:sz w:val="32"/>
        </w:rPr>
        <w:t>以上</w:t>
      </w:r>
      <w:r>
        <w:rPr>
          <w:rFonts w:ascii="Times New Roman" w:eastAsia="方正仿宋_GBK" w:hAnsi="Times New Roman" w:cs="Times New Roman" w:hint="eastAsia"/>
          <w:sz w:val="32"/>
        </w:rPr>
        <w:t>，力争</w:t>
      </w:r>
      <w:r>
        <w:rPr>
          <w:rFonts w:ascii="Times New Roman" w:eastAsia="方正仿宋_GBK" w:hAnsi="Times New Roman" w:cs="Times New Roman" w:hint="eastAsia"/>
          <w:sz w:val="32"/>
        </w:rPr>
        <w:t>2030</w:t>
      </w:r>
      <w:r>
        <w:rPr>
          <w:rFonts w:ascii="Times New Roman" w:eastAsia="方正仿宋_GBK" w:hAnsi="Times New Roman" w:cs="Times New Roman" w:hint="eastAsia"/>
          <w:sz w:val="32"/>
        </w:rPr>
        <w:t>年</w:t>
      </w:r>
      <w:r>
        <w:rPr>
          <w:rFonts w:ascii="Times New Roman" w:eastAsia="方正仿宋_GBK" w:hAnsi="Times New Roman" w:cs="方正仿宋_GBK"/>
          <w:sz w:val="32"/>
        </w:rPr>
        <w:t>成为</w:t>
      </w:r>
      <w:r>
        <w:rPr>
          <w:rFonts w:ascii="Times New Roman" w:eastAsia="方正仿宋_GBK" w:hAnsi="Times New Roman" w:cs="方正仿宋_GBK" w:hint="eastAsia"/>
          <w:sz w:val="32"/>
        </w:rPr>
        <w:t>长三角有</w:t>
      </w:r>
      <w:r>
        <w:rPr>
          <w:rFonts w:ascii="Times New Roman" w:eastAsia="方正仿宋_GBK" w:hAnsi="Times New Roman" w:cs="方正仿宋_GBK"/>
          <w:sz w:val="32"/>
        </w:rPr>
        <w:t>影响力</w:t>
      </w:r>
      <w:proofErr w:type="gramStart"/>
      <w:r>
        <w:rPr>
          <w:rFonts w:ascii="Times New Roman" w:eastAsia="方正仿宋_GBK" w:hAnsi="Times New Roman" w:cs="方正仿宋_GBK"/>
          <w:sz w:val="32"/>
        </w:rPr>
        <w:t>的算力创新</w:t>
      </w:r>
      <w:proofErr w:type="gramEnd"/>
      <w:r>
        <w:rPr>
          <w:rFonts w:ascii="Times New Roman" w:eastAsia="方正仿宋_GBK" w:hAnsi="Times New Roman" w:cs="方正仿宋_GBK"/>
          <w:sz w:val="32"/>
        </w:rPr>
        <w:t>、</w:t>
      </w:r>
      <w:proofErr w:type="gramStart"/>
      <w:r>
        <w:rPr>
          <w:rFonts w:ascii="Times New Roman" w:eastAsia="方正仿宋_GBK" w:hAnsi="Times New Roman" w:cs="方正仿宋_GBK"/>
          <w:sz w:val="32"/>
        </w:rPr>
        <w:t>算力应用</w:t>
      </w:r>
      <w:r>
        <w:rPr>
          <w:rFonts w:ascii="Times New Roman" w:eastAsia="方正仿宋_GBK" w:hAnsi="Times New Roman" w:cs="方正仿宋_GBK" w:hint="eastAsia"/>
          <w:sz w:val="32"/>
        </w:rPr>
        <w:t>两</w:t>
      </w:r>
      <w:proofErr w:type="gramEnd"/>
      <w:r>
        <w:rPr>
          <w:rFonts w:ascii="Times New Roman" w:eastAsia="方正仿宋_GBK" w:hAnsi="Times New Roman" w:cs="方正仿宋_GBK" w:hint="eastAsia"/>
          <w:sz w:val="32"/>
        </w:rPr>
        <w:t>大</w:t>
      </w:r>
      <w:r>
        <w:rPr>
          <w:rFonts w:ascii="Times New Roman" w:eastAsia="方正仿宋_GBK" w:hAnsi="Times New Roman" w:cs="方正仿宋_GBK"/>
          <w:sz w:val="32"/>
        </w:rPr>
        <w:t>高地。</w:t>
      </w:r>
    </w:p>
    <w:p w:rsidR="0023220E" w:rsidRDefault="007A7676">
      <w:pPr>
        <w:jc w:val="center"/>
        <w:rPr>
          <w:rFonts w:ascii="Times New Roman" w:eastAsia="方正黑体_GBK" w:hAnsi="Times New Roman" w:cs="Times New Roman"/>
          <w:kern w:val="0"/>
          <w:sz w:val="28"/>
          <w:szCs w:val="28"/>
        </w:rPr>
      </w:pPr>
      <w:r>
        <w:rPr>
          <w:rFonts w:ascii="Times New Roman" w:eastAsia="方正黑体_GBK" w:hAnsi="Times New Roman" w:cs="Times New Roman"/>
          <w:kern w:val="0"/>
          <w:sz w:val="28"/>
          <w:szCs w:val="28"/>
        </w:rPr>
        <w:t>表</w:t>
      </w:r>
      <w:r>
        <w:rPr>
          <w:rFonts w:ascii="Times New Roman" w:eastAsia="方正黑体_GBK" w:hAnsi="Times New Roman" w:cs="Times New Roman"/>
          <w:kern w:val="0"/>
          <w:sz w:val="28"/>
          <w:szCs w:val="28"/>
        </w:rPr>
        <w:t xml:space="preserve">1 </w:t>
      </w:r>
      <w:proofErr w:type="gramStart"/>
      <w:r>
        <w:rPr>
          <w:rFonts w:ascii="Times New Roman" w:eastAsia="方正黑体_GBK" w:hAnsi="Times New Roman" w:cs="Times New Roman"/>
          <w:kern w:val="0"/>
          <w:sz w:val="28"/>
          <w:szCs w:val="28"/>
        </w:rPr>
        <w:t>算力发展</w:t>
      </w:r>
      <w:proofErr w:type="gramEnd"/>
      <w:r>
        <w:rPr>
          <w:rFonts w:ascii="Times New Roman" w:eastAsia="方正黑体_GBK" w:hAnsi="Times New Roman" w:cs="Times New Roman"/>
          <w:kern w:val="0"/>
          <w:sz w:val="28"/>
          <w:szCs w:val="28"/>
        </w:rPr>
        <w:t>和应用主要指标</w:t>
      </w:r>
    </w:p>
    <w:tbl>
      <w:tblPr>
        <w:tblW w:w="0" w:type="auto"/>
        <w:tblLayout w:type="fixed"/>
        <w:tblLook w:val="04A0" w:firstRow="1" w:lastRow="0" w:firstColumn="1" w:lastColumn="0" w:noHBand="0" w:noVBand="1"/>
      </w:tblPr>
      <w:tblGrid>
        <w:gridCol w:w="1336"/>
        <w:gridCol w:w="5461"/>
        <w:gridCol w:w="960"/>
        <w:gridCol w:w="960"/>
      </w:tblGrid>
      <w:tr w:rsidR="0023220E">
        <w:trPr>
          <w:trHeight w:val="375"/>
        </w:trPr>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方正黑体_GBK" w:eastAsia="方正黑体_GBK" w:hAnsi="方正黑体_GBK" w:cs="方正黑体_GBK"/>
                <w:sz w:val="28"/>
                <w:szCs w:val="28"/>
              </w:rPr>
            </w:pPr>
            <w:r>
              <w:rPr>
                <w:rFonts w:ascii="方正黑体_GBK" w:eastAsia="方正黑体_GBK" w:hAnsi="方正黑体_GBK" w:cs="方正黑体_GBK" w:hint="eastAsia"/>
                <w:kern w:val="0"/>
                <w:sz w:val="28"/>
                <w:szCs w:val="28"/>
                <w:lang w:bidi="ar"/>
              </w:rPr>
              <w:t>指标分类</w:t>
            </w: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方正黑体_GBK" w:eastAsia="方正黑体_GBK" w:hAnsi="方正黑体_GBK" w:cs="方正黑体_GBK"/>
                <w:sz w:val="28"/>
                <w:szCs w:val="28"/>
              </w:rPr>
            </w:pPr>
            <w:r>
              <w:rPr>
                <w:rFonts w:ascii="方正黑体_GBK" w:eastAsia="方正黑体_GBK" w:hAnsi="方正黑体_GBK" w:cs="方正黑体_GBK" w:hint="eastAsia"/>
                <w:kern w:val="0"/>
                <w:sz w:val="28"/>
                <w:szCs w:val="28"/>
                <w:lang w:bidi="ar"/>
              </w:rPr>
              <w:t>指标名称</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黑体_GBK" w:hAnsi="Times New Roman" w:cs="Times New Roman"/>
                <w:kern w:val="0"/>
                <w:sz w:val="28"/>
                <w:szCs w:val="28"/>
                <w:lang w:bidi="ar"/>
              </w:rPr>
            </w:pPr>
            <w:r>
              <w:rPr>
                <w:rFonts w:ascii="Times New Roman" w:eastAsia="方正黑体_GBK" w:hAnsi="Times New Roman" w:cs="Times New Roman"/>
                <w:kern w:val="0"/>
                <w:sz w:val="28"/>
                <w:szCs w:val="28"/>
                <w:lang w:bidi="ar"/>
              </w:rPr>
              <w:t>2023</w:t>
            </w:r>
            <w:r>
              <w:rPr>
                <w:rFonts w:ascii="Times New Roman" w:eastAsia="方正黑体_GBK" w:hAnsi="Times New Roman" w:cs="Times New Roman"/>
                <w:kern w:val="0"/>
                <w:sz w:val="28"/>
                <w:szCs w:val="28"/>
                <w:lang w:bidi="ar"/>
              </w:rPr>
              <w:t>年</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黑体_GBK" w:hAnsi="Times New Roman" w:cs="Times New Roman"/>
                <w:sz w:val="28"/>
                <w:szCs w:val="28"/>
              </w:rPr>
            </w:pPr>
            <w:r>
              <w:rPr>
                <w:rFonts w:ascii="Times New Roman" w:eastAsia="方正黑体_GBK" w:hAnsi="Times New Roman" w:cs="Times New Roman"/>
                <w:kern w:val="0"/>
                <w:sz w:val="28"/>
                <w:szCs w:val="28"/>
                <w:lang w:bidi="ar"/>
              </w:rPr>
              <w:t>2027</w:t>
            </w:r>
            <w:r>
              <w:rPr>
                <w:rFonts w:ascii="Times New Roman" w:eastAsia="方正黑体_GBK" w:hAnsi="Times New Roman" w:cs="Times New Roman"/>
                <w:kern w:val="0"/>
                <w:sz w:val="28"/>
                <w:szCs w:val="28"/>
                <w:lang w:bidi="ar"/>
              </w:rPr>
              <w:t>年</w:t>
            </w:r>
          </w:p>
        </w:tc>
      </w:tr>
      <w:tr w:rsidR="0023220E">
        <w:trPr>
          <w:trHeight w:val="375"/>
        </w:trPr>
        <w:tc>
          <w:tcPr>
            <w:tcW w:w="1336" w:type="dxa"/>
            <w:vMerge w:val="restart"/>
            <w:tcBorders>
              <w:top w:val="single" w:sz="4" w:space="0" w:color="000000"/>
              <w:left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sz w:val="28"/>
                <w:szCs w:val="28"/>
              </w:rPr>
            </w:pPr>
            <w:proofErr w:type="gramStart"/>
            <w:r>
              <w:rPr>
                <w:rFonts w:ascii="Times New Roman" w:eastAsia="方正仿宋_GBK" w:hAnsi="Times New Roman" w:cs="Times New Roman"/>
                <w:kern w:val="0"/>
                <w:sz w:val="28"/>
                <w:szCs w:val="28"/>
                <w:lang w:bidi="ar"/>
              </w:rPr>
              <w:t>算力指标</w:t>
            </w:r>
            <w:proofErr w:type="gramEnd"/>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proofErr w:type="gramStart"/>
            <w:r>
              <w:rPr>
                <w:rFonts w:ascii="Times New Roman" w:eastAsia="方正仿宋_GBK" w:hAnsi="Times New Roman" w:cs="Times New Roman" w:hint="eastAsia"/>
                <w:kern w:val="0"/>
                <w:sz w:val="28"/>
                <w:szCs w:val="28"/>
                <w:lang w:bidi="ar"/>
              </w:rPr>
              <w:t>智能</w:t>
            </w:r>
            <w:r>
              <w:rPr>
                <w:rFonts w:ascii="Times New Roman" w:eastAsia="方正仿宋_GBK" w:hAnsi="Times New Roman" w:cs="Times New Roman"/>
                <w:kern w:val="0"/>
                <w:sz w:val="28"/>
                <w:szCs w:val="28"/>
                <w:lang w:bidi="ar"/>
              </w:rPr>
              <w:t>算力规模</w:t>
            </w:r>
            <w:proofErr w:type="gramEnd"/>
            <w:r>
              <w:rPr>
                <w:rFonts w:ascii="Times New Roman" w:eastAsia="方正仿宋_GBK" w:hAnsi="Times New Roman" w:cs="Times New Roman"/>
                <w:kern w:val="0"/>
                <w:sz w:val="28"/>
                <w:szCs w:val="28"/>
                <w:lang w:bidi="ar"/>
              </w:rPr>
              <w:t>（</w:t>
            </w:r>
            <w:r>
              <w:rPr>
                <w:rStyle w:val="font31"/>
                <w:rFonts w:eastAsia="方正仿宋_GBK"/>
                <w:color w:val="auto"/>
                <w:lang w:bidi="ar"/>
              </w:rPr>
              <w:t>PFLOPS</w:t>
            </w:r>
            <w:r>
              <w:rPr>
                <w:rFonts w:ascii="Times New Roman" w:eastAsia="方正仿宋_GBK" w:hAnsi="Times New Roman" w:cs="Times New Roman"/>
                <w:kern w:val="0"/>
                <w:sz w:val="28"/>
                <w:szCs w:val="28"/>
                <w:lang w:bidi="ar"/>
              </w:rPr>
              <w:t>）</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200</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kern w:val="0"/>
                <w:sz w:val="28"/>
                <w:szCs w:val="28"/>
                <w:lang w:bidi="ar"/>
              </w:rPr>
              <w:t>1000</w:t>
            </w:r>
          </w:p>
        </w:tc>
      </w:tr>
      <w:tr w:rsidR="0023220E">
        <w:trPr>
          <w:trHeight w:val="375"/>
        </w:trPr>
        <w:tc>
          <w:tcPr>
            <w:tcW w:w="1336" w:type="dxa"/>
            <w:vMerge/>
            <w:tcBorders>
              <w:left w:val="single" w:sz="4" w:space="0" w:color="000000"/>
              <w:right w:val="single" w:sz="4" w:space="0" w:color="000000"/>
            </w:tcBorders>
            <w:shd w:val="clear" w:color="auto" w:fill="auto"/>
            <w:vAlign w:val="center"/>
          </w:tcPr>
          <w:p w:rsidR="0023220E" w:rsidRDefault="0023220E">
            <w:pPr>
              <w:jc w:val="center"/>
              <w:rPr>
                <w:rFonts w:ascii="Times New Roman" w:eastAsia="方正仿宋_GBK" w:hAnsi="Times New Roman" w:cs="Times New Roman"/>
                <w:sz w:val="28"/>
                <w:szCs w:val="28"/>
              </w:rPr>
            </w:pP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智能</w:t>
            </w:r>
            <w:proofErr w:type="gramStart"/>
            <w:r>
              <w:rPr>
                <w:rFonts w:ascii="Times New Roman" w:eastAsia="方正仿宋_GBK" w:hAnsi="Times New Roman" w:cs="Times New Roman"/>
                <w:kern w:val="0"/>
                <w:sz w:val="28"/>
                <w:szCs w:val="28"/>
                <w:lang w:bidi="ar"/>
              </w:rPr>
              <w:t>算力</w:t>
            </w:r>
            <w:r>
              <w:rPr>
                <w:rFonts w:ascii="Times New Roman" w:eastAsia="方正仿宋_GBK" w:hAnsi="Times New Roman" w:cs="Times New Roman" w:hint="eastAsia"/>
                <w:kern w:val="0"/>
                <w:sz w:val="28"/>
                <w:szCs w:val="28"/>
                <w:lang w:bidi="ar"/>
              </w:rPr>
              <w:t>规模</w:t>
            </w:r>
            <w:proofErr w:type="gramEnd"/>
            <w:r>
              <w:rPr>
                <w:rFonts w:ascii="Times New Roman" w:eastAsia="方正仿宋_GBK" w:hAnsi="Times New Roman" w:cs="Times New Roman"/>
                <w:kern w:val="0"/>
                <w:sz w:val="28"/>
                <w:szCs w:val="28"/>
                <w:lang w:bidi="ar"/>
              </w:rPr>
              <w:t>占比（</w:t>
            </w:r>
            <w:r>
              <w:rPr>
                <w:rStyle w:val="font31"/>
                <w:rFonts w:eastAsia="方正仿宋_GBK"/>
                <w:color w:val="auto"/>
                <w:lang w:bidi="ar"/>
              </w:rPr>
              <w:t>%</w:t>
            </w:r>
            <w:r>
              <w:rPr>
                <w:rFonts w:ascii="Times New Roman" w:eastAsia="方正仿宋_GBK" w:hAnsi="Times New Roman" w:cs="Times New Roman"/>
                <w:kern w:val="0"/>
                <w:sz w:val="28"/>
                <w:szCs w:val="28"/>
                <w:lang w:bidi="ar"/>
              </w:rPr>
              <w:t>）</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20</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hint="eastAsia"/>
                <w:kern w:val="0"/>
                <w:sz w:val="28"/>
                <w:szCs w:val="28"/>
                <w:lang w:bidi="ar"/>
              </w:rPr>
              <w:t>40</w:t>
            </w:r>
          </w:p>
        </w:tc>
      </w:tr>
      <w:tr w:rsidR="0023220E">
        <w:trPr>
          <w:trHeight w:val="375"/>
        </w:trPr>
        <w:tc>
          <w:tcPr>
            <w:tcW w:w="1336" w:type="dxa"/>
            <w:vMerge/>
            <w:tcBorders>
              <w:left w:val="single" w:sz="4" w:space="0" w:color="000000"/>
              <w:right w:val="single" w:sz="4" w:space="0" w:color="000000"/>
            </w:tcBorders>
            <w:shd w:val="clear" w:color="auto" w:fill="auto"/>
            <w:vAlign w:val="center"/>
          </w:tcPr>
          <w:p w:rsidR="0023220E" w:rsidRDefault="0023220E">
            <w:pPr>
              <w:jc w:val="center"/>
              <w:rPr>
                <w:rFonts w:ascii="Times New Roman" w:eastAsia="方正仿宋_GBK" w:hAnsi="Times New Roman" w:cs="Times New Roman"/>
                <w:sz w:val="28"/>
                <w:szCs w:val="28"/>
              </w:rPr>
            </w:pP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智能计算中心（</w:t>
            </w:r>
            <w:proofErr w:type="gramStart"/>
            <w:r>
              <w:rPr>
                <w:rFonts w:ascii="Times New Roman" w:eastAsia="方正仿宋_GBK" w:hAnsi="Times New Roman" w:cs="Times New Roman"/>
                <w:kern w:val="0"/>
                <w:sz w:val="28"/>
                <w:szCs w:val="28"/>
                <w:lang w:bidi="ar"/>
              </w:rPr>
              <w:t>个</w:t>
            </w:r>
            <w:proofErr w:type="gramEnd"/>
            <w:r>
              <w:rPr>
                <w:rFonts w:ascii="Times New Roman" w:eastAsia="方正仿宋_GBK" w:hAnsi="Times New Roman" w:cs="Times New Roman"/>
                <w:kern w:val="0"/>
                <w:sz w:val="28"/>
                <w:szCs w:val="28"/>
                <w:lang w:bidi="ar"/>
              </w:rPr>
              <w:t>）</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2</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hint="eastAsia"/>
                <w:kern w:val="0"/>
                <w:sz w:val="28"/>
                <w:szCs w:val="28"/>
                <w:lang w:bidi="ar"/>
              </w:rPr>
              <w:t>5</w:t>
            </w:r>
          </w:p>
        </w:tc>
      </w:tr>
      <w:tr w:rsidR="0023220E">
        <w:trPr>
          <w:trHeight w:val="375"/>
        </w:trPr>
        <w:tc>
          <w:tcPr>
            <w:tcW w:w="133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运力指标</w:t>
            </w: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Style w:val="font31"/>
                <w:rFonts w:eastAsia="方正仿宋_GBK"/>
                <w:color w:val="auto"/>
                <w:lang w:bidi="ar"/>
              </w:rPr>
              <w:t>5G</w:t>
            </w:r>
            <w:r>
              <w:rPr>
                <w:rFonts w:ascii="Times New Roman" w:eastAsia="方正仿宋_GBK" w:hAnsi="Times New Roman" w:cs="Times New Roman"/>
                <w:kern w:val="0"/>
                <w:sz w:val="28"/>
                <w:szCs w:val="28"/>
                <w:lang w:bidi="ar"/>
              </w:rPr>
              <w:t>基站总数（万个）</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1.7</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kern w:val="0"/>
                <w:sz w:val="28"/>
                <w:szCs w:val="28"/>
                <w:lang w:bidi="ar"/>
              </w:rPr>
              <w:t>2.6</w:t>
            </w:r>
          </w:p>
        </w:tc>
      </w:tr>
      <w:tr w:rsidR="0023220E">
        <w:trPr>
          <w:trHeight w:val="375"/>
        </w:trPr>
        <w:tc>
          <w:tcPr>
            <w:tcW w:w="133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23220E">
            <w:pPr>
              <w:jc w:val="center"/>
              <w:rPr>
                <w:rFonts w:ascii="Times New Roman" w:eastAsia="方正仿宋_GBK" w:hAnsi="Times New Roman" w:cs="Times New Roman"/>
                <w:sz w:val="28"/>
                <w:szCs w:val="28"/>
              </w:rPr>
            </w:pP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Style w:val="font31"/>
                <w:rFonts w:eastAsia="方正仿宋_GBK"/>
                <w:color w:val="auto"/>
                <w:lang w:bidi="ar"/>
              </w:rPr>
              <w:t>10GPON</w:t>
            </w:r>
            <w:r>
              <w:rPr>
                <w:rFonts w:ascii="Times New Roman" w:eastAsia="方正仿宋_GBK" w:hAnsi="Times New Roman" w:cs="Times New Roman"/>
                <w:kern w:val="0"/>
                <w:sz w:val="28"/>
                <w:szCs w:val="28"/>
                <w:lang w:bidi="ar"/>
              </w:rPr>
              <w:t>端口累计数（万个）</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hint="eastAsia"/>
                <w:kern w:val="0"/>
                <w:sz w:val="28"/>
                <w:szCs w:val="28"/>
                <w:lang w:bidi="ar"/>
              </w:rPr>
              <w:t>13</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hint="eastAsia"/>
                <w:kern w:val="0"/>
                <w:sz w:val="28"/>
                <w:szCs w:val="28"/>
                <w:lang w:bidi="ar"/>
              </w:rPr>
              <w:t>15</w:t>
            </w:r>
          </w:p>
        </w:tc>
      </w:tr>
      <w:tr w:rsidR="0023220E">
        <w:trPr>
          <w:trHeight w:val="375"/>
        </w:trPr>
        <w:tc>
          <w:tcPr>
            <w:tcW w:w="133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23220E">
            <w:pPr>
              <w:jc w:val="center"/>
              <w:rPr>
                <w:rFonts w:ascii="Times New Roman" w:eastAsia="方正仿宋_GBK" w:hAnsi="Times New Roman" w:cs="Times New Roman"/>
                <w:sz w:val="28"/>
                <w:szCs w:val="28"/>
              </w:rPr>
            </w:pP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重点应用场所</w:t>
            </w:r>
            <w:r>
              <w:rPr>
                <w:rStyle w:val="font31"/>
                <w:rFonts w:eastAsia="方正仿宋_GBK"/>
                <w:color w:val="auto"/>
                <w:lang w:bidi="ar"/>
              </w:rPr>
              <w:t>OTN</w:t>
            </w:r>
            <w:r>
              <w:rPr>
                <w:rFonts w:ascii="Times New Roman" w:eastAsia="方正仿宋_GBK" w:hAnsi="Times New Roman" w:cs="Times New Roman"/>
                <w:kern w:val="0"/>
                <w:sz w:val="28"/>
                <w:szCs w:val="28"/>
                <w:lang w:bidi="ar"/>
              </w:rPr>
              <w:t>覆盖率（</w:t>
            </w:r>
            <w:r>
              <w:rPr>
                <w:rStyle w:val="font31"/>
                <w:rFonts w:eastAsia="方正仿宋_GBK"/>
                <w:color w:val="auto"/>
                <w:lang w:bidi="ar"/>
              </w:rPr>
              <w:t>%</w:t>
            </w:r>
            <w:r>
              <w:rPr>
                <w:rFonts w:ascii="Times New Roman" w:eastAsia="方正仿宋_GBK" w:hAnsi="Times New Roman" w:cs="Times New Roman"/>
                <w:kern w:val="0"/>
                <w:sz w:val="28"/>
                <w:szCs w:val="28"/>
                <w:lang w:bidi="ar"/>
              </w:rPr>
              <w:t>）</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70</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hint="eastAsia"/>
                <w:kern w:val="0"/>
                <w:sz w:val="28"/>
                <w:szCs w:val="28"/>
                <w:lang w:bidi="ar"/>
              </w:rPr>
              <w:t>100</w:t>
            </w:r>
          </w:p>
        </w:tc>
      </w:tr>
      <w:tr w:rsidR="0023220E">
        <w:trPr>
          <w:trHeight w:val="375"/>
        </w:trPr>
        <w:tc>
          <w:tcPr>
            <w:tcW w:w="133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sz w:val="28"/>
                <w:szCs w:val="28"/>
              </w:rPr>
            </w:pPr>
            <w:proofErr w:type="gramStart"/>
            <w:r>
              <w:rPr>
                <w:rFonts w:ascii="Times New Roman" w:eastAsia="方正仿宋_GBK" w:hAnsi="Times New Roman" w:cs="Times New Roman"/>
                <w:kern w:val="0"/>
                <w:sz w:val="28"/>
                <w:szCs w:val="28"/>
                <w:lang w:bidi="ar"/>
              </w:rPr>
              <w:t>存力指标</w:t>
            </w:r>
            <w:proofErr w:type="gramEnd"/>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存储总量（</w:t>
            </w:r>
            <w:r>
              <w:rPr>
                <w:rFonts w:ascii="Times New Roman" w:eastAsia="方正仿宋_GBK" w:hAnsi="Times New Roman" w:cs="Times New Roman" w:hint="eastAsia"/>
                <w:kern w:val="0"/>
                <w:sz w:val="28"/>
                <w:szCs w:val="28"/>
                <w:lang w:bidi="ar"/>
              </w:rPr>
              <w:t>P</w:t>
            </w:r>
            <w:r>
              <w:rPr>
                <w:rStyle w:val="font31"/>
                <w:rFonts w:eastAsia="方正仿宋_GBK"/>
                <w:color w:val="auto"/>
                <w:lang w:bidi="ar"/>
              </w:rPr>
              <w:t>B</w:t>
            </w:r>
            <w:r>
              <w:rPr>
                <w:rFonts w:ascii="Times New Roman" w:eastAsia="方正仿宋_GBK" w:hAnsi="Times New Roman" w:cs="Times New Roman"/>
                <w:kern w:val="0"/>
                <w:sz w:val="28"/>
                <w:szCs w:val="28"/>
                <w:lang w:bidi="ar"/>
              </w:rPr>
              <w:t>）</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80</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hint="eastAsia"/>
                <w:kern w:val="0"/>
                <w:sz w:val="28"/>
                <w:szCs w:val="28"/>
                <w:lang w:bidi="ar"/>
              </w:rPr>
              <w:t>150</w:t>
            </w:r>
          </w:p>
        </w:tc>
      </w:tr>
      <w:tr w:rsidR="0023220E">
        <w:trPr>
          <w:trHeight w:val="375"/>
        </w:trPr>
        <w:tc>
          <w:tcPr>
            <w:tcW w:w="133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23220E">
            <w:pPr>
              <w:jc w:val="center"/>
              <w:rPr>
                <w:rFonts w:ascii="Times New Roman" w:eastAsia="方正仿宋_GBK" w:hAnsi="Times New Roman" w:cs="Times New Roman"/>
                <w:sz w:val="28"/>
                <w:szCs w:val="28"/>
              </w:rPr>
            </w:pP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先进存储容量占比（</w:t>
            </w:r>
            <w:r>
              <w:rPr>
                <w:rStyle w:val="font31"/>
                <w:rFonts w:eastAsia="方正仿宋_GBK"/>
                <w:color w:val="auto"/>
                <w:lang w:bidi="ar"/>
              </w:rPr>
              <w:t>%</w:t>
            </w:r>
            <w:r>
              <w:rPr>
                <w:rFonts w:ascii="Times New Roman" w:eastAsia="方正仿宋_GBK" w:hAnsi="Times New Roman" w:cs="Times New Roman"/>
                <w:kern w:val="0"/>
                <w:sz w:val="28"/>
                <w:szCs w:val="28"/>
                <w:lang w:bidi="ar"/>
              </w:rPr>
              <w:t>）</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20</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hint="eastAsia"/>
                <w:kern w:val="0"/>
                <w:sz w:val="28"/>
                <w:szCs w:val="28"/>
                <w:lang w:bidi="ar"/>
              </w:rPr>
              <w:t>30</w:t>
            </w:r>
          </w:p>
        </w:tc>
      </w:tr>
      <w:tr w:rsidR="0023220E">
        <w:trPr>
          <w:trHeight w:val="375"/>
        </w:trPr>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应用赋能</w:t>
            </w: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标杆型示范应用场景（</w:t>
            </w:r>
            <w:proofErr w:type="gramStart"/>
            <w:r>
              <w:rPr>
                <w:rFonts w:ascii="Times New Roman" w:eastAsia="方正仿宋_GBK" w:hAnsi="Times New Roman" w:cs="Times New Roman"/>
                <w:kern w:val="0"/>
                <w:sz w:val="28"/>
                <w:szCs w:val="28"/>
                <w:lang w:bidi="ar"/>
              </w:rPr>
              <w:t>个</w:t>
            </w:r>
            <w:proofErr w:type="gramEnd"/>
            <w:r>
              <w:rPr>
                <w:rFonts w:ascii="Times New Roman" w:eastAsia="方正仿宋_GBK" w:hAnsi="Times New Roman" w:cs="Times New Roman"/>
                <w:kern w:val="0"/>
                <w:sz w:val="28"/>
                <w:szCs w:val="28"/>
                <w:lang w:bidi="ar"/>
              </w:rPr>
              <w:t>）</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2</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sz w:val="28"/>
                <w:szCs w:val="28"/>
              </w:rPr>
            </w:pPr>
            <w:r>
              <w:rPr>
                <w:rFonts w:ascii="Times New Roman" w:eastAsia="宋体" w:hAnsi="Times New Roman" w:cs="Times New Roman" w:hint="eastAsia"/>
                <w:kern w:val="0"/>
                <w:sz w:val="28"/>
                <w:szCs w:val="28"/>
                <w:lang w:bidi="ar"/>
              </w:rPr>
              <w:t>2</w:t>
            </w:r>
            <w:r>
              <w:rPr>
                <w:rFonts w:ascii="Times New Roman" w:eastAsia="宋体" w:hAnsi="Times New Roman" w:cs="Times New Roman"/>
                <w:kern w:val="0"/>
                <w:sz w:val="28"/>
                <w:szCs w:val="28"/>
                <w:lang w:bidi="ar"/>
              </w:rPr>
              <w:t>0</w:t>
            </w:r>
          </w:p>
        </w:tc>
      </w:tr>
      <w:tr w:rsidR="0023220E">
        <w:trPr>
          <w:trHeight w:val="375"/>
        </w:trPr>
        <w:tc>
          <w:tcPr>
            <w:tcW w:w="133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产业发展</w:t>
            </w: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kern w:val="0"/>
                <w:sz w:val="28"/>
                <w:szCs w:val="28"/>
                <w:lang w:bidi="ar"/>
              </w:rPr>
            </w:pPr>
            <w:proofErr w:type="gramStart"/>
            <w:r>
              <w:rPr>
                <w:rFonts w:ascii="Times New Roman" w:eastAsia="方正仿宋_GBK" w:hAnsi="Times New Roman" w:cs="Times New Roman"/>
                <w:kern w:val="0"/>
                <w:sz w:val="28"/>
                <w:szCs w:val="28"/>
                <w:lang w:bidi="ar"/>
              </w:rPr>
              <w:t>算力产业</w:t>
            </w:r>
            <w:proofErr w:type="gramEnd"/>
            <w:r>
              <w:rPr>
                <w:rFonts w:ascii="Times New Roman" w:eastAsia="方正仿宋_GBK" w:hAnsi="Times New Roman" w:cs="Times New Roman"/>
                <w:kern w:val="0"/>
                <w:sz w:val="28"/>
                <w:szCs w:val="28"/>
                <w:lang w:bidi="ar"/>
              </w:rPr>
              <w:t>规模达（亿元）</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kern w:val="0"/>
                <w:sz w:val="28"/>
                <w:szCs w:val="28"/>
                <w:lang w:bidi="ar"/>
              </w:rPr>
            </w:pPr>
            <w:r>
              <w:rPr>
                <w:rFonts w:ascii="Times New Roman" w:eastAsia="宋体" w:hAnsi="Times New Roman" w:cs="Times New Roman"/>
                <w:kern w:val="0"/>
                <w:sz w:val="28"/>
                <w:szCs w:val="28"/>
                <w:lang w:bidi="ar"/>
              </w:rPr>
              <w:t>100</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kern w:val="0"/>
                <w:sz w:val="28"/>
                <w:szCs w:val="28"/>
                <w:lang w:bidi="ar"/>
              </w:rPr>
            </w:pPr>
            <w:r>
              <w:rPr>
                <w:rFonts w:ascii="Times New Roman" w:eastAsia="方正仿宋_GBK" w:hAnsi="Times New Roman" w:cs="Times New Roman" w:hint="eastAsia"/>
                <w:kern w:val="0"/>
                <w:sz w:val="28"/>
                <w:szCs w:val="28"/>
                <w:lang w:bidi="ar"/>
              </w:rPr>
              <w:t>40</w:t>
            </w:r>
            <w:r>
              <w:rPr>
                <w:rFonts w:ascii="Times New Roman" w:eastAsia="方正仿宋_GBK" w:hAnsi="Times New Roman" w:cs="Times New Roman"/>
                <w:kern w:val="0"/>
                <w:sz w:val="28"/>
                <w:szCs w:val="28"/>
                <w:lang w:bidi="ar"/>
              </w:rPr>
              <w:t>0</w:t>
            </w:r>
          </w:p>
        </w:tc>
      </w:tr>
      <w:tr w:rsidR="0023220E">
        <w:trPr>
          <w:trHeight w:val="375"/>
        </w:trPr>
        <w:tc>
          <w:tcPr>
            <w:tcW w:w="1336" w:type="dxa"/>
            <w:vMerge/>
            <w:tcBorders>
              <w:top w:val="single" w:sz="4" w:space="0" w:color="000000"/>
              <w:left w:val="single" w:sz="4" w:space="0" w:color="000000"/>
              <w:bottom w:val="single" w:sz="4" w:space="0" w:color="auto"/>
              <w:right w:val="single" w:sz="4" w:space="0" w:color="000000"/>
            </w:tcBorders>
            <w:shd w:val="clear" w:color="auto" w:fill="auto"/>
            <w:vAlign w:val="center"/>
          </w:tcPr>
          <w:p w:rsidR="0023220E" w:rsidRDefault="0023220E">
            <w:pPr>
              <w:jc w:val="center"/>
              <w:rPr>
                <w:rFonts w:ascii="Times New Roman" w:eastAsia="方正仿宋_GBK" w:hAnsi="Times New Roman" w:cs="Times New Roman"/>
                <w:sz w:val="28"/>
                <w:szCs w:val="28"/>
              </w:rPr>
            </w:pPr>
          </w:p>
        </w:tc>
        <w:tc>
          <w:tcPr>
            <w:tcW w:w="5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kern w:val="0"/>
                <w:sz w:val="28"/>
                <w:szCs w:val="28"/>
                <w:lang w:bidi="ar"/>
              </w:rPr>
            </w:pPr>
            <w:r>
              <w:rPr>
                <w:rFonts w:ascii="Times New Roman" w:eastAsia="方正仿宋_GBK" w:hAnsi="Times New Roman" w:cs="Times New Roman"/>
                <w:kern w:val="0"/>
                <w:sz w:val="28"/>
                <w:szCs w:val="28"/>
                <w:lang w:bidi="ar"/>
              </w:rPr>
              <w:t>省人工智能产业</w:t>
            </w:r>
            <w:proofErr w:type="gramStart"/>
            <w:r>
              <w:rPr>
                <w:rFonts w:ascii="Times New Roman" w:eastAsia="方正仿宋_GBK" w:hAnsi="Times New Roman" w:cs="Times New Roman"/>
                <w:kern w:val="0"/>
                <w:sz w:val="28"/>
                <w:szCs w:val="28"/>
                <w:lang w:bidi="ar"/>
              </w:rPr>
              <w:t>链筑峰强链企业</w:t>
            </w:r>
            <w:proofErr w:type="gramEnd"/>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kern w:val="0"/>
                <w:sz w:val="28"/>
                <w:szCs w:val="28"/>
                <w:lang w:bidi="ar"/>
              </w:rPr>
            </w:pPr>
            <w:r>
              <w:rPr>
                <w:rFonts w:ascii="Times New Roman" w:eastAsia="宋体" w:hAnsi="Times New Roman" w:cs="Times New Roman"/>
                <w:kern w:val="0"/>
                <w:sz w:val="28"/>
                <w:szCs w:val="28"/>
                <w:lang w:bidi="ar"/>
              </w:rPr>
              <w:t>4</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kern w:val="0"/>
                <w:sz w:val="28"/>
                <w:szCs w:val="28"/>
                <w:lang w:bidi="ar"/>
              </w:rPr>
            </w:pPr>
            <w:r>
              <w:rPr>
                <w:rFonts w:ascii="Times New Roman" w:eastAsia="方正仿宋_GBK" w:hAnsi="Times New Roman" w:cs="Times New Roman"/>
                <w:kern w:val="0"/>
                <w:sz w:val="28"/>
                <w:szCs w:val="28"/>
                <w:lang w:bidi="ar"/>
              </w:rPr>
              <w:t>10</w:t>
            </w:r>
          </w:p>
        </w:tc>
      </w:tr>
      <w:tr w:rsidR="0023220E">
        <w:trPr>
          <w:trHeight w:val="375"/>
        </w:trPr>
        <w:tc>
          <w:tcPr>
            <w:tcW w:w="13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220E" w:rsidRDefault="007A7676">
            <w:pPr>
              <w:widowControl/>
              <w:jc w:val="center"/>
              <w:textAlignment w:val="center"/>
              <w:rPr>
                <w:rFonts w:ascii="Times New Roman" w:eastAsia="方正仿宋_GBK" w:hAnsi="Times New Roman" w:cs="Times New Roman"/>
                <w:sz w:val="28"/>
                <w:szCs w:val="28"/>
              </w:rPr>
            </w:pPr>
            <w:r>
              <w:rPr>
                <w:rFonts w:ascii="Times New Roman" w:eastAsia="方正仿宋_GBK" w:hAnsi="Times New Roman" w:cs="Times New Roman"/>
                <w:kern w:val="0"/>
                <w:sz w:val="28"/>
                <w:szCs w:val="28"/>
                <w:lang w:bidi="ar"/>
              </w:rPr>
              <w:t>绿色安全</w:t>
            </w:r>
          </w:p>
        </w:tc>
        <w:tc>
          <w:tcPr>
            <w:tcW w:w="5461" w:type="dxa"/>
            <w:tcBorders>
              <w:top w:val="single" w:sz="4" w:space="0" w:color="000000"/>
              <w:left w:val="single" w:sz="4" w:space="0" w:color="auto"/>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kern w:val="0"/>
                <w:sz w:val="28"/>
                <w:szCs w:val="28"/>
                <w:lang w:bidi="ar"/>
              </w:rPr>
            </w:pPr>
            <w:r>
              <w:rPr>
                <w:rFonts w:ascii="Times New Roman" w:eastAsia="方正仿宋_GBK" w:hAnsi="Times New Roman" w:cs="Times New Roman"/>
                <w:kern w:val="0"/>
                <w:sz w:val="28"/>
                <w:szCs w:val="28"/>
                <w:lang w:bidi="ar"/>
              </w:rPr>
              <w:t>新（扩）</w:t>
            </w:r>
            <w:proofErr w:type="gramStart"/>
            <w:r>
              <w:rPr>
                <w:rFonts w:ascii="Times New Roman" w:eastAsia="方正仿宋_GBK" w:hAnsi="Times New Roman" w:cs="Times New Roman"/>
                <w:kern w:val="0"/>
                <w:sz w:val="28"/>
                <w:szCs w:val="28"/>
                <w:lang w:bidi="ar"/>
              </w:rPr>
              <w:t>建数据</w:t>
            </w:r>
            <w:proofErr w:type="gramEnd"/>
            <w:r>
              <w:rPr>
                <w:rFonts w:ascii="Times New Roman" w:eastAsia="方正仿宋_GBK" w:hAnsi="Times New Roman" w:cs="Times New Roman"/>
                <w:kern w:val="0"/>
                <w:sz w:val="28"/>
                <w:szCs w:val="28"/>
                <w:lang w:bidi="ar"/>
              </w:rPr>
              <w:t>中心</w:t>
            </w:r>
            <w:r>
              <w:rPr>
                <w:rFonts w:ascii="Times New Roman" w:eastAsia="方正仿宋_GBK" w:hAnsi="Times New Roman" w:cs="Times New Roman"/>
                <w:kern w:val="0"/>
                <w:sz w:val="28"/>
                <w:szCs w:val="28"/>
                <w:lang w:bidi="ar"/>
              </w:rPr>
              <w:t>PUE</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kern w:val="0"/>
                <w:sz w:val="28"/>
                <w:szCs w:val="28"/>
                <w:lang w:bidi="ar"/>
              </w:rPr>
            </w:pPr>
            <w:r>
              <w:rPr>
                <w:rFonts w:ascii="Times New Roman" w:eastAsia="宋体" w:hAnsi="Times New Roman" w:cs="Times New Roman"/>
                <w:kern w:val="0"/>
                <w:sz w:val="28"/>
                <w:szCs w:val="28"/>
                <w:lang w:bidi="ar"/>
              </w:rPr>
              <w:t>1.4</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kern w:val="0"/>
                <w:sz w:val="28"/>
                <w:szCs w:val="28"/>
                <w:lang w:bidi="ar"/>
              </w:rPr>
            </w:pPr>
            <w:r>
              <w:rPr>
                <w:rFonts w:ascii="Times New Roman" w:eastAsia="方正仿宋_GBK" w:hAnsi="Times New Roman" w:cs="Times New Roman"/>
                <w:kern w:val="0"/>
                <w:sz w:val="28"/>
                <w:szCs w:val="28"/>
                <w:lang w:bidi="ar"/>
              </w:rPr>
              <w:t>≤1.2</w:t>
            </w:r>
          </w:p>
        </w:tc>
      </w:tr>
      <w:tr w:rsidR="0023220E">
        <w:trPr>
          <w:trHeight w:val="375"/>
        </w:trPr>
        <w:tc>
          <w:tcPr>
            <w:tcW w:w="1336"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220E" w:rsidRDefault="0023220E">
            <w:pPr>
              <w:jc w:val="center"/>
              <w:rPr>
                <w:rFonts w:ascii="Times New Roman" w:eastAsia="方正仿宋_GBK" w:hAnsi="Times New Roman" w:cs="Times New Roman"/>
                <w:sz w:val="28"/>
                <w:szCs w:val="28"/>
              </w:rPr>
            </w:pPr>
          </w:p>
        </w:tc>
        <w:tc>
          <w:tcPr>
            <w:tcW w:w="5461" w:type="dxa"/>
            <w:tcBorders>
              <w:top w:val="single" w:sz="4" w:space="0" w:color="000000"/>
              <w:left w:val="single" w:sz="4" w:space="0" w:color="auto"/>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sz w:val="28"/>
                <w:szCs w:val="28"/>
              </w:rPr>
            </w:pPr>
            <w:proofErr w:type="gramStart"/>
            <w:r>
              <w:rPr>
                <w:rFonts w:ascii="Times New Roman" w:eastAsia="方正仿宋_GBK" w:hAnsi="Times New Roman" w:cs="Times New Roman" w:hint="eastAsia"/>
                <w:kern w:val="0"/>
                <w:sz w:val="28"/>
                <w:szCs w:val="28"/>
                <w:lang w:bidi="ar"/>
              </w:rPr>
              <w:t>智算中心</w:t>
            </w:r>
            <w:proofErr w:type="gramEnd"/>
            <w:r>
              <w:rPr>
                <w:rFonts w:ascii="Times New Roman" w:eastAsia="方正仿宋_GBK" w:hAnsi="Times New Roman" w:cs="Times New Roman" w:hint="eastAsia"/>
                <w:kern w:val="0"/>
                <w:sz w:val="28"/>
                <w:szCs w:val="28"/>
                <w:lang w:bidi="ar"/>
              </w:rPr>
              <w:t>绿色能源使用占比</w:t>
            </w:r>
            <w:r>
              <w:rPr>
                <w:rFonts w:ascii="Times New Roman" w:eastAsia="方正仿宋_GBK" w:hAnsi="Times New Roman" w:cs="Times New Roman" w:hint="eastAsia"/>
                <w:kern w:val="0"/>
                <w:sz w:val="28"/>
                <w:szCs w:val="28"/>
                <w:lang w:bidi="ar"/>
              </w:rPr>
              <w:tab/>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方正仿宋_GBK" w:hAnsi="Times New Roman" w:cs="Times New Roman"/>
                <w:kern w:val="0"/>
                <w:sz w:val="28"/>
                <w:szCs w:val="28"/>
                <w:lang w:bidi="ar"/>
              </w:rPr>
            </w:pPr>
            <w:r>
              <w:rPr>
                <w:rFonts w:ascii="Times New Roman" w:eastAsia="宋体" w:hAnsi="Times New Roman" w:cs="Times New Roman"/>
                <w:kern w:val="0"/>
                <w:sz w:val="28"/>
                <w:szCs w:val="28"/>
                <w:lang w:bidi="ar"/>
              </w:rPr>
              <w:t>5%</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方正楷体_GBK" w:eastAsia="方正楷体_GBK" w:hAnsi="方正楷体_GBK" w:cs="方正楷体_GBK"/>
                <w:sz w:val="28"/>
                <w:szCs w:val="28"/>
              </w:rPr>
            </w:pPr>
            <w:r>
              <w:rPr>
                <w:rFonts w:ascii="Times New Roman" w:eastAsia="方正仿宋_GBK" w:hAnsi="Times New Roman" w:cs="Times New Roman" w:hint="eastAsia"/>
                <w:kern w:val="0"/>
                <w:sz w:val="28"/>
                <w:szCs w:val="28"/>
                <w:lang w:bidi="ar"/>
              </w:rPr>
              <w:t>20%</w:t>
            </w:r>
          </w:p>
        </w:tc>
      </w:tr>
      <w:tr w:rsidR="0023220E">
        <w:trPr>
          <w:trHeight w:val="750"/>
        </w:trPr>
        <w:tc>
          <w:tcPr>
            <w:tcW w:w="1336"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220E" w:rsidRDefault="0023220E">
            <w:pPr>
              <w:jc w:val="center"/>
              <w:rPr>
                <w:rFonts w:ascii="Times New Roman" w:eastAsia="方正仿宋_GBK" w:hAnsi="Times New Roman" w:cs="Times New Roman"/>
                <w:sz w:val="28"/>
                <w:szCs w:val="28"/>
              </w:rPr>
            </w:pPr>
            <w:bookmarkStart w:id="62" w:name="_Toc14455"/>
          </w:p>
        </w:tc>
        <w:tc>
          <w:tcPr>
            <w:tcW w:w="5461" w:type="dxa"/>
            <w:tcBorders>
              <w:top w:val="single" w:sz="4" w:space="0" w:color="000000"/>
              <w:left w:val="single" w:sz="4" w:space="0" w:color="auto"/>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方正仿宋_GBK" w:hAnsi="Times New Roman" w:cs="Times New Roman"/>
                <w:kern w:val="0"/>
                <w:sz w:val="28"/>
                <w:szCs w:val="28"/>
                <w:lang w:bidi="ar"/>
              </w:rPr>
            </w:pPr>
            <w:r>
              <w:rPr>
                <w:rFonts w:ascii="Times New Roman" w:eastAsia="方正仿宋_GBK" w:hAnsi="Times New Roman" w:cs="Times New Roman" w:hint="eastAsia"/>
                <w:kern w:val="0"/>
                <w:sz w:val="28"/>
                <w:szCs w:val="28"/>
                <w:lang w:bidi="ar"/>
              </w:rPr>
              <w:t>通过国家</w:t>
            </w:r>
            <w:proofErr w:type="gramStart"/>
            <w:r>
              <w:rPr>
                <w:rFonts w:ascii="Times New Roman" w:eastAsia="方正仿宋_GBK" w:hAnsi="Times New Roman" w:cs="Times New Roman" w:hint="eastAsia"/>
                <w:kern w:val="0"/>
                <w:sz w:val="28"/>
                <w:szCs w:val="28"/>
                <w:lang w:bidi="ar"/>
              </w:rPr>
              <w:t>云计算</w:t>
            </w:r>
            <w:proofErr w:type="gramEnd"/>
            <w:r>
              <w:rPr>
                <w:rFonts w:ascii="Times New Roman" w:eastAsia="方正仿宋_GBK" w:hAnsi="Times New Roman" w:cs="Times New Roman" w:hint="eastAsia"/>
                <w:kern w:val="0"/>
                <w:sz w:val="28"/>
                <w:szCs w:val="28"/>
                <w:lang w:bidi="ar"/>
              </w:rPr>
              <w:t>服务安全评估的</w:t>
            </w:r>
            <w:proofErr w:type="gramStart"/>
            <w:r>
              <w:rPr>
                <w:rFonts w:ascii="Times New Roman" w:eastAsia="方正仿宋_GBK" w:hAnsi="Times New Roman" w:cs="Times New Roman" w:hint="eastAsia"/>
                <w:kern w:val="0"/>
                <w:sz w:val="28"/>
                <w:szCs w:val="28"/>
                <w:lang w:bidi="ar"/>
              </w:rPr>
              <w:t>算力中心</w:t>
            </w:r>
            <w:proofErr w:type="gramEnd"/>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center"/>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220E" w:rsidRDefault="007A7676">
            <w:pPr>
              <w:widowControl/>
              <w:jc w:val="center"/>
              <w:textAlignment w:val="top"/>
              <w:rPr>
                <w:rFonts w:ascii="Times New Roman" w:eastAsia="宋体" w:hAnsi="Times New Roman" w:cs="Times New Roman"/>
                <w:kern w:val="0"/>
                <w:sz w:val="28"/>
                <w:szCs w:val="28"/>
                <w:lang w:bidi="ar"/>
              </w:rPr>
            </w:pPr>
            <w:r>
              <w:rPr>
                <w:rFonts w:ascii="Times New Roman" w:eastAsia="宋体" w:hAnsi="Times New Roman" w:cs="Times New Roman" w:hint="eastAsia"/>
                <w:kern w:val="0"/>
                <w:sz w:val="28"/>
                <w:szCs w:val="28"/>
                <w:lang w:bidi="ar"/>
              </w:rPr>
              <w:t>2</w:t>
            </w:r>
          </w:p>
        </w:tc>
      </w:tr>
    </w:tbl>
    <w:p w:rsidR="0023220E" w:rsidRDefault="007A7676">
      <w:pPr>
        <w:outlineLvl w:val="0"/>
        <w:rPr>
          <w:rFonts w:ascii="Times New Roman" w:eastAsia="方正黑体_GBK" w:hAnsi="Times New Roman" w:cs="Times New Roman"/>
          <w:sz w:val="32"/>
          <w:szCs w:val="32"/>
        </w:rPr>
      </w:pPr>
      <w:bookmarkStart w:id="63" w:name="_Toc12172"/>
      <w:r>
        <w:rPr>
          <w:rFonts w:ascii="Times New Roman" w:eastAsia="方正黑体_GBK" w:hAnsi="Times New Roman" w:cs="Times New Roman"/>
          <w:sz w:val="32"/>
          <w:szCs w:val="32"/>
        </w:rPr>
        <w:t>二、重点任务</w:t>
      </w:r>
      <w:bookmarkEnd w:id="62"/>
      <w:bookmarkEnd w:id="63"/>
    </w:p>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bookmarkStart w:id="64" w:name="_Toc3788"/>
      <w:bookmarkStart w:id="65" w:name="_Toc14663"/>
      <w:r>
        <w:rPr>
          <w:rFonts w:ascii="Times New Roman" w:eastAsia="方正楷体_GBK" w:hAnsi="Times New Roman" w:cs="Times New Roman"/>
          <w:b w:val="0"/>
          <w:bCs w:val="0"/>
          <w:lang w:bidi="ar"/>
        </w:rPr>
        <w:t>（一）</w:t>
      </w:r>
      <w:bookmarkEnd w:id="64"/>
      <w:bookmarkEnd w:id="65"/>
      <w:r>
        <w:rPr>
          <w:rFonts w:ascii="Times New Roman" w:eastAsia="方正楷体_GBK" w:hAnsi="Times New Roman" w:cs="Times New Roman" w:hint="eastAsia"/>
          <w:b w:val="0"/>
          <w:bCs w:val="0"/>
          <w:lang w:bidi="ar"/>
        </w:rPr>
        <w:t>夯实</w:t>
      </w:r>
      <w:proofErr w:type="gramStart"/>
      <w:r>
        <w:rPr>
          <w:rFonts w:ascii="Times New Roman" w:eastAsia="方正楷体_GBK" w:hAnsi="Times New Roman" w:cs="Times New Roman" w:hint="eastAsia"/>
          <w:b w:val="0"/>
          <w:bCs w:val="0"/>
          <w:lang w:bidi="ar"/>
        </w:rPr>
        <w:t>算力基础</w:t>
      </w:r>
      <w:proofErr w:type="gramEnd"/>
      <w:r>
        <w:rPr>
          <w:rFonts w:ascii="Times New Roman" w:eastAsia="方正楷体_GBK" w:hAnsi="Times New Roman" w:cs="Times New Roman" w:hint="eastAsia"/>
          <w:b w:val="0"/>
          <w:bCs w:val="0"/>
          <w:lang w:bidi="ar"/>
        </w:rPr>
        <w:t>设施底座</w:t>
      </w:r>
    </w:p>
    <w:p w:rsidR="0023220E" w:rsidRDefault="007A7676">
      <w:pPr>
        <w:adjustRightInd w:val="0"/>
        <w:snapToGrid w:val="0"/>
        <w:spacing w:line="570" w:lineRule="exact"/>
        <w:ind w:firstLineChars="200" w:firstLine="640"/>
        <w:outlineLvl w:val="2"/>
        <w:rPr>
          <w:rFonts w:ascii="Times New Roman" w:eastAsia="方正楷体_GBK" w:hAnsi="Times New Roman" w:cs="Times New Roman"/>
          <w:sz w:val="32"/>
        </w:rPr>
      </w:pPr>
      <w:bookmarkStart w:id="66" w:name="_Toc19873"/>
      <w:bookmarkStart w:id="67" w:name="_Toc1841"/>
      <w:r>
        <w:rPr>
          <w:rFonts w:ascii="Times New Roman" w:eastAsia="方正楷体_GBK" w:hAnsi="Times New Roman" w:cs="Times New Roman"/>
          <w:sz w:val="32"/>
        </w:rPr>
        <w:t xml:space="preserve">1. </w:t>
      </w:r>
      <w:r>
        <w:rPr>
          <w:rFonts w:ascii="Times New Roman" w:eastAsia="方正楷体_GBK" w:hAnsi="Times New Roman" w:cs="Times New Roman" w:hint="eastAsia"/>
          <w:sz w:val="32"/>
        </w:rPr>
        <w:t>优化</w:t>
      </w:r>
      <w:proofErr w:type="gramStart"/>
      <w:r>
        <w:rPr>
          <w:rFonts w:ascii="Times New Roman" w:eastAsia="方正楷体_GBK" w:hAnsi="Times New Roman" w:cs="Times New Roman" w:hint="eastAsia"/>
          <w:sz w:val="32"/>
        </w:rPr>
        <w:t>算力基础</w:t>
      </w:r>
      <w:proofErr w:type="gramEnd"/>
      <w:r>
        <w:rPr>
          <w:rFonts w:ascii="Times New Roman" w:eastAsia="方正楷体_GBK" w:hAnsi="Times New Roman" w:cs="Times New Roman" w:hint="eastAsia"/>
          <w:sz w:val="32"/>
        </w:rPr>
        <w:t>设施布局</w:t>
      </w:r>
      <w:bookmarkEnd w:id="66"/>
      <w:bookmarkEnd w:id="67"/>
    </w:p>
    <w:p w:rsidR="0023220E" w:rsidRDefault="007A7676">
      <w:pPr>
        <w:spacing w:line="57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按照“城市</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园区”形成</w:t>
      </w:r>
      <w:proofErr w:type="gramStart"/>
      <w:r>
        <w:rPr>
          <w:rFonts w:ascii="Times New Roman" w:eastAsia="方正仿宋_GBK" w:hAnsi="Times New Roman" w:cs="Times New Roman" w:hint="eastAsia"/>
          <w:sz w:val="32"/>
          <w:szCs w:val="32"/>
        </w:rPr>
        <w:t>城市智算中心</w:t>
      </w:r>
      <w:proofErr w:type="gramEnd"/>
      <w:r>
        <w:rPr>
          <w:rFonts w:ascii="Times New Roman" w:eastAsia="方正仿宋_GBK" w:hAnsi="Times New Roman" w:cs="Times New Roman" w:hint="eastAsia"/>
          <w:sz w:val="32"/>
          <w:szCs w:val="32"/>
        </w:rPr>
        <w:t>、产业园区</w:t>
      </w:r>
      <w:proofErr w:type="gramStart"/>
      <w:r>
        <w:rPr>
          <w:rFonts w:ascii="Times New Roman" w:eastAsia="方正仿宋_GBK" w:hAnsi="Times New Roman" w:cs="Times New Roman" w:hint="eastAsia"/>
          <w:sz w:val="32"/>
          <w:szCs w:val="32"/>
        </w:rPr>
        <w:t>配套智算中心</w:t>
      </w:r>
      <w:proofErr w:type="gramEnd"/>
      <w:r>
        <w:rPr>
          <w:rFonts w:ascii="Times New Roman" w:eastAsia="方正仿宋_GBK" w:hAnsi="Times New Roman" w:cs="Times New Roman" w:hint="eastAsia"/>
          <w:sz w:val="32"/>
          <w:szCs w:val="32"/>
        </w:rPr>
        <w:t>的多层级</w:t>
      </w:r>
      <w:proofErr w:type="gramStart"/>
      <w:r>
        <w:rPr>
          <w:rFonts w:ascii="Times New Roman" w:eastAsia="方正仿宋_GBK" w:hAnsi="Times New Roman" w:cs="Times New Roman" w:hint="eastAsia"/>
          <w:sz w:val="32"/>
          <w:szCs w:val="32"/>
        </w:rPr>
        <w:t>算力中心</w:t>
      </w:r>
      <w:proofErr w:type="gramEnd"/>
      <w:r>
        <w:rPr>
          <w:rFonts w:ascii="Times New Roman" w:eastAsia="方正仿宋_GBK" w:hAnsi="Times New Roman" w:cs="Times New Roman" w:hint="eastAsia"/>
          <w:sz w:val="32"/>
          <w:szCs w:val="32"/>
        </w:rPr>
        <w:t>体系，加快打造“两核五区”分级布局。“两核”即重点建设</w:t>
      </w:r>
      <w:r>
        <w:rPr>
          <w:rFonts w:ascii="Times New Roman" w:eastAsia="方正仿宋_GBK" w:hAnsi="Times New Roman" w:cs="Times New Roman"/>
          <w:sz w:val="32"/>
          <w:szCs w:val="32"/>
        </w:rPr>
        <w:t>以常州电信</w:t>
      </w:r>
      <w:proofErr w:type="gramStart"/>
      <w:r>
        <w:rPr>
          <w:rFonts w:ascii="Times New Roman" w:eastAsia="方正仿宋_GBK" w:hAnsi="Times New Roman" w:cs="Times New Roman"/>
          <w:sz w:val="32"/>
          <w:szCs w:val="32"/>
        </w:rPr>
        <w:t>人工智能算力中心</w:t>
      </w:r>
      <w:proofErr w:type="gramEnd"/>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西区</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东区</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、中国移动长三角（常州）</w:t>
      </w:r>
      <w:proofErr w:type="gramStart"/>
      <w:r>
        <w:rPr>
          <w:rFonts w:ascii="Times New Roman" w:eastAsia="方正仿宋_GBK" w:hAnsi="Times New Roman" w:cs="Times New Roman"/>
          <w:sz w:val="32"/>
          <w:szCs w:val="32"/>
        </w:rPr>
        <w:t>智算中心</w:t>
      </w:r>
      <w:proofErr w:type="gramEnd"/>
      <w:r>
        <w:rPr>
          <w:rFonts w:ascii="Times New Roman" w:eastAsia="方正仿宋_GBK" w:hAnsi="Times New Roman" w:cs="Times New Roman"/>
          <w:sz w:val="32"/>
          <w:szCs w:val="32"/>
        </w:rPr>
        <w:t>为核心</w:t>
      </w:r>
      <w:r>
        <w:rPr>
          <w:rFonts w:ascii="Times New Roman" w:eastAsia="方正仿宋_GBK" w:hAnsi="Times New Roman" w:cs="Times New Roman" w:hint="eastAsia"/>
          <w:sz w:val="32"/>
          <w:szCs w:val="32"/>
        </w:rPr>
        <w:t>的</w:t>
      </w:r>
      <w:proofErr w:type="gramStart"/>
      <w:r>
        <w:rPr>
          <w:rFonts w:ascii="Times New Roman" w:eastAsia="方正仿宋_GBK" w:hAnsi="Times New Roman" w:cs="Times New Roman" w:hint="eastAsia"/>
          <w:sz w:val="32"/>
          <w:szCs w:val="32"/>
        </w:rPr>
        <w:t>城市智算中心</w:t>
      </w:r>
      <w:proofErr w:type="gramEnd"/>
      <w:r>
        <w:rPr>
          <w:rFonts w:ascii="Times New Roman" w:eastAsia="方正仿宋_GBK" w:hAnsi="Times New Roman" w:cs="Times New Roman" w:hint="eastAsia"/>
          <w:sz w:val="32"/>
          <w:szCs w:val="32"/>
        </w:rPr>
        <w:t>高地；“五区”即建设</w:t>
      </w:r>
      <w:r>
        <w:rPr>
          <w:rFonts w:ascii="Times New Roman" w:eastAsia="方正仿宋_GBK" w:hAnsi="Times New Roman" w:cs="Times New Roman"/>
          <w:sz w:val="32"/>
          <w:szCs w:val="32"/>
        </w:rPr>
        <w:t>溧阳市、武进区、新北区</w:t>
      </w:r>
      <w:r>
        <w:rPr>
          <w:rFonts w:ascii="Times New Roman" w:eastAsia="方正仿宋_GBK" w:hAnsi="Times New Roman" w:cs="Times New Roman" w:hint="eastAsia"/>
          <w:sz w:val="32"/>
          <w:szCs w:val="32"/>
        </w:rPr>
        <w:t>、金坛区、常州</w:t>
      </w:r>
      <w:r>
        <w:rPr>
          <w:rFonts w:ascii="Times New Roman" w:eastAsia="方正仿宋_GBK" w:hAnsi="Times New Roman" w:cs="Times New Roman" w:hint="eastAsia"/>
          <w:sz w:val="32"/>
          <w:szCs w:val="32"/>
        </w:rPr>
        <w:lastRenderedPageBreak/>
        <w:t>经济开发区等</w:t>
      </w:r>
      <w:proofErr w:type="gramStart"/>
      <w:r>
        <w:rPr>
          <w:rFonts w:ascii="Times New Roman" w:eastAsia="方正仿宋_GBK" w:hAnsi="Times New Roman" w:cs="Times New Roman" w:hint="eastAsia"/>
          <w:sz w:val="32"/>
          <w:szCs w:val="32"/>
        </w:rPr>
        <w:t>配套智算中心</w:t>
      </w:r>
      <w:proofErr w:type="gramEnd"/>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鼓励基础电信企业、互联网企业、行业头部企业等结合市场需求</w:t>
      </w:r>
      <w:r>
        <w:rPr>
          <w:rFonts w:ascii="Times New Roman" w:eastAsia="方正仿宋_GBK" w:hAnsi="Times New Roman" w:cs="Times New Roman" w:hint="eastAsia"/>
          <w:sz w:val="32"/>
          <w:szCs w:val="32"/>
        </w:rPr>
        <w:t>参与</w:t>
      </w:r>
      <w:proofErr w:type="gramStart"/>
      <w:r>
        <w:rPr>
          <w:rFonts w:ascii="Times New Roman" w:eastAsia="方正仿宋_GBK" w:hAnsi="Times New Roman" w:cs="Times New Roman"/>
          <w:sz w:val="32"/>
          <w:szCs w:val="32"/>
        </w:rPr>
        <w:t>建设</w:t>
      </w:r>
      <w:r>
        <w:rPr>
          <w:rFonts w:ascii="Times New Roman" w:eastAsia="方正仿宋_GBK" w:hAnsi="Times New Roman" w:cs="Times New Roman" w:hint="eastAsia"/>
          <w:sz w:val="32"/>
          <w:szCs w:val="32"/>
        </w:rPr>
        <w:t>算力</w:t>
      </w:r>
      <w:r>
        <w:rPr>
          <w:rFonts w:ascii="Times New Roman" w:eastAsia="方正仿宋_GBK" w:hAnsi="Times New Roman" w:cs="Times New Roman" w:hint="eastAsia"/>
          <w:sz w:val="32"/>
          <w:szCs w:val="32"/>
        </w:rPr>
        <w:t>中心</w:t>
      </w:r>
      <w:proofErr w:type="gramEnd"/>
      <w:r>
        <w:rPr>
          <w:rFonts w:ascii="Times New Roman" w:eastAsia="方正仿宋_GBK" w:hAnsi="Times New Roman" w:cs="Times New Roman" w:hint="eastAsia"/>
          <w:sz w:val="32"/>
          <w:szCs w:val="32"/>
        </w:rPr>
        <w:t>。</w:t>
      </w:r>
    </w:p>
    <w:p w:rsidR="0023220E" w:rsidRDefault="007A7676">
      <w:pPr>
        <w:jc w:val="center"/>
        <w:rPr>
          <w:rFonts w:ascii="Times New Roman" w:eastAsia="方正仿宋_GBK" w:hAnsi="Times New Roman" w:cs="Times New Roman"/>
          <w:sz w:val="32"/>
          <w:szCs w:val="32"/>
        </w:rPr>
      </w:pPr>
      <w:r>
        <w:rPr>
          <w:noProof/>
        </w:rPr>
        <w:drawing>
          <wp:inline distT="0" distB="0" distL="114300" distR="114300">
            <wp:extent cx="5728335" cy="3408680"/>
            <wp:effectExtent l="0" t="0" r="0" b="7620"/>
            <wp:docPr id="2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a:blip r:embed="rId10"/>
                    <a:stretch>
                      <a:fillRect/>
                    </a:stretch>
                  </pic:blipFill>
                  <pic:spPr>
                    <a:xfrm>
                      <a:off x="0" y="0"/>
                      <a:ext cx="5728335" cy="3408680"/>
                    </a:xfrm>
                    <a:prstGeom prst="rect">
                      <a:avLst/>
                    </a:prstGeom>
                  </pic:spPr>
                </pic:pic>
              </a:graphicData>
            </a:graphic>
          </wp:inline>
        </w:drawing>
      </w:r>
    </w:p>
    <w:p w:rsidR="0023220E" w:rsidRDefault="007A7676">
      <w:pPr>
        <w:jc w:val="center"/>
        <w:rPr>
          <w:rFonts w:ascii="Times New Roman" w:eastAsia="方正黑体_GBK" w:hAnsi="Times New Roman" w:cs="Times New Roman"/>
          <w:sz w:val="32"/>
          <w:szCs w:val="32"/>
        </w:rPr>
      </w:pPr>
      <w:r>
        <w:rPr>
          <w:rFonts w:ascii="Times New Roman" w:eastAsia="方正黑体_GBK" w:hAnsi="Times New Roman" w:cs="Times New Roman"/>
          <w:kern w:val="0"/>
          <w:sz w:val="28"/>
          <w:szCs w:val="28"/>
        </w:rPr>
        <w:t>图</w:t>
      </w:r>
      <w:r>
        <w:rPr>
          <w:rFonts w:ascii="Times New Roman" w:eastAsia="方正黑体_GBK" w:hAnsi="Times New Roman" w:cs="Times New Roman"/>
          <w:kern w:val="0"/>
          <w:sz w:val="28"/>
          <w:szCs w:val="28"/>
        </w:rPr>
        <w:t xml:space="preserve">1 </w:t>
      </w:r>
      <w:r>
        <w:rPr>
          <w:rFonts w:ascii="Times New Roman" w:eastAsia="方正黑体_GBK" w:hAnsi="Times New Roman" w:cs="Times New Roman" w:hint="eastAsia"/>
          <w:kern w:val="0"/>
          <w:sz w:val="28"/>
          <w:szCs w:val="28"/>
        </w:rPr>
        <w:t>常州“两核五区”</w:t>
      </w:r>
      <w:proofErr w:type="gramStart"/>
      <w:r>
        <w:rPr>
          <w:rFonts w:ascii="Times New Roman" w:eastAsia="方正黑体_GBK" w:hAnsi="Times New Roman" w:cs="Times New Roman" w:hint="eastAsia"/>
          <w:kern w:val="0"/>
          <w:sz w:val="28"/>
          <w:szCs w:val="28"/>
        </w:rPr>
        <w:t>分级算力体系</w:t>
      </w:r>
      <w:proofErr w:type="gramEnd"/>
      <w:r>
        <w:rPr>
          <w:rFonts w:ascii="Times New Roman" w:eastAsia="方正黑体_GBK" w:hAnsi="Times New Roman" w:cs="Times New Roman" w:hint="eastAsia"/>
          <w:kern w:val="0"/>
          <w:sz w:val="28"/>
          <w:szCs w:val="28"/>
        </w:rPr>
        <w:t>布局</w:t>
      </w:r>
    </w:p>
    <w:p w:rsidR="0023220E" w:rsidRDefault="007A7676">
      <w:pPr>
        <w:adjustRightInd w:val="0"/>
        <w:snapToGrid w:val="0"/>
        <w:spacing w:line="570" w:lineRule="exact"/>
        <w:ind w:firstLineChars="200" w:firstLine="640"/>
        <w:outlineLvl w:val="2"/>
        <w:rPr>
          <w:rFonts w:ascii="Times New Roman" w:eastAsia="方正楷体_GBK" w:hAnsi="Times New Roman" w:cs="Times New Roman"/>
          <w:sz w:val="32"/>
        </w:rPr>
      </w:pPr>
      <w:bookmarkStart w:id="68" w:name="_Toc8588"/>
      <w:bookmarkStart w:id="69" w:name="_Toc23908"/>
      <w:r>
        <w:rPr>
          <w:rFonts w:ascii="Times New Roman" w:eastAsia="方正楷体_GBK" w:hAnsi="Times New Roman" w:cs="Times New Roman"/>
          <w:sz w:val="32"/>
        </w:rPr>
        <w:t>2.</w:t>
      </w:r>
      <w:r>
        <w:rPr>
          <w:rFonts w:ascii="Times New Roman" w:eastAsia="方正楷体_GBK" w:hAnsi="Times New Roman" w:cs="Times New Roman" w:hint="eastAsia"/>
          <w:sz w:val="32"/>
        </w:rPr>
        <w:t xml:space="preserve"> </w:t>
      </w:r>
      <w:r>
        <w:rPr>
          <w:rFonts w:ascii="Times New Roman" w:eastAsia="方正楷体_GBK" w:hAnsi="Times New Roman" w:cs="Times New Roman" w:hint="eastAsia"/>
          <w:sz w:val="32"/>
        </w:rPr>
        <w:t>提升运力高效承载能力</w:t>
      </w:r>
      <w:bookmarkEnd w:id="68"/>
      <w:bookmarkEnd w:id="69"/>
    </w:p>
    <w:p w:rsidR="0023220E" w:rsidRDefault="007A7676">
      <w:pPr>
        <w:adjustRightInd w:val="0"/>
        <w:snapToGrid w:val="0"/>
        <w:spacing w:line="570" w:lineRule="exact"/>
        <w:ind w:firstLineChars="200" w:firstLine="640"/>
        <w:rPr>
          <w:rFonts w:ascii="Times New Roman" w:eastAsia="方正楷体_GBK" w:hAnsi="Times New Roman" w:cs="Times New Roman"/>
          <w:sz w:val="32"/>
        </w:rPr>
      </w:pPr>
      <w:r>
        <w:rPr>
          <w:rFonts w:ascii="Times New Roman" w:eastAsia="方正仿宋_GBK" w:hAnsi="Times New Roman" w:cs="Times New Roman" w:hint="eastAsia"/>
          <w:sz w:val="32"/>
        </w:rPr>
        <w:t>深化“千兆城市”建设，持续推进“双千兆”网络规模部署，规模化部署万兆</w:t>
      </w:r>
      <w:proofErr w:type="gramStart"/>
      <w:r>
        <w:rPr>
          <w:rFonts w:ascii="Times New Roman" w:eastAsia="方正仿宋_GBK" w:hAnsi="Times New Roman" w:cs="Times New Roman" w:hint="eastAsia"/>
          <w:sz w:val="32"/>
        </w:rPr>
        <w:t>无源光</w:t>
      </w:r>
      <w:proofErr w:type="gramEnd"/>
      <w:r>
        <w:rPr>
          <w:rFonts w:ascii="Times New Roman" w:eastAsia="方正仿宋_GBK" w:hAnsi="Times New Roman" w:cs="Times New Roman" w:hint="eastAsia"/>
          <w:sz w:val="32"/>
        </w:rPr>
        <w:t>网。加快建设工业互联网、车联网、</w:t>
      </w:r>
      <w:proofErr w:type="gramStart"/>
      <w:r>
        <w:rPr>
          <w:rFonts w:ascii="Times New Roman" w:eastAsia="方正仿宋_GBK" w:hAnsi="Times New Roman" w:cs="Times New Roman" w:hint="eastAsia"/>
          <w:sz w:val="32"/>
        </w:rPr>
        <w:t>能源网</w:t>
      </w:r>
      <w:proofErr w:type="gramEnd"/>
      <w:r>
        <w:rPr>
          <w:rFonts w:ascii="Times New Roman" w:eastAsia="方正仿宋_GBK" w:hAnsi="Times New Roman" w:cs="Times New Roman" w:hint="eastAsia"/>
          <w:sz w:val="32"/>
        </w:rPr>
        <w:t>等行业虚拟专网。推动光传送网（</w:t>
      </w:r>
      <w:r>
        <w:rPr>
          <w:rFonts w:ascii="Times New Roman" w:eastAsia="方正仿宋_GBK" w:hAnsi="Times New Roman" w:cs="Times New Roman" w:hint="eastAsia"/>
          <w:sz w:val="32"/>
        </w:rPr>
        <w:t>OTN</w:t>
      </w:r>
      <w:r>
        <w:rPr>
          <w:rFonts w:ascii="Times New Roman" w:eastAsia="方正仿宋_GBK" w:hAnsi="Times New Roman" w:cs="Times New Roman" w:hint="eastAsia"/>
          <w:sz w:val="32"/>
        </w:rPr>
        <w:t>）节点向网络边缘延伸，实现千兆到户、万兆到企入园。推动</w:t>
      </w:r>
      <w:r>
        <w:rPr>
          <w:rFonts w:ascii="Times New Roman" w:eastAsia="方正仿宋_GBK" w:hAnsi="Times New Roman" w:cs="Times New Roman" w:hint="eastAsia"/>
          <w:sz w:val="32"/>
        </w:rPr>
        <w:t>5G</w:t>
      </w:r>
      <w:r>
        <w:rPr>
          <w:rFonts w:ascii="Times New Roman" w:eastAsia="方正仿宋_GBK" w:hAnsi="Times New Roman" w:cs="Times New Roman" w:hint="eastAsia"/>
          <w:sz w:val="32"/>
        </w:rPr>
        <w:t>网络深度覆盖，强化</w:t>
      </w:r>
      <w:r>
        <w:rPr>
          <w:rFonts w:ascii="Times New Roman" w:eastAsia="方正仿宋_GBK" w:hAnsi="Times New Roman" w:cs="Times New Roman" w:hint="eastAsia"/>
          <w:sz w:val="32"/>
        </w:rPr>
        <w:t>5G</w:t>
      </w:r>
      <w:r>
        <w:rPr>
          <w:rFonts w:ascii="Times New Roman" w:eastAsia="方正仿宋_GBK" w:hAnsi="Times New Roman" w:cs="Times New Roman" w:hint="eastAsia"/>
          <w:sz w:val="32"/>
        </w:rPr>
        <w:t>行业虚拟专网建设，促进</w:t>
      </w:r>
      <w:r>
        <w:rPr>
          <w:rFonts w:ascii="Times New Roman" w:eastAsia="方正仿宋_GBK" w:hAnsi="Times New Roman" w:cs="Times New Roman" w:hint="eastAsia"/>
          <w:sz w:val="32"/>
        </w:rPr>
        <w:t>5G</w:t>
      </w:r>
      <w:r>
        <w:rPr>
          <w:rFonts w:ascii="Times New Roman" w:eastAsia="方正仿宋_GBK" w:hAnsi="Times New Roman" w:cs="Times New Roman" w:hint="eastAsia"/>
          <w:sz w:val="32"/>
        </w:rPr>
        <w:t>网络和千兆宽带协同发展。加快</w:t>
      </w:r>
      <w:r>
        <w:rPr>
          <w:rFonts w:ascii="Times New Roman" w:eastAsia="方正仿宋_GBK" w:hAnsi="Times New Roman" w:cs="Times New Roman" w:hint="eastAsia"/>
          <w:sz w:val="32"/>
        </w:rPr>
        <w:t>400G</w:t>
      </w:r>
      <w:r>
        <w:rPr>
          <w:rFonts w:ascii="Times New Roman" w:eastAsia="方正仿宋_GBK" w:hAnsi="Times New Roman" w:cs="Times New Roman" w:hint="eastAsia"/>
          <w:sz w:val="32"/>
        </w:rPr>
        <w:t>／</w:t>
      </w:r>
      <w:r>
        <w:rPr>
          <w:rFonts w:ascii="Times New Roman" w:eastAsia="方正仿宋_GBK" w:hAnsi="Times New Roman" w:cs="Times New Roman" w:hint="eastAsia"/>
          <w:sz w:val="32"/>
        </w:rPr>
        <w:t>800G</w:t>
      </w:r>
      <w:r>
        <w:rPr>
          <w:rFonts w:ascii="Times New Roman" w:eastAsia="方正仿宋_GBK" w:hAnsi="Times New Roman" w:cs="Times New Roman" w:hint="eastAsia"/>
          <w:sz w:val="32"/>
        </w:rPr>
        <w:t>高速光传输网络研发部署，加大全光交叉（</w:t>
      </w:r>
      <w:r>
        <w:rPr>
          <w:rFonts w:ascii="Times New Roman" w:eastAsia="方正仿宋_GBK" w:hAnsi="Times New Roman" w:cs="Times New Roman" w:hint="eastAsia"/>
          <w:sz w:val="32"/>
        </w:rPr>
        <w:t>OXC</w:t>
      </w:r>
      <w:r>
        <w:rPr>
          <w:rFonts w:ascii="Times New Roman" w:eastAsia="方正仿宋_GBK" w:hAnsi="Times New Roman" w:cs="Times New Roman" w:hint="eastAsia"/>
          <w:sz w:val="32"/>
        </w:rPr>
        <w:t>）、</w:t>
      </w:r>
      <w:r>
        <w:rPr>
          <w:rFonts w:ascii="Times New Roman" w:eastAsia="方正仿宋_GBK" w:hAnsi="Times New Roman" w:cs="Times New Roman" w:hint="eastAsia"/>
          <w:sz w:val="32"/>
        </w:rPr>
        <w:t>IPv6+</w:t>
      </w:r>
      <w:r>
        <w:rPr>
          <w:rFonts w:ascii="Times New Roman" w:eastAsia="方正仿宋_GBK" w:hAnsi="Times New Roman" w:cs="Times New Roman" w:hint="eastAsia"/>
          <w:sz w:val="32"/>
        </w:rPr>
        <w:t>、</w:t>
      </w:r>
      <w:r>
        <w:rPr>
          <w:rFonts w:ascii="Times New Roman" w:eastAsia="方正仿宋_GBK" w:hAnsi="Times New Roman" w:cs="Times New Roman" w:hint="eastAsia"/>
          <w:sz w:val="32"/>
        </w:rPr>
        <w:t>SRv6</w:t>
      </w:r>
      <w:r>
        <w:rPr>
          <w:rFonts w:ascii="Times New Roman" w:eastAsia="方正仿宋_GBK" w:hAnsi="Times New Roman" w:cs="Times New Roman" w:hint="eastAsia"/>
          <w:sz w:val="32"/>
        </w:rPr>
        <w:t>、网络切片、灵活以太网（</w:t>
      </w:r>
      <w:proofErr w:type="spellStart"/>
      <w:r>
        <w:rPr>
          <w:rFonts w:ascii="Times New Roman" w:eastAsia="方正仿宋_GBK" w:hAnsi="Times New Roman" w:cs="Times New Roman" w:hint="eastAsia"/>
          <w:sz w:val="32"/>
        </w:rPr>
        <w:t>FlexE</w:t>
      </w:r>
      <w:proofErr w:type="spellEnd"/>
      <w:r>
        <w:rPr>
          <w:rFonts w:ascii="Times New Roman" w:eastAsia="方正仿宋_GBK" w:hAnsi="Times New Roman" w:cs="Times New Roman" w:hint="eastAsia"/>
          <w:sz w:val="32"/>
        </w:rPr>
        <w:t>）、</w:t>
      </w:r>
      <w:proofErr w:type="gramStart"/>
      <w:r>
        <w:rPr>
          <w:rFonts w:ascii="Times New Roman" w:eastAsia="方正仿宋_GBK" w:hAnsi="Times New Roman" w:cs="Times New Roman" w:hint="eastAsia"/>
          <w:sz w:val="32"/>
        </w:rPr>
        <w:t>光业务</w:t>
      </w:r>
      <w:proofErr w:type="gramEnd"/>
      <w:r>
        <w:rPr>
          <w:rFonts w:ascii="Times New Roman" w:eastAsia="方正仿宋_GBK" w:hAnsi="Times New Roman" w:cs="Times New Roman" w:hint="eastAsia"/>
          <w:sz w:val="32"/>
        </w:rPr>
        <w:t>单元（</w:t>
      </w:r>
      <w:r>
        <w:rPr>
          <w:rFonts w:ascii="Times New Roman" w:eastAsia="方正仿宋_GBK" w:hAnsi="Times New Roman" w:cs="Times New Roman" w:hint="eastAsia"/>
          <w:sz w:val="32"/>
        </w:rPr>
        <w:t>OSU</w:t>
      </w:r>
      <w:r>
        <w:rPr>
          <w:rFonts w:ascii="Times New Roman" w:eastAsia="方正仿宋_GBK" w:hAnsi="Times New Roman" w:cs="Times New Roman" w:hint="eastAsia"/>
          <w:sz w:val="32"/>
        </w:rPr>
        <w:t>）等技术应用。加快推动</w:t>
      </w:r>
      <w:proofErr w:type="gramStart"/>
      <w:r>
        <w:rPr>
          <w:rFonts w:ascii="Times New Roman" w:eastAsia="方正仿宋_GBK" w:hAnsi="Times New Roman" w:cs="Times New Roman" w:hint="eastAsia"/>
          <w:sz w:val="32"/>
        </w:rPr>
        <w:t>算力中心</w:t>
      </w:r>
      <w:proofErr w:type="gramEnd"/>
      <w:r>
        <w:rPr>
          <w:rFonts w:ascii="Times New Roman" w:eastAsia="方正仿宋_GBK" w:hAnsi="Times New Roman" w:cs="Times New Roman" w:hint="eastAsia"/>
          <w:sz w:val="32"/>
        </w:rPr>
        <w:t>组网互联，</w:t>
      </w:r>
      <w:r>
        <w:rPr>
          <w:rFonts w:ascii="Times New Roman" w:eastAsia="方正仿宋_GBK" w:hAnsi="Times New Roman" w:cs="Times New Roman" w:hint="eastAsia"/>
          <w:sz w:val="32"/>
        </w:rPr>
        <w:lastRenderedPageBreak/>
        <w:t>促进数据中心、</w:t>
      </w:r>
      <w:proofErr w:type="gramStart"/>
      <w:r>
        <w:rPr>
          <w:rFonts w:ascii="Times New Roman" w:eastAsia="方正仿宋_GBK" w:hAnsi="Times New Roman" w:cs="Times New Roman" w:hint="eastAsia"/>
          <w:sz w:val="32"/>
        </w:rPr>
        <w:t>云计算</w:t>
      </w:r>
      <w:proofErr w:type="gramEnd"/>
      <w:r>
        <w:rPr>
          <w:rFonts w:ascii="Times New Roman" w:eastAsia="方正仿宋_GBK" w:hAnsi="Times New Roman" w:cs="Times New Roman" w:hint="eastAsia"/>
          <w:sz w:val="32"/>
        </w:rPr>
        <w:t>和基础网络协同发展。优化</w:t>
      </w:r>
      <w:proofErr w:type="gramStart"/>
      <w:r>
        <w:rPr>
          <w:rFonts w:ascii="Times New Roman" w:eastAsia="方正仿宋_GBK" w:hAnsi="Times New Roman" w:cs="Times New Roman" w:hint="eastAsia"/>
          <w:sz w:val="32"/>
        </w:rPr>
        <w:t>城市</w:t>
      </w:r>
      <w:r>
        <w:rPr>
          <w:rFonts w:ascii="Times New Roman" w:eastAsia="方正仿宋_GBK" w:hAnsi="Times New Roman" w:cs="Times New Roman" w:hint="eastAsia"/>
          <w:sz w:val="32"/>
        </w:rPr>
        <w:t>智算中心</w:t>
      </w:r>
      <w:proofErr w:type="gramEnd"/>
      <w:r>
        <w:rPr>
          <w:rFonts w:ascii="Times New Roman" w:eastAsia="方正仿宋_GBK" w:hAnsi="Times New Roman" w:cs="Times New Roman" w:hint="eastAsia"/>
          <w:sz w:val="32"/>
        </w:rPr>
        <w:t>到长三角全国一体化</w:t>
      </w:r>
      <w:proofErr w:type="gramStart"/>
      <w:r>
        <w:rPr>
          <w:rFonts w:ascii="Times New Roman" w:eastAsia="方正仿宋_GBK" w:hAnsi="Times New Roman" w:cs="Times New Roman" w:hint="eastAsia"/>
          <w:sz w:val="32"/>
        </w:rPr>
        <w:t>算力网络</w:t>
      </w:r>
      <w:proofErr w:type="gramEnd"/>
      <w:r>
        <w:rPr>
          <w:rFonts w:ascii="Times New Roman" w:eastAsia="方正仿宋_GBK" w:hAnsi="Times New Roman" w:cs="Times New Roman" w:hint="eastAsia"/>
          <w:sz w:val="32"/>
        </w:rPr>
        <w:t>国家枢纽节点（吴江、芜湖）的通信网络结构和带宽，加快</w:t>
      </w:r>
      <w:proofErr w:type="gramStart"/>
      <w:r>
        <w:rPr>
          <w:rFonts w:ascii="Times New Roman" w:eastAsia="方正仿宋_GBK" w:hAnsi="Times New Roman" w:cs="Times New Roman" w:hint="eastAsia"/>
          <w:sz w:val="32"/>
        </w:rPr>
        <w:t>构建全市</w:t>
      </w:r>
      <w:proofErr w:type="gramEnd"/>
      <w:r>
        <w:rPr>
          <w:rFonts w:ascii="Times New Roman" w:eastAsia="方正仿宋_GBK" w:hAnsi="Times New Roman" w:cs="Times New Roman" w:hint="eastAsia"/>
          <w:sz w:val="32"/>
        </w:rPr>
        <w:t>一跳直达的数据中心直联网络，实现城市内数据中心互联单向时延小于</w:t>
      </w:r>
      <w:r>
        <w:rPr>
          <w:rFonts w:ascii="Times New Roman" w:eastAsia="方正仿宋_GBK" w:hAnsi="Times New Roman" w:cs="Times New Roman" w:hint="eastAsia"/>
          <w:sz w:val="32"/>
        </w:rPr>
        <w:t>1ms</w:t>
      </w:r>
      <w:r>
        <w:rPr>
          <w:rFonts w:ascii="Times New Roman" w:eastAsia="方正仿宋_GBK" w:hAnsi="Times New Roman" w:cs="Times New Roman" w:hint="eastAsia"/>
          <w:sz w:val="32"/>
        </w:rPr>
        <w:t>，到长三角</w:t>
      </w:r>
      <w:proofErr w:type="gramStart"/>
      <w:r>
        <w:rPr>
          <w:rFonts w:ascii="Times New Roman" w:eastAsia="方正仿宋_GBK" w:hAnsi="Times New Roman" w:cs="Times New Roman" w:hint="eastAsia"/>
          <w:sz w:val="32"/>
        </w:rPr>
        <w:t>国家算力枢纽</w:t>
      </w:r>
      <w:proofErr w:type="gramEnd"/>
      <w:r>
        <w:rPr>
          <w:rFonts w:ascii="Times New Roman" w:eastAsia="方正仿宋_GBK" w:hAnsi="Times New Roman" w:cs="Times New Roman" w:hint="eastAsia"/>
          <w:sz w:val="32"/>
        </w:rPr>
        <w:t>节点端到端单向网络时延控制在</w:t>
      </w:r>
      <w:r>
        <w:rPr>
          <w:rFonts w:ascii="Times New Roman" w:eastAsia="方正仿宋_GBK" w:hAnsi="Times New Roman" w:cs="Times New Roman" w:hint="eastAsia"/>
          <w:sz w:val="32"/>
        </w:rPr>
        <w:t>3ms</w:t>
      </w:r>
      <w:r>
        <w:rPr>
          <w:rFonts w:ascii="Times New Roman" w:eastAsia="方正仿宋_GBK" w:hAnsi="Times New Roman" w:cs="Times New Roman" w:hint="eastAsia"/>
          <w:sz w:val="32"/>
        </w:rPr>
        <w:t>以下，和西部枢纽节点时延控制在</w:t>
      </w:r>
      <w:r>
        <w:rPr>
          <w:rFonts w:ascii="Times New Roman" w:eastAsia="方正仿宋_GBK" w:hAnsi="Times New Roman" w:cs="Times New Roman" w:hint="eastAsia"/>
          <w:sz w:val="32"/>
        </w:rPr>
        <w:t>10ms</w:t>
      </w:r>
      <w:r>
        <w:rPr>
          <w:rFonts w:ascii="Times New Roman" w:eastAsia="方正仿宋_GBK" w:hAnsi="Times New Roman" w:cs="Times New Roman" w:hint="eastAsia"/>
          <w:sz w:val="32"/>
        </w:rPr>
        <w:t>以下。</w:t>
      </w:r>
      <w:bookmarkStart w:id="70" w:name="_Toc15704"/>
    </w:p>
    <w:p w:rsidR="0023220E" w:rsidRDefault="007A7676">
      <w:pPr>
        <w:adjustRightInd w:val="0"/>
        <w:snapToGrid w:val="0"/>
        <w:spacing w:line="570" w:lineRule="exact"/>
        <w:ind w:firstLineChars="200" w:firstLine="640"/>
        <w:outlineLvl w:val="2"/>
        <w:rPr>
          <w:rFonts w:ascii="Times New Roman" w:eastAsia="方正楷体_GBK" w:hAnsi="Times New Roman" w:cs="Times New Roman"/>
          <w:sz w:val="32"/>
        </w:rPr>
      </w:pPr>
      <w:bookmarkStart w:id="71" w:name="_Toc25427"/>
      <w:r>
        <w:rPr>
          <w:rFonts w:ascii="Times New Roman" w:eastAsia="方正楷体_GBK" w:hAnsi="Times New Roman" w:cs="Times New Roman" w:hint="eastAsia"/>
          <w:sz w:val="32"/>
        </w:rPr>
        <w:t>3</w:t>
      </w:r>
      <w:r>
        <w:rPr>
          <w:rFonts w:ascii="Times New Roman" w:eastAsia="方正楷体_GBK" w:hAnsi="Times New Roman" w:cs="Times New Roman"/>
          <w:sz w:val="32"/>
        </w:rPr>
        <w:t xml:space="preserve">. </w:t>
      </w:r>
      <w:proofErr w:type="gramStart"/>
      <w:r>
        <w:rPr>
          <w:rFonts w:ascii="Times New Roman" w:eastAsia="方正楷体_GBK" w:hAnsi="Times New Roman" w:cs="Times New Roman" w:hint="eastAsia"/>
          <w:sz w:val="32"/>
        </w:rPr>
        <w:t>强化</w:t>
      </w:r>
      <w:r>
        <w:rPr>
          <w:rFonts w:ascii="Times New Roman" w:eastAsia="方正楷体_GBK" w:hAnsi="Times New Roman" w:cs="Times New Roman"/>
          <w:sz w:val="32"/>
        </w:rPr>
        <w:t>存力</w:t>
      </w:r>
      <w:r>
        <w:rPr>
          <w:rFonts w:ascii="Times New Roman" w:eastAsia="方正楷体_GBK" w:hAnsi="Times New Roman" w:cs="Times New Roman" w:hint="eastAsia"/>
          <w:sz w:val="32"/>
        </w:rPr>
        <w:t>灵活</w:t>
      </w:r>
      <w:proofErr w:type="gramEnd"/>
      <w:r>
        <w:rPr>
          <w:rFonts w:ascii="Times New Roman" w:eastAsia="方正楷体_GBK" w:hAnsi="Times New Roman" w:cs="Times New Roman"/>
          <w:sz w:val="32"/>
        </w:rPr>
        <w:t>保障能力</w:t>
      </w:r>
      <w:bookmarkEnd w:id="71"/>
    </w:p>
    <w:p w:rsidR="0023220E" w:rsidRDefault="007A7676">
      <w:pPr>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推动先进存储创新发展，加快</w:t>
      </w:r>
      <w:proofErr w:type="gramStart"/>
      <w:r>
        <w:rPr>
          <w:rFonts w:ascii="Times New Roman" w:eastAsia="方正仿宋_GBK" w:hAnsi="Times New Roman" w:cs="Times New Roman" w:hint="eastAsia"/>
          <w:sz w:val="32"/>
        </w:rPr>
        <w:t>推广全闪存</w:t>
      </w:r>
      <w:proofErr w:type="gramEnd"/>
      <w:r>
        <w:rPr>
          <w:rFonts w:ascii="Times New Roman" w:eastAsia="方正仿宋_GBK" w:hAnsi="Times New Roman" w:cs="Times New Roman" w:hint="eastAsia"/>
          <w:sz w:val="32"/>
        </w:rPr>
        <w:t>、蓝光存储、硬件高密等技术，构建基于先进存储的高性能、低能耗、安全可信存储基础设施。推动存储系统间数据流动能力建设，探索热温</w:t>
      </w:r>
      <w:proofErr w:type="gramStart"/>
      <w:r>
        <w:rPr>
          <w:rFonts w:ascii="Times New Roman" w:eastAsia="方正仿宋_GBK" w:hAnsi="Times New Roman" w:cs="Times New Roman" w:hint="eastAsia"/>
          <w:sz w:val="32"/>
        </w:rPr>
        <w:t>冷数据</w:t>
      </w:r>
      <w:proofErr w:type="gramEnd"/>
      <w:r>
        <w:rPr>
          <w:rFonts w:ascii="Times New Roman" w:eastAsia="方正仿宋_GBK" w:hAnsi="Times New Roman" w:cs="Times New Roman" w:hint="eastAsia"/>
          <w:sz w:val="32"/>
        </w:rPr>
        <w:t>分类分级标准和存储分级分层规范，实现存储资源的高效管理和利用。</w:t>
      </w:r>
      <w:r>
        <w:rPr>
          <w:rFonts w:ascii="Times New Roman" w:eastAsia="方正仿宋_GBK" w:hAnsi="Times New Roman" w:cs="方正仿宋_GBK" w:hint="eastAsia"/>
          <w:sz w:val="32"/>
        </w:rPr>
        <w:t>构建数据异地存储保障体系，推进</w:t>
      </w:r>
      <w:proofErr w:type="gramStart"/>
      <w:r>
        <w:rPr>
          <w:rFonts w:ascii="Times New Roman" w:eastAsia="方正仿宋_GBK" w:hAnsi="Times New Roman" w:cs="方正仿宋_GBK" w:hint="eastAsia"/>
          <w:sz w:val="32"/>
        </w:rPr>
        <w:t>存力应用</w:t>
      </w:r>
      <w:proofErr w:type="gramEnd"/>
      <w:r>
        <w:rPr>
          <w:rFonts w:ascii="Times New Roman" w:eastAsia="方正仿宋_GBK" w:hAnsi="Times New Roman" w:cs="方正仿宋_GBK" w:hint="eastAsia"/>
          <w:sz w:val="32"/>
        </w:rPr>
        <w:t>持续升级，实现存力“存得下”“流得动”“用得好”。加快推进存储核心技术底层研发和技术攻关，鼓励存储产品制造企业持续提升关键存储部件等自主研发制造水平。</w:t>
      </w:r>
    </w:p>
    <w:p w:rsidR="0023220E" w:rsidRDefault="007A7676">
      <w:pPr>
        <w:adjustRightInd w:val="0"/>
        <w:snapToGrid w:val="0"/>
        <w:spacing w:line="570" w:lineRule="exact"/>
        <w:ind w:firstLineChars="200" w:firstLine="640"/>
        <w:outlineLvl w:val="2"/>
        <w:rPr>
          <w:rFonts w:ascii="Times New Roman" w:eastAsia="方正楷体_GBK" w:hAnsi="Times New Roman" w:cs="Times New Roman"/>
          <w:sz w:val="32"/>
        </w:rPr>
      </w:pPr>
      <w:bookmarkStart w:id="72" w:name="_Toc7891"/>
      <w:r>
        <w:rPr>
          <w:rFonts w:ascii="Times New Roman" w:eastAsia="方正楷体_GBK" w:hAnsi="Times New Roman" w:cs="Times New Roman" w:hint="eastAsia"/>
          <w:sz w:val="32"/>
        </w:rPr>
        <w:t>4</w:t>
      </w:r>
      <w:r>
        <w:rPr>
          <w:rFonts w:ascii="Times New Roman" w:eastAsia="方正楷体_GBK" w:hAnsi="Times New Roman" w:cs="Times New Roman"/>
          <w:sz w:val="32"/>
        </w:rPr>
        <w:t xml:space="preserve">. </w:t>
      </w:r>
      <w:r>
        <w:rPr>
          <w:rFonts w:ascii="Times New Roman" w:eastAsia="方正楷体_GBK" w:hAnsi="Times New Roman" w:cs="Times New Roman" w:hint="eastAsia"/>
          <w:sz w:val="32"/>
        </w:rPr>
        <w:t>打造</w:t>
      </w:r>
      <w:proofErr w:type="gramStart"/>
      <w:r>
        <w:rPr>
          <w:rFonts w:ascii="Times New Roman" w:eastAsia="方正楷体_GBK" w:hAnsi="Times New Roman" w:cs="Times New Roman" w:hint="eastAsia"/>
          <w:sz w:val="32"/>
        </w:rPr>
        <w:t>多元算力供给</w:t>
      </w:r>
      <w:proofErr w:type="gramEnd"/>
      <w:r>
        <w:rPr>
          <w:rFonts w:ascii="Times New Roman" w:eastAsia="方正楷体_GBK" w:hAnsi="Times New Roman" w:cs="Times New Roman" w:hint="eastAsia"/>
          <w:sz w:val="32"/>
        </w:rPr>
        <w:t>体系</w:t>
      </w:r>
      <w:bookmarkEnd w:id="70"/>
      <w:bookmarkEnd w:id="72"/>
    </w:p>
    <w:p w:rsidR="0023220E" w:rsidRDefault="007A7676">
      <w:pPr>
        <w:pStyle w:val="a4"/>
        <w:ind w:firstLineChars="200" w:firstLine="640"/>
        <w:jc w:val="both"/>
        <w:rPr>
          <w:rFonts w:ascii="Times New Roman" w:eastAsia="方正仿宋_GBK" w:hAnsi="Times New Roman" w:cs="方正仿宋_GBK"/>
          <w:sz w:val="32"/>
        </w:rPr>
      </w:pPr>
      <w:r>
        <w:rPr>
          <w:rFonts w:ascii="Times New Roman" w:eastAsia="方正仿宋_GBK" w:hAnsi="Times New Roman" w:cs="方正仿宋_GBK" w:hint="eastAsia"/>
          <w:sz w:val="32"/>
        </w:rPr>
        <w:t>面向全市城市治理、社会民生、行业转型等</w:t>
      </w:r>
      <w:proofErr w:type="gramStart"/>
      <w:r>
        <w:rPr>
          <w:rFonts w:ascii="Times New Roman" w:eastAsia="方正仿宋_GBK" w:hAnsi="Times New Roman" w:cs="方正仿宋_GBK" w:hint="eastAsia"/>
          <w:sz w:val="32"/>
        </w:rPr>
        <w:t>领域算力资源</w:t>
      </w:r>
      <w:proofErr w:type="gramEnd"/>
      <w:r>
        <w:rPr>
          <w:rFonts w:ascii="Times New Roman" w:eastAsia="方正仿宋_GBK" w:hAnsi="Times New Roman" w:cs="方正仿宋_GBK" w:hint="eastAsia"/>
          <w:sz w:val="32"/>
        </w:rPr>
        <w:t>需求，积极融入全</w:t>
      </w:r>
      <w:r>
        <w:rPr>
          <w:rFonts w:ascii="Times New Roman" w:eastAsia="方正仿宋_GBK" w:hAnsi="Times New Roman" w:cs="方正仿宋_GBK" w:hint="eastAsia"/>
          <w:sz w:val="32"/>
        </w:rPr>
        <w:t>国一体化</w:t>
      </w:r>
      <w:proofErr w:type="gramStart"/>
      <w:r>
        <w:rPr>
          <w:rFonts w:ascii="Times New Roman" w:eastAsia="方正仿宋_GBK" w:hAnsi="Times New Roman" w:cs="方正仿宋_GBK" w:hint="eastAsia"/>
          <w:sz w:val="32"/>
        </w:rPr>
        <w:t>算力网络长</w:t>
      </w:r>
      <w:proofErr w:type="gramEnd"/>
      <w:r>
        <w:rPr>
          <w:rFonts w:ascii="Times New Roman" w:eastAsia="方正仿宋_GBK" w:hAnsi="Times New Roman" w:cs="方正仿宋_GBK" w:hint="eastAsia"/>
          <w:sz w:val="32"/>
        </w:rPr>
        <w:t>三角国家枢纽节点建设，推动</w:t>
      </w:r>
      <w:proofErr w:type="gramStart"/>
      <w:r>
        <w:rPr>
          <w:rFonts w:ascii="Times New Roman" w:eastAsia="方正仿宋_GBK" w:hAnsi="Times New Roman" w:cs="方正仿宋_GBK" w:hint="eastAsia"/>
          <w:sz w:val="32"/>
        </w:rPr>
        <w:t>算运存</w:t>
      </w:r>
      <w:proofErr w:type="gramEnd"/>
      <w:r>
        <w:rPr>
          <w:rFonts w:ascii="Times New Roman" w:eastAsia="方正仿宋_GBK" w:hAnsi="Times New Roman" w:cs="方正仿宋_GBK" w:hint="eastAsia"/>
          <w:sz w:val="32"/>
        </w:rPr>
        <w:t>协同发展，打造</w:t>
      </w:r>
      <w:proofErr w:type="gramStart"/>
      <w:r>
        <w:rPr>
          <w:rFonts w:ascii="Times New Roman" w:eastAsia="方正仿宋_GBK" w:hAnsi="Times New Roman" w:cs="方正仿宋_GBK" w:hint="eastAsia"/>
          <w:sz w:val="32"/>
        </w:rPr>
        <w:t>算运存</w:t>
      </w:r>
      <w:proofErr w:type="gramEnd"/>
      <w:r>
        <w:rPr>
          <w:rFonts w:ascii="Times New Roman" w:eastAsia="方正仿宋_GBK" w:hAnsi="Times New Roman" w:cs="方正仿宋_GBK" w:hint="eastAsia"/>
          <w:sz w:val="32"/>
        </w:rPr>
        <w:t>一体化体系。建设以智能</w:t>
      </w:r>
      <w:proofErr w:type="gramStart"/>
      <w:r>
        <w:rPr>
          <w:rFonts w:ascii="Times New Roman" w:eastAsia="方正仿宋_GBK" w:hAnsi="Times New Roman" w:cs="方正仿宋_GBK" w:hint="eastAsia"/>
          <w:sz w:val="32"/>
        </w:rPr>
        <w:t>算力为主</w:t>
      </w:r>
      <w:proofErr w:type="gramEnd"/>
      <w:r>
        <w:rPr>
          <w:rFonts w:ascii="Times New Roman" w:eastAsia="方正仿宋_GBK" w:hAnsi="Times New Roman" w:cs="方正仿宋_GBK" w:hint="eastAsia"/>
          <w:sz w:val="32"/>
        </w:rPr>
        <w:t>的“通用算力</w:t>
      </w:r>
      <w:r>
        <w:rPr>
          <w:rFonts w:ascii="Times New Roman" w:eastAsia="方正仿宋_GBK" w:hAnsi="Times New Roman" w:cs="方正仿宋_GBK" w:hint="eastAsia"/>
          <w:sz w:val="32"/>
        </w:rPr>
        <w:t>+</w:t>
      </w:r>
      <w:r>
        <w:rPr>
          <w:rFonts w:ascii="Times New Roman" w:eastAsia="方正仿宋_GBK" w:hAnsi="Times New Roman" w:cs="方正仿宋_GBK" w:hint="eastAsia"/>
          <w:sz w:val="32"/>
        </w:rPr>
        <w:t>智能算力”合理梯次、多元协同</w:t>
      </w:r>
      <w:proofErr w:type="gramStart"/>
      <w:r>
        <w:rPr>
          <w:rFonts w:ascii="Times New Roman" w:eastAsia="方正仿宋_GBK" w:hAnsi="Times New Roman" w:cs="方正仿宋_GBK" w:hint="eastAsia"/>
          <w:sz w:val="32"/>
        </w:rPr>
        <w:t>的算力供给</w:t>
      </w:r>
      <w:proofErr w:type="gramEnd"/>
      <w:r>
        <w:rPr>
          <w:rFonts w:ascii="Times New Roman" w:eastAsia="方正仿宋_GBK" w:hAnsi="Times New Roman" w:cs="方正仿宋_GBK" w:hint="eastAsia"/>
          <w:sz w:val="32"/>
        </w:rPr>
        <w:t>体系。加快</w:t>
      </w:r>
      <w:proofErr w:type="gramStart"/>
      <w:r>
        <w:rPr>
          <w:rFonts w:ascii="Times New Roman" w:eastAsia="方正仿宋_GBK" w:hAnsi="Times New Roman" w:cs="方正仿宋_GBK" w:hint="eastAsia"/>
          <w:sz w:val="32"/>
        </w:rPr>
        <w:t>云数据</w:t>
      </w:r>
      <w:proofErr w:type="gramEnd"/>
      <w:r>
        <w:rPr>
          <w:rFonts w:ascii="Times New Roman" w:eastAsia="方正仿宋_GBK" w:hAnsi="Times New Roman" w:cs="方正仿宋_GBK" w:hint="eastAsia"/>
          <w:sz w:val="32"/>
        </w:rPr>
        <w:t>中心、</w:t>
      </w:r>
      <w:proofErr w:type="gramStart"/>
      <w:r>
        <w:rPr>
          <w:rFonts w:ascii="Times New Roman" w:eastAsia="方正仿宋_GBK" w:hAnsi="Times New Roman" w:cs="方正仿宋_GBK" w:hint="eastAsia"/>
          <w:sz w:val="32"/>
        </w:rPr>
        <w:t>云计算</w:t>
      </w:r>
      <w:proofErr w:type="gramEnd"/>
      <w:r>
        <w:rPr>
          <w:rFonts w:ascii="Times New Roman" w:eastAsia="方正仿宋_GBK" w:hAnsi="Times New Roman" w:cs="方正仿宋_GBK" w:hint="eastAsia"/>
          <w:sz w:val="32"/>
        </w:rPr>
        <w:t>平台、</w:t>
      </w:r>
      <w:proofErr w:type="gramStart"/>
      <w:r>
        <w:rPr>
          <w:rFonts w:ascii="Times New Roman" w:eastAsia="方正仿宋_GBK" w:hAnsi="Times New Roman" w:cs="方正仿宋_GBK" w:hint="eastAsia"/>
          <w:sz w:val="32"/>
        </w:rPr>
        <w:t>云网融合</w:t>
      </w:r>
      <w:proofErr w:type="gramEnd"/>
      <w:r>
        <w:rPr>
          <w:rFonts w:ascii="Times New Roman" w:eastAsia="方正仿宋_GBK" w:hAnsi="Times New Roman" w:cs="方正仿宋_GBK" w:hint="eastAsia"/>
          <w:sz w:val="32"/>
        </w:rPr>
        <w:t>设施</w:t>
      </w:r>
      <w:proofErr w:type="gramStart"/>
      <w:r>
        <w:rPr>
          <w:rFonts w:ascii="Times New Roman" w:eastAsia="方正仿宋_GBK" w:hAnsi="Times New Roman" w:cs="方正仿宋_GBK" w:hint="eastAsia"/>
          <w:sz w:val="32"/>
        </w:rPr>
        <w:t>等云资</w:t>
      </w:r>
      <w:r>
        <w:rPr>
          <w:rFonts w:ascii="Times New Roman" w:eastAsia="方正仿宋_GBK" w:hAnsi="Times New Roman" w:cs="方正仿宋_GBK" w:hint="eastAsia"/>
          <w:sz w:val="32"/>
        </w:rPr>
        <w:lastRenderedPageBreak/>
        <w:t>源</w:t>
      </w:r>
      <w:proofErr w:type="gramEnd"/>
      <w:r>
        <w:rPr>
          <w:rFonts w:ascii="Times New Roman" w:eastAsia="方正仿宋_GBK" w:hAnsi="Times New Roman" w:cs="方正仿宋_GBK" w:hint="eastAsia"/>
          <w:sz w:val="32"/>
        </w:rPr>
        <w:t>基础设施建设，推动基础电信企业、第三方企业等以</w:t>
      </w:r>
      <w:proofErr w:type="gramStart"/>
      <w:r>
        <w:rPr>
          <w:rFonts w:ascii="Times New Roman" w:eastAsia="方正仿宋_GBK" w:hAnsi="Times New Roman" w:cs="方正仿宋_GBK" w:hint="eastAsia"/>
          <w:sz w:val="32"/>
        </w:rPr>
        <w:t>云服务</w:t>
      </w:r>
      <w:proofErr w:type="gramEnd"/>
      <w:r>
        <w:rPr>
          <w:rFonts w:ascii="Times New Roman" w:eastAsia="方正仿宋_GBK" w:hAnsi="Times New Roman" w:cs="方正仿宋_GBK" w:hint="eastAsia"/>
          <w:sz w:val="32"/>
        </w:rPr>
        <w:t>等方式提供</w:t>
      </w:r>
      <w:proofErr w:type="gramStart"/>
      <w:r>
        <w:rPr>
          <w:rFonts w:ascii="Times New Roman" w:eastAsia="方正仿宋_GBK" w:hAnsi="Times New Roman" w:cs="方正仿宋_GBK" w:hint="eastAsia"/>
          <w:sz w:val="32"/>
        </w:rPr>
        <w:t>公共算力资源</w:t>
      </w:r>
      <w:proofErr w:type="gramEnd"/>
      <w:r>
        <w:rPr>
          <w:rFonts w:ascii="Times New Roman" w:eastAsia="方正仿宋_GBK" w:hAnsi="Times New Roman" w:cs="方正仿宋_GBK" w:hint="eastAsia"/>
          <w:sz w:val="32"/>
        </w:rPr>
        <w:t>。以智慧常州建设为基础，以产业园区为依托，优化配套基础设施部署，引导</w:t>
      </w:r>
      <w:proofErr w:type="gramStart"/>
      <w:r>
        <w:rPr>
          <w:rFonts w:ascii="Times New Roman" w:eastAsia="方正仿宋_GBK" w:hAnsi="Times New Roman" w:cs="方正仿宋_GBK" w:hint="eastAsia"/>
          <w:sz w:val="32"/>
        </w:rPr>
        <w:t>算力中心</w:t>
      </w:r>
      <w:proofErr w:type="gramEnd"/>
      <w:r>
        <w:rPr>
          <w:rFonts w:ascii="Times New Roman" w:eastAsia="方正仿宋_GBK" w:hAnsi="Times New Roman" w:cs="方正仿宋_GBK" w:hint="eastAsia"/>
          <w:sz w:val="32"/>
        </w:rPr>
        <w:t>与变电站、基站、通信机房等基础设施协同部署。</w:t>
      </w:r>
    </w:p>
    <w:tbl>
      <w:tblPr>
        <w:tblStyle w:val="ac"/>
        <w:tblW w:w="0" w:type="auto"/>
        <w:tblLook w:val="04A0" w:firstRow="1" w:lastRow="0" w:firstColumn="1" w:lastColumn="0" w:noHBand="0" w:noVBand="1"/>
      </w:tblPr>
      <w:tblGrid>
        <w:gridCol w:w="9015"/>
      </w:tblGrid>
      <w:tr w:rsidR="0023220E">
        <w:tc>
          <w:tcPr>
            <w:tcW w:w="9015" w:type="dxa"/>
          </w:tcPr>
          <w:p w:rsidR="0023220E" w:rsidRDefault="007A7676">
            <w:pPr>
              <w:pStyle w:val="a3"/>
              <w:jc w:val="center"/>
              <w:rPr>
                <w:rFonts w:ascii="Times New Roman" w:eastAsia="方正黑体_GBK" w:hAnsi="Times New Roman" w:cs="Times New Roman"/>
                <w:sz w:val="32"/>
                <w:szCs w:val="32"/>
              </w:rPr>
            </w:pPr>
            <w:bookmarkStart w:id="73" w:name="_Toc178075173"/>
            <w:bookmarkStart w:id="74" w:name="_Toc22938"/>
            <w:bookmarkStart w:id="75" w:name="_Toc178075756"/>
            <w:bookmarkStart w:id="76" w:name="_Toc12900"/>
            <w:r>
              <w:rPr>
                <w:rFonts w:ascii="方正黑体_GBK" w:eastAsia="方正黑体_GBK" w:hAnsi="方正黑体_GBK" w:cs="方正黑体_GBK" w:hint="eastAsia"/>
                <w:sz w:val="30"/>
                <w:szCs w:val="30"/>
              </w:rPr>
              <w:t>专栏</w:t>
            </w:r>
            <w:r>
              <w:rPr>
                <w:rFonts w:ascii="方正黑体_GBK" w:eastAsia="方正黑体_GBK" w:hAnsi="方正黑体_GBK" w:cs="方正黑体_GBK" w:hint="eastAsia"/>
                <w:sz w:val="30"/>
                <w:szCs w:val="30"/>
              </w:rPr>
              <w:t xml:space="preserve"> </w:t>
            </w:r>
            <w:r>
              <w:rPr>
                <w:rFonts w:ascii="Times New Roman" w:eastAsia="方正黑体_GBK" w:hAnsi="Times New Roman" w:cs="Times New Roman"/>
                <w:sz w:val="30"/>
                <w:szCs w:val="30"/>
              </w:rPr>
              <w:fldChar w:fldCharType="begin"/>
            </w:r>
            <w:r>
              <w:rPr>
                <w:rFonts w:ascii="Times New Roman" w:eastAsia="方正黑体_GBK" w:hAnsi="Times New Roman" w:cs="Times New Roman"/>
                <w:sz w:val="30"/>
                <w:szCs w:val="30"/>
              </w:rPr>
              <w:instrText xml:space="preserve"> SEQ </w:instrText>
            </w:r>
            <w:r>
              <w:rPr>
                <w:rFonts w:ascii="Times New Roman" w:eastAsia="方正黑体_GBK" w:hAnsi="Times New Roman" w:cs="Times New Roman"/>
                <w:sz w:val="30"/>
                <w:szCs w:val="30"/>
              </w:rPr>
              <w:instrText>专栏</w:instrText>
            </w:r>
            <w:r>
              <w:rPr>
                <w:rFonts w:ascii="Times New Roman" w:eastAsia="方正黑体_GBK" w:hAnsi="Times New Roman" w:cs="Times New Roman"/>
                <w:sz w:val="30"/>
                <w:szCs w:val="30"/>
              </w:rPr>
              <w:instrText xml:space="preserve"> \* ARABIC </w:instrText>
            </w:r>
            <w:r>
              <w:rPr>
                <w:rFonts w:ascii="Times New Roman" w:eastAsia="方正黑体_GBK" w:hAnsi="Times New Roman" w:cs="Times New Roman"/>
                <w:sz w:val="30"/>
                <w:szCs w:val="30"/>
              </w:rPr>
              <w:fldChar w:fldCharType="separate"/>
            </w:r>
            <w:r>
              <w:rPr>
                <w:rFonts w:ascii="Times New Roman" w:eastAsia="方正黑体_GBK" w:hAnsi="Times New Roman" w:cs="Times New Roman"/>
                <w:sz w:val="30"/>
                <w:szCs w:val="30"/>
              </w:rPr>
              <w:t>1</w:t>
            </w:r>
            <w:r>
              <w:rPr>
                <w:rFonts w:ascii="Times New Roman" w:eastAsia="方正黑体_GBK" w:hAnsi="Times New Roman" w:cs="Times New Roman"/>
                <w:sz w:val="30"/>
                <w:szCs w:val="30"/>
              </w:rPr>
              <w:fldChar w:fldCharType="end"/>
            </w:r>
            <w:bookmarkStart w:id="77" w:name="_Toc26038"/>
            <w:r>
              <w:rPr>
                <w:rFonts w:ascii="Times New Roman" w:eastAsia="方正黑体_GBK" w:hAnsi="Times New Roman" w:cs="Times New Roman"/>
                <w:kern w:val="0"/>
                <w:sz w:val="30"/>
                <w:szCs w:val="30"/>
                <w:lang w:bidi="ar"/>
              </w:rPr>
              <w:t xml:space="preserve"> </w:t>
            </w:r>
            <w:r>
              <w:rPr>
                <w:rFonts w:ascii="Times New Roman" w:eastAsia="方正黑体_GBK" w:hAnsi="Times New Roman" w:cs="Times New Roman"/>
                <w:kern w:val="0"/>
                <w:sz w:val="30"/>
                <w:szCs w:val="30"/>
                <w:lang w:bidi="ar"/>
              </w:rPr>
              <w:t>加快建设</w:t>
            </w:r>
            <w:proofErr w:type="gramStart"/>
            <w:r>
              <w:rPr>
                <w:rFonts w:ascii="Times New Roman" w:eastAsia="方正黑体_GBK" w:hAnsi="Times New Roman" w:cs="Times New Roman"/>
                <w:kern w:val="0"/>
                <w:sz w:val="30"/>
                <w:szCs w:val="30"/>
                <w:lang w:bidi="ar"/>
              </w:rPr>
              <w:t>算运存</w:t>
            </w:r>
            <w:proofErr w:type="gramEnd"/>
            <w:r>
              <w:rPr>
                <w:rFonts w:ascii="Times New Roman" w:eastAsia="方正黑体_GBK" w:hAnsi="Times New Roman" w:cs="Times New Roman"/>
                <w:kern w:val="0"/>
                <w:sz w:val="30"/>
                <w:szCs w:val="30"/>
                <w:lang w:bidi="ar"/>
              </w:rPr>
              <w:t>协同布局的</w:t>
            </w:r>
            <w:proofErr w:type="gramStart"/>
            <w:r>
              <w:rPr>
                <w:rFonts w:ascii="Times New Roman" w:eastAsia="方正黑体_GBK" w:hAnsi="Times New Roman" w:cs="Times New Roman" w:hint="eastAsia"/>
                <w:kern w:val="0"/>
                <w:sz w:val="30"/>
                <w:szCs w:val="30"/>
                <w:lang w:bidi="ar"/>
              </w:rPr>
              <w:t>算力</w:t>
            </w:r>
            <w:r>
              <w:rPr>
                <w:rFonts w:ascii="Times New Roman" w:eastAsia="方正黑体_GBK" w:hAnsi="Times New Roman" w:cs="Times New Roman"/>
                <w:kern w:val="0"/>
                <w:sz w:val="30"/>
                <w:szCs w:val="30"/>
                <w:lang w:bidi="ar"/>
              </w:rPr>
              <w:t>基础</w:t>
            </w:r>
            <w:proofErr w:type="gramEnd"/>
            <w:r>
              <w:rPr>
                <w:rFonts w:ascii="Times New Roman" w:eastAsia="方正黑体_GBK" w:hAnsi="Times New Roman" w:cs="Times New Roman"/>
                <w:kern w:val="0"/>
                <w:sz w:val="30"/>
                <w:szCs w:val="30"/>
                <w:lang w:bidi="ar"/>
              </w:rPr>
              <w:t>设施</w:t>
            </w:r>
            <w:bookmarkEnd w:id="73"/>
            <w:bookmarkEnd w:id="74"/>
            <w:bookmarkEnd w:id="75"/>
            <w:bookmarkEnd w:id="76"/>
            <w:bookmarkEnd w:id="77"/>
            <w:r>
              <w:rPr>
                <w:rFonts w:ascii="Times New Roman" w:eastAsia="方正黑体_GBK" w:hAnsi="Times New Roman" w:cs="Times New Roman" w:hint="eastAsia"/>
                <w:kern w:val="0"/>
                <w:sz w:val="30"/>
                <w:szCs w:val="30"/>
                <w:lang w:bidi="ar"/>
              </w:rPr>
              <w:t>工程</w:t>
            </w:r>
          </w:p>
        </w:tc>
      </w:tr>
      <w:tr w:rsidR="0023220E">
        <w:tc>
          <w:tcPr>
            <w:tcW w:w="9015" w:type="dxa"/>
          </w:tcPr>
          <w:p w:rsidR="0023220E" w:rsidRDefault="007A7676">
            <w:pPr>
              <w:spacing w:line="570" w:lineRule="exact"/>
              <w:ind w:firstLineChars="200" w:firstLine="562"/>
              <w:rPr>
                <w:rFonts w:ascii="Times New Roman" w:eastAsia="方正仿宋_GBK" w:hAnsi="Times New Roman" w:cs="Times New Roman"/>
                <w:kern w:val="0"/>
                <w:sz w:val="28"/>
                <w:szCs w:val="28"/>
                <w:lang w:bidi="ar"/>
              </w:rPr>
            </w:pPr>
            <w:r>
              <w:rPr>
                <w:rFonts w:ascii="Times New Roman" w:eastAsia="方正楷体_GBK" w:hAnsi="Times New Roman" w:cs="Times New Roman"/>
                <w:b/>
                <w:bCs/>
                <w:kern w:val="0"/>
                <w:sz w:val="28"/>
                <w:szCs w:val="28"/>
                <w:lang w:bidi="ar"/>
              </w:rPr>
              <w:t>推动基础电信企业加快布局</w:t>
            </w:r>
            <w:proofErr w:type="gramStart"/>
            <w:r>
              <w:rPr>
                <w:rFonts w:ascii="Times New Roman" w:eastAsia="方正楷体_GBK" w:hAnsi="Times New Roman" w:cs="Times New Roman"/>
                <w:b/>
                <w:bCs/>
                <w:kern w:val="0"/>
                <w:sz w:val="28"/>
                <w:szCs w:val="28"/>
                <w:lang w:bidi="ar"/>
              </w:rPr>
              <w:t>完善算力基础</w:t>
            </w:r>
            <w:proofErr w:type="gramEnd"/>
            <w:r>
              <w:rPr>
                <w:rFonts w:ascii="Times New Roman" w:eastAsia="方正楷体_GBK" w:hAnsi="Times New Roman" w:cs="Times New Roman"/>
                <w:b/>
                <w:bCs/>
                <w:kern w:val="0"/>
                <w:sz w:val="28"/>
                <w:szCs w:val="28"/>
                <w:lang w:bidi="ar"/>
              </w:rPr>
              <w:t>设施，强化</w:t>
            </w:r>
            <w:proofErr w:type="gramStart"/>
            <w:r>
              <w:rPr>
                <w:rFonts w:ascii="Times New Roman" w:eastAsia="方正楷体_GBK" w:hAnsi="Times New Roman" w:cs="Times New Roman"/>
                <w:b/>
                <w:bCs/>
                <w:kern w:val="0"/>
                <w:sz w:val="28"/>
                <w:szCs w:val="28"/>
                <w:lang w:bidi="ar"/>
              </w:rPr>
              <w:t>常州算力供给</w:t>
            </w:r>
            <w:proofErr w:type="gramEnd"/>
            <w:r>
              <w:rPr>
                <w:rFonts w:ascii="Times New Roman" w:eastAsia="方正楷体_GBK" w:hAnsi="Times New Roman" w:cs="Times New Roman"/>
                <w:b/>
                <w:bCs/>
                <w:kern w:val="0"/>
                <w:sz w:val="28"/>
                <w:szCs w:val="28"/>
                <w:lang w:bidi="ar"/>
              </w:rPr>
              <w:t>能力</w:t>
            </w:r>
            <w:r>
              <w:rPr>
                <w:rFonts w:ascii="Times New Roman" w:eastAsia="方正仿宋_GBK" w:hAnsi="Times New Roman" w:cs="Times New Roman"/>
                <w:b/>
                <w:bCs/>
                <w:kern w:val="0"/>
                <w:sz w:val="28"/>
                <w:szCs w:val="28"/>
                <w:lang w:bidi="ar"/>
              </w:rPr>
              <w:t>。</w:t>
            </w:r>
            <w:r>
              <w:rPr>
                <w:rFonts w:ascii="方正仿宋_GBK" w:eastAsia="方正仿宋_GBK" w:hAnsi="Times New Roman" w:cs="Times New Roman" w:hint="eastAsia"/>
                <w:kern w:val="0"/>
                <w:sz w:val="28"/>
                <w:szCs w:val="28"/>
                <w:lang w:bidi="ar"/>
              </w:rPr>
              <w:t>常州电信：加快推进常州电信与</w:t>
            </w:r>
            <w:r>
              <w:rPr>
                <w:rFonts w:ascii="Times New Roman" w:eastAsia="方正仿宋_GBK" w:hAnsi="Times New Roman" w:cs="Times New Roman" w:hint="eastAsia"/>
                <w:kern w:val="0"/>
                <w:sz w:val="28"/>
                <w:szCs w:val="28"/>
                <w:lang w:bidi="ar"/>
              </w:rPr>
              <w:t>数据集团合作建设的</w:t>
            </w:r>
            <w:r>
              <w:rPr>
                <w:rFonts w:ascii="方正仿宋_GBK" w:eastAsia="方正仿宋_GBK" w:hAnsi="Times New Roman" w:cs="Times New Roman" w:hint="eastAsia"/>
                <w:kern w:val="0"/>
                <w:sz w:val="28"/>
                <w:szCs w:val="28"/>
                <w:lang w:bidi="ar"/>
              </w:rPr>
              <w:t>人工智能</w:t>
            </w:r>
            <w:proofErr w:type="gramStart"/>
            <w:r>
              <w:rPr>
                <w:rFonts w:ascii="方正仿宋_GBK" w:eastAsia="方正仿宋_GBK" w:hAnsi="Times New Roman" w:cs="Times New Roman" w:hint="eastAsia"/>
                <w:kern w:val="0"/>
                <w:sz w:val="28"/>
                <w:szCs w:val="28"/>
                <w:lang w:bidi="ar"/>
              </w:rPr>
              <w:t>西区算力中心</w:t>
            </w:r>
            <w:proofErr w:type="gramEnd"/>
            <w:r>
              <w:rPr>
                <w:rFonts w:ascii="方正仿宋_GBK" w:eastAsia="方正仿宋_GBK" w:hAnsi="Times New Roman" w:cs="Times New Roman" w:hint="eastAsia"/>
                <w:kern w:val="0"/>
                <w:sz w:val="28"/>
                <w:szCs w:val="28"/>
                <w:lang w:bidi="ar"/>
              </w:rPr>
              <w:t>（钟楼）项目，重点推进常州电信人工智能</w:t>
            </w:r>
            <w:proofErr w:type="gramStart"/>
            <w:r>
              <w:rPr>
                <w:rFonts w:ascii="方正仿宋_GBK" w:eastAsia="方正仿宋_GBK" w:hAnsi="Times New Roman" w:cs="Times New Roman" w:hint="eastAsia"/>
                <w:kern w:val="0"/>
                <w:sz w:val="28"/>
                <w:szCs w:val="28"/>
                <w:lang w:bidi="ar"/>
              </w:rPr>
              <w:t>东区算力中心</w:t>
            </w:r>
            <w:proofErr w:type="gramEnd"/>
            <w:r>
              <w:rPr>
                <w:rFonts w:ascii="方正仿宋_GBK" w:eastAsia="方正仿宋_GBK" w:hAnsi="Times New Roman" w:cs="Times New Roman" w:hint="eastAsia"/>
                <w:kern w:val="0"/>
                <w:sz w:val="28"/>
                <w:szCs w:val="28"/>
                <w:lang w:bidi="ar"/>
              </w:rPr>
              <w:t>（天宁）项目建设，</w:t>
            </w:r>
            <w:proofErr w:type="gramStart"/>
            <w:r>
              <w:rPr>
                <w:rFonts w:ascii="方正仿宋_GBK" w:eastAsia="方正仿宋_GBK" w:hAnsi="Times New Roman" w:cs="Times New Roman" w:hint="eastAsia"/>
                <w:kern w:val="0"/>
                <w:sz w:val="28"/>
                <w:szCs w:val="28"/>
                <w:lang w:bidi="ar"/>
              </w:rPr>
              <w:t>提升算力供给</w:t>
            </w:r>
            <w:proofErr w:type="gramEnd"/>
            <w:r>
              <w:rPr>
                <w:rFonts w:ascii="方正仿宋_GBK" w:eastAsia="方正仿宋_GBK" w:hAnsi="Times New Roman" w:cs="Times New Roman" w:hint="eastAsia"/>
                <w:kern w:val="0"/>
                <w:sz w:val="28"/>
                <w:szCs w:val="28"/>
                <w:lang w:bidi="ar"/>
              </w:rPr>
              <w:t>规模。常州移动：重点完善中国移动长三角（常州）</w:t>
            </w:r>
            <w:proofErr w:type="gramStart"/>
            <w:r>
              <w:rPr>
                <w:rFonts w:ascii="方正仿宋_GBK" w:eastAsia="方正仿宋_GBK" w:hAnsi="Times New Roman" w:cs="Times New Roman" w:hint="eastAsia"/>
                <w:kern w:val="0"/>
                <w:sz w:val="28"/>
                <w:szCs w:val="28"/>
                <w:lang w:bidi="ar"/>
              </w:rPr>
              <w:t>智算中心</w:t>
            </w:r>
            <w:proofErr w:type="gramEnd"/>
            <w:r>
              <w:rPr>
                <w:rFonts w:ascii="方正仿宋_GBK" w:eastAsia="方正仿宋_GBK" w:hAnsi="Times New Roman" w:cs="Times New Roman" w:hint="eastAsia"/>
                <w:kern w:val="0"/>
                <w:sz w:val="28"/>
                <w:szCs w:val="28"/>
                <w:lang w:bidi="ar"/>
              </w:rPr>
              <w:t>项目建设，加速优化</w:t>
            </w:r>
            <w:proofErr w:type="gramStart"/>
            <w:r>
              <w:rPr>
                <w:rFonts w:ascii="方正仿宋_GBK" w:eastAsia="方正仿宋_GBK" w:hAnsi="Times New Roman" w:cs="Times New Roman" w:hint="eastAsia"/>
                <w:kern w:val="0"/>
                <w:sz w:val="28"/>
                <w:szCs w:val="28"/>
                <w:lang w:bidi="ar"/>
              </w:rPr>
              <w:t>算力基础</w:t>
            </w:r>
            <w:proofErr w:type="gramEnd"/>
            <w:r>
              <w:rPr>
                <w:rFonts w:ascii="方正仿宋_GBK" w:eastAsia="方正仿宋_GBK" w:hAnsi="Times New Roman" w:cs="Times New Roman" w:hint="eastAsia"/>
                <w:kern w:val="0"/>
                <w:sz w:val="28"/>
                <w:szCs w:val="28"/>
                <w:lang w:bidi="ar"/>
              </w:rPr>
              <w:t>设施布局。常州联通：</w:t>
            </w:r>
            <w:r>
              <w:rPr>
                <w:rFonts w:ascii="Times New Roman" w:eastAsia="方正仿宋_GBK" w:hAnsi="Times New Roman" w:cs="Times New Roman"/>
                <w:kern w:val="0"/>
                <w:sz w:val="28"/>
                <w:szCs w:val="28"/>
                <w:lang w:bidi="ar"/>
              </w:rPr>
              <w:t>加快推进常州联通</w:t>
            </w:r>
            <w:proofErr w:type="gramStart"/>
            <w:r>
              <w:rPr>
                <w:rFonts w:ascii="Times New Roman" w:eastAsia="方正仿宋_GBK" w:hAnsi="Times New Roman" w:cs="Times New Roman"/>
                <w:kern w:val="0"/>
                <w:sz w:val="28"/>
                <w:szCs w:val="28"/>
                <w:lang w:bidi="ar"/>
              </w:rPr>
              <w:t>云计算</w:t>
            </w:r>
            <w:proofErr w:type="gramEnd"/>
            <w:r>
              <w:rPr>
                <w:rFonts w:ascii="Times New Roman" w:eastAsia="方正仿宋_GBK" w:hAnsi="Times New Roman" w:cs="Times New Roman"/>
                <w:kern w:val="0"/>
                <w:sz w:val="28"/>
                <w:szCs w:val="28"/>
                <w:lang w:bidi="ar"/>
              </w:rPr>
              <w:t>资源池二期规划，建设具备一定的</w:t>
            </w:r>
            <w:r>
              <w:rPr>
                <w:rFonts w:ascii="Times New Roman" w:eastAsia="方正仿宋_GBK" w:hAnsi="Times New Roman" w:cs="Times New Roman"/>
                <w:kern w:val="0"/>
                <w:sz w:val="28"/>
                <w:szCs w:val="28"/>
                <w:lang w:bidi="ar"/>
              </w:rPr>
              <w:t>AI</w:t>
            </w:r>
            <w:proofErr w:type="gramStart"/>
            <w:r>
              <w:rPr>
                <w:rFonts w:ascii="Times New Roman" w:eastAsia="方正仿宋_GBK" w:hAnsi="Times New Roman" w:cs="Times New Roman"/>
                <w:kern w:val="0"/>
                <w:sz w:val="28"/>
                <w:szCs w:val="28"/>
                <w:lang w:bidi="ar"/>
              </w:rPr>
              <w:t>超算能力</w:t>
            </w:r>
            <w:proofErr w:type="gramEnd"/>
            <w:r>
              <w:rPr>
                <w:rFonts w:ascii="Times New Roman" w:eastAsia="方正仿宋_GBK" w:hAnsi="Times New Roman" w:cs="Times New Roman"/>
                <w:kern w:val="0"/>
                <w:sz w:val="28"/>
                <w:szCs w:val="28"/>
                <w:lang w:bidi="ar"/>
              </w:rPr>
              <w:t>。</w:t>
            </w:r>
          </w:p>
          <w:p w:rsidR="0023220E" w:rsidRDefault="007A7676">
            <w:pPr>
              <w:spacing w:line="570" w:lineRule="exact"/>
              <w:ind w:firstLineChars="200" w:firstLine="562"/>
              <w:rPr>
                <w:rFonts w:ascii="Times New Roman" w:eastAsia="方正仿宋_GBK" w:hAnsi="Times New Roman" w:cs="Times New Roman"/>
                <w:sz w:val="28"/>
                <w:szCs w:val="28"/>
              </w:rPr>
            </w:pPr>
            <w:r>
              <w:rPr>
                <w:rFonts w:ascii="Times New Roman" w:eastAsia="方正楷体_GBK" w:hAnsi="Times New Roman" w:cs="Times New Roman"/>
                <w:b/>
                <w:bCs/>
                <w:sz w:val="28"/>
                <w:szCs w:val="28"/>
              </w:rPr>
              <w:t>推进</w:t>
            </w:r>
            <w:r>
              <w:rPr>
                <w:rFonts w:ascii="方正仿宋_GBK" w:eastAsia="方正仿宋_GBK" w:hAnsi="Times New Roman" w:cs="Times New Roman" w:hint="eastAsia"/>
                <w:b/>
                <w:bCs/>
                <w:sz w:val="28"/>
                <w:szCs w:val="28"/>
              </w:rPr>
              <w:t>“</w:t>
            </w:r>
            <w:r>
              <w:rPr>
                <w:rFonts w:ascii="Times New Roman" w:eastAsia="方正楷体_GBK" w:hAnsi="Times New Roman" w:cs="Times New Roman"/>
                <w:b/>
                <w:bCs/>
                <w:sz w:val="28"/>
                <w:szCs w:val="28"/>
              </w:rPr>
              <w:t>双千兆</w:t>
            </w:r>
            <w:r>
              <w:rPr>
                <w:rFonts w:ascii="方正仿宋_GBK" w:eastAsia="方正仿宋_GBK" w:hAnsi="Times New Roman" w:cs="Times New Roman" w:hint="eastAsia"/>
                <w:b/>
                <w:bCs/>
                <w:sz w:val="28"/>
                <w:szCs w:val="28"/>
              </w:rPr>
              <w:t>”</w:t>
            </w:r>
            <w:r>
              <w:rPr>
                <w:rFonts w:ascii="Times New Roman" w:eastAsia="方正楷体_GBK" w:hAnsi="Times New Roman" w:cs="Times New Roman"/>
                <w:b/>
                <w:bCs/>
                <w:sz w:val="28"/>
                <w:szCs w:val="28"/>
              </w:rPr>
              <w:t>网络覆盖能力</w:t>
            </w:r>
            <w:r>
              <w:rPr>
                <w:rFonts w:ascii="Times New Roman" w:eastAsia="方正仿宋_GBK" w:hAnsi="Times New Roman" w:cs="Times New Roman"/>
                <w:sz w:val="28"/>
                <w:szCs w:val="28"/>
              </w:rPr>
              <w:t>。加快建设工业互联网、车联网、</w:t>
            </w:r>
            <w:proofErr w:type="gramStart"/>
            <w:r>
              <w:rPr>
                <w:rFonts w:ascii="Times New Roman" w:eastAsia="方正仿宋_GBK" w:hAnsi="Times New Roman" w:cs="Times New Roman"/>
                <w:sz w:val="28"/>
                <w:szCs w:val="28"/>
              </w:rPr>
              <w:t>能源</w:t>
            </w:r>
            <w:r>
              <w:rPr>
                <w:rFonts w:ascii="Times New Roman" w:eastAsia="方正仿宋_GBK" w:hAnsi="Times New Roman" w:cs="Times New Roman" w:hint="eastAsia"/>
                <w:sz w:val="28"/>
                <w:szCs w:val="28"/>
              </w:rPr>
              <w:t>网</w:t>
            </w:r>
            <w:proofErr w:type="gramEnd"/>
            <w:r>
              <w:rPr>
                <w:rFonts w:ascii="Times New Roman" w:eastAsia="方正仿宋_GBK" w:hAnsi="Times New Roman" w:cs="Times New Roman"/>
                <w:sz w:val="28"/>
                <w:szCs w:val="28"/>
              </w:rPr>
              <w:t>等行业虚拟专网。推动光传送网（</w:t>
            </w:r>
            <w:r>
              <w:rPr>
                <w:rFonts w:ascii="Times New Roman" w:eastAsia="方正仿宋_GBK" w:hAnsi="Times New Roman" w:cs="Times New Roman"/>
                <w:sz w:val="28"/>
                <w:szCs w:val="28"/>
              </w:rPr>
              <w:t>OTN</w:t>
            </w:r>
            <w:r>
              <w:rPr>
                <w:rFonts w:ascii="Times New Roman" w:eastAsia="方正仿宋_GBK" w:hAnsi="Times New Roman" w:cs="Times New Roman"/>
                <w:sz w:val="28"/>
                <w:szCs w:val="28"/>
              </w:rPr>
              <w:t>）节点向网络边缘延伸，实现千兆到户、万兆到企入园。优化家庭室内布线与千兆无线局域网组网，加快推进</w:t>
            </w:r>
            <w:r>
              <w:rPr>
                <w:rFonts w:ascii="Times New Roman" w:eastAsia="方正仿宋_GBK" w:hAnsi="Times New Roman" w:cs="Times New Roman"/>
                <w:sz w:val="28"/>
                <w:szCs w:val="28"/>
              </w:rPr>
              <w:t>FTTR</w:t>
            </w:r>
            <w:r>
              <w:rPr>
                <w:rFonts w:ascii="Times New Roman" w:eastAsia="方正仿宋_GBK" w:hAnsi="Times New Roman" w:cs="Times New Roman"/>
                <w:sz w:val="28"/>
                <w:szCs w:val="28"/>
              </w:rPr>
              <w:t>（光纤到房间）、</w:t>
            </w:r>
            <w:r>
              <w:rPr>
                <w:rFonts w:ascii="Times New Roman" w:eastAsia="方正仿宋_GBK" w:hAnsi="Times New Roman" w:cs="Times New Roman"/>
                <w:sz w:val="28"/>
                <w:szCs w:val="28"/>
              </w:rPr>
              <w:t>FTTD</w:t>
            </w:r>
            <w:r>
              <w:rPr>
                <w:rFonts w:ascii="Times New Roman" w:eastAsia="方正仿宋_GBK" w:hAnsi="Times New Roman" w:cs="Times New Roman"/>
                <w:sz w:val="28"/>
                <w:szCs w:val="28"/>
              </w:rPr>
              <w:t>（光纤到桌面），促进全光接入网进一步向用户端延伸。构筑下行万兆、上行千兆、千亿</w:t>
            </w:r>
            <w:r>
              <w:rPr>
                <w:rFonts w:ascii="Times New Roman" w:eastAsia="方正仿宋_GBK" w:hAnsi="Times New Roman" w:cs="Times New Roman" w:hint="eastAsia"/>
                <w:sz w:val="28"/>
                <w:szCs w:val="28"/>
              </w:rPr>
              <w:t>连接</w:t>
            </w:r>
            <w:r>
              <w:rPr>
                <w:rFonts w:ascii="Times New Roman" w:eastAsia="方正仿宋_GBK" w:hAnsi="Times New Roman" w:cs="Times New Roman"/>
                <w:sz w:val="28"/>
                <w:szCs w:val="28"/>
              </w:rPr>
              <w:t>、内生智能的网络能力。加速</w:t>
            </w:r>
            <w:r>
              <w:rPr>
                <w:rFonts w:ascii="Times New Roman" w:eastAsia="方正仿宋_GBK" w:hAnsi="Times New Roman" w:cs="Times New Roman"/>
                <w:sz w:val="28"/>
                <w:szCs w:val="28"/>
              </w:rPr>
              <w:t>5G-A</w:t>
            </w:r>
            <w:r>
              <w:rPr>
                <w:rFonts w:ascii="Times New Roman" w:eastAsia="方正仿宋_GBK" w:hAnsi="Times New Roman" w:cs="Times New Roman"/>
                <w:sz w:val="28"/>
                <w:szCs w:val="28"/>
              </w:rPr>
              <w:t>产业链和商业场景的融合，加快向双万兆演进。</w:t>
            </w:r>
          </w:p>
        </w:tc>
      </w:tr>
    </w:tbl>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bookmarkStart w:id="78" w:name="_Toc32158"/>
      <w:bookmarkStart w:id="79" w:name="_Toc28672"/>
      <w:bookmarkStart w:id="80" w:name="_Toc23887"/>
      <w:r>
        <w:rPr>
          <w:rFonts w:ascii="Times New Roman" w:eastAsia="方正楷体_GBK" w:hAnsi="Times New Roman" w:cs="Times New Roman"/>
          <w:b w:val="0"/>
          <w:bCs w:val="0"/>
          <w:lang w:bidi="ar"/>
        </w:rPr>
        <w:t>（</w:t>
      </w:r>
      <w:r>
        <w:rPr>
          <w:rFonts w:ascii="Times New Roman" w:eastAsia="方正楷体_GBK" w:hAnsi="Times New Roman" w:cs="Times New Roman" w:hint="eastAsia"/>
          <w:b w:val="0"/>
          <w:bCs w:val="0"/>
          <w:lang w:bidi="ar"/>
        </w:rPr>
        <w:t>二</w:t>
      </w:r>
      <w:r>
        <w:rPr>
          <w:rFonts w:ascii="Times New Roman" w:eastAsia="方正楷体_GBK" w:hAnsi="Times New Roman" w:cs="Times New Roman"/>
          <w:b w:val="0"/>
          <w:bCs w:val="0"/>
          <w:lang w:bidi="ar"/>
        </w:rPr>
        <w:t>）</w:t>
      </w:r>
      <w:bookmarkEnd w:id="78"/>
      <w:r>
        <w:rPr>
          <w:rFonts w:ascii="Times New Roman" w:eastAsia="方正楷体_GBK" w:hAnsi="Times New Roman" w:cs="Times New Roman" w:hint="eastAsia"/>
          <w:b w:val="0"/>
          <w:bCs w:val="0"/>
          <w:lang w:bidi="ar"/>
        </w:rPr>
        <w:t>推动</w:t>
      </w:r>
      <w:proofErr w:type="gramStart"/>
      <w:r>
        <w:rPr>
          <w:rFonts w:ascii="Times New Roman" w:eastAsia="方正楷体_GBK" w:hAnsi="Times New Roman" w:cs="Times New Roman" w:hint="eastAsia"/>
          <w:b w:val="0"/>
          <w:bCs w:val="0"/>
          <w:lang w:bidi="ar"/>
        </w:rPr>
        <w:t>算力产业</w:t>
      </w:r>
      <w:proofErr w:type="gramEnd"/>
      <w:r>
        <w:rPr>
          <w:rFonts w:ascii="Times New Roman" w:eastAsia="方正楷体_GBK" w:hAnsi="Times New Roman" w:cs="Times New Roman" w:hint="eastAsia"/>
          <w:b w:val="0"/>
          <w:bCs w:val="0"/>
          <w:lang w:bidi="ar"/>
        </w:rPr>
        <w:t>集聚发展</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81" w:name="_Toc461"/>
      <w:bookmarkStart w:id="82" w:name="_Toc3875"/>
      <w:r>
        <w:rPr>
          <w:rFonts w:ascii="Times New Roman" w:eastAsia="方正楷体_GBK" w:hAnsi="Times New Roman" w:cs="Times New Roman"/>
          <w:kern w:val="0"/>
          <w:sz w:val="32"/>
          <w:szCs w:val="32"/>
          <w:lang w:bidi="ar"/>
        </w:rPr>
        <w:t xml:space="preserve">1. </w:t>
      </w:r>
      <w:r>
        <w:rPr>
          <w:rFonts w:ascii="Times New Roman" w:eastAsia="方正楷体_GBK" w:hAnsi="Times New Roman" w:cs="Times New Roman"/>
          <w:kern w:val="0"/>
          <w:sz w:val="32"/>
          <w:szCs w:val="32"/>
          <w:lang w:bidi="ar"/>
        </w:rPr>
        <w:t>加快</w:t>
      </w:r>
      <w:proofErr w:type="gramStart"/>
      <w:r>
        <w:rPr>
          <w:rFonts w:ascii="Times New Roman" w:eastAsia="方正楷体_GBK" w:hAnsi="Times New Roman" w:cs="Times New Roman" w:hint="eastAsia"/>
          <w:kern w:val="0"/>
          <w:sz w:val="32"/>
          <w:szCs w:val="32"/>
          <w:lang w:bidi="ar"/>
        </w:rPr>
        <w:t>强链</w:t>
      </w:r>
      <w:r>
        <w:rPr>
          <w:rFonts w:ascii="Times New Roman" w:eastAsia="方正楷体_GBK" w:hAnsi="Times New Roman" w:cs="Times New Roman"/>
          <w:kern w:val="0"/>
          <w:sz w:val="32"/>
          <w:szCs w:val="32"/>
          <w:lang w:bidi="ar"/>
        </w:rPr>
        <w:t>延链补链</w:t>
      </w:r>
      <w:bookmarkEnd w:id="81"/>
      <w:bookmarkEnd w:id="82"/>
      <w:proofErr w:type="gramEnd"/>
    </w:p>
    <w:p w:rsidR="0023220E" w:rsidRDefault="007A7676">
      <w:pPr>
        <w:widowControl/>
        <w:spacing w:afterLines="50" w:after="156" w:line="570" w:lineRule="exact"/>
        <w:ind w:firstLineChars="200" w:firstLine="640"/>
        <w:rPr>
          <w:rFonts w:ascii="Times New Roman" w:eastAsia="方正仿宋_GBK" w:hAnsi="Times New Roman" w:cs="Times New Roman"/>
          <w:kern w:val="0"/>
          <w:sz w:val="32"/>
          <w:szCs w:val="32"/>
          <w:lang w:bidi="ar"/>
        </w:rPr>
      </w:pPr>
      <w:r>
        <w:rPr>
          <w:rFonts w:ascii="Times New Roman" w:eastAsia="方正仿宋_GBK" w:hAnsi="Times New Roman" w:cs="Times New Roman"/>
          <w:kern w:val="0"/>
          <w:sz w:val="32"/>
          <w:szCs w:val="32"/>
          <w:lang w:bidi="ar"/>
        </w:rPr>
        <w:t>加快布局计算设备、存储、网络设备、液冷设备、传感</w:t>
      </w:r>
      <w:r>
        <w:rPr>
          <w:rFonts w:ascii="Times New Roman" w:eastAsia="方正仿宋_GBK" w:hAnsi="Times New Roman" w:cs="Times New Roman" w:hint="eastAsia"/>
          <w:kern w:val="0"/>
          <w:sz w:val="32"/>
          <w:szCs w:val="32"/>
          <w:lang w:bidi="ar"/>
        </w:rPr>
        <w:t>器</w:t>
      </w:r>
      <w:r>
        <w:rPr>
          <w:rFonts w:ascii="Times New Roman" w:eastAsia="方正仿宋_GBK" w:hAnsi="Times New Roman" w:cs="Times New Roman"/>
          <w:kern w:val="0"/>
          <w:sz w:val="32"/>
          <w:szCs w:val="32"/>
          <w:lang w:bidi="ar"/>
        </w:rPr>
        <w:t>、智能终端等</w:t>
      </w:r>
      <w:proofErr w:type="gramStart"/>
      <w:r>
        <w:rPr>
          <w:rFonts w:ascii="Times New Roman" w:eastAsia="方正仿宋_GBK" w:hAnsi="Times New Roman" w:cs="Times New Roman"/>
          <w:kern w:val="0"/>
          <w:sz w:val="32"/>
          <w:szCs w:val="32"/>
          <w:lang w:bidi="ar"/>
        </w:rPr>
        <w:t>上游算力硬件</w:t>
      </w:r>
      <w:proofErr w:type="gramEnd"/>
      <w:r>
        <w:rPr>
          <w:rFonts w:ascii="Times New Roman" w:eastAsia="方正仿宋_GBK" w:hAnsi="Times New Roman" w:cs="Times New Roman"/>
          <w:kern w:val="0"/>
          <w:sz w:val="32"/>
          <w:szCs w:val="32"/>
          <w:lang w:bidi="ar"/>
        </w:rPr>
        <w:t>及设备产业，吸引相关企业集聚发展。</w:t>
      </w:r>
      <w:r>
        <w:rPr>
          <w:rFonts w:ascii="Times New Roman" w:eastAsia="方正仿宋_GBK" w:hAnsi="Times New Roman" w:cs="Times New Roman"/>
          <w:kern w:val="0"/>
          <w:sz w:val="32"/>
          <w:szCs w:val="32"/>
          <w:lang w:bidi="ar"/>
        </w:rPr>
        <w:lastRenderedPageBreak/>
        <w:t>壮大</w:t>
      </w:r>
      <w:proofErr w:type="gramStart"/>
      <w:r>
        <w:rPr>
          <w:rFonts w:ascii="Times New Roman" w:eastAsia="方正仿宋_GBK" w:hAnsi="Times New Roman" w:cs="Times New Roman"/>
          <w:kern w:val="0"/>
          <w:sz w:val="32"/>
          <w:szCs w:val="32"/>
          <w:lang w:bidi="ar"/>
        </w:rPr>
        <w:t>发展算力感知</w:t>
      </w:r>
      <w:proofErr w:type="gramEnd"/>
      <w:r>
        <w:rPr>
          <w:rFonts w:ascii="Times New Roman" w:eastAsia="方正仿宋_GBK" w:hAnsi="Times New Roman" w:cs="Times New Roman"/>
          <w:kern w:val="0"/>
          <w:sz w:val="32"/>
          <w:szCs w:val="32"/>
          <w:lang w:bidi="ar"/>
        </w:rPr>
        <w:t>、</w:t>
      </w:r>
      <w:proofErr w:type="gramStart"/>
      <w:r>
        <w:rPr>
          <w:rFonts w:ascii="Times New Roman" w:eastAsia="方正仿宋_GBK" w:hAnsi="Times New Roman" w:cs="Times New Roman"/>
          <w:kern w:val="0"/>
          <w:sz w:val="32"/>
          <w:szCs w:val="32"/>
          <w:lang w:bidi="ar"/>
        </w:rPr>
        <w:t>算力网络</w:t>
      </w:r>
      <w:proofErr w:type="gramEnd"/>
      <w:r>
        <w:rPr>
          <w:rFonts w:ascii="Times New Roman" w:eastAsia="方正仿宋_GBK" w:hAnsi="Times New Roman" w:cs="Times New Roman"/>
          <w:kern w:val="0"/>
          <w:sz w:val="32"/>
          <w:szCs w:val="32"/>
          <w:lang w:bidi="ar"/>
        </w:rPr>
        <w:t>、</w:t>
      </w:r>
      <w:proofErr w:type="gramStart"/>
      <w:r>
        <w:rPr>
          <w:rFonts w:ascii="Times New Roman" w:eastAsia="方正仿宋_GBK" w:hAnsi="Times New Roman" w:cs="Times New Roman"/>
          <w:kern w:val="0"/>
          <w:sz w:val="32"/>
          <w:szCs w:val="32"/>
          <w:lang w:bidi="ar"/>
        </w:rPr>
        <w:t>算力调度</w:t>
      </w:r>
      <w:proofErr w:type="gramEnd"/>
      <w:r>
        <w:rPr>
          <w:rFonts w:ascii="Times New Roman" w:eastAsia="方正仿宋_GBK" w:hAnsi="Times New Roman" w:cs="Times New Roman"/>
          <w:kern w:val="0"/>
          <w:sz w:val="32"/>
          <w:szCs w:val="32"/>
          <w:lang w:bidi="ar"/>
        </w:rPr>
        <w:t>、</w:t>
      </w:r>
      <w:proofErr w:type="gramStart"/>
      <w:r>
        <w:rPr>
          <w:rFonts w:ascii="Times New Roman" w:eastAsia="方正仿宋_GBK" w:hAnsi="Times New Roman" w:cs="Times New Roman"/>
          <w:kern w:val="0"/>
          <w:sz w:val="32"/>
          <w:szCs w:val="32"/>
          <w:lang w:bidi="ar"/>
        </w:rPr>
        <w:t>算网运营</w:t>
      </w:r>
      <w:proofErr w:type="gramEnd"/>
      <w:r>
        <w:rPr>
          <w:rFonts w:ascii="Times New Roman" w:eastAsia="方正仿宋_GBK" w:hAnsi="Times New Roman" w:cs="Times New Roman"/>
          <w:kern w:val="0"/>
          <w:sz w:val="32"/>
          <w:szCs w:val="32"/>
          <w:lang w:bidi="ar"/>
        </w:rPr>
        <w:t>及咨询设计等中游产业环节，围绕本地产业需求深化数据中心供需精准对接大力发展云业务，</w:t>
      </w:r>
      <w:proofErr w:type="gramStart"/>
      <w:r>
        <w:rPr>
          <w:rFonts w:ascii="Times New Roman" w:eastAsia="方正仿宋_GBK" w:hAnsi="Times New Roman" w:cs="Times New Roman"/>
          <w:kern w:val="0"/>
          <w:sz w:val="32"/>
          <w:szCs w:val="32"/>
          <w:lang w:bidi="ar"/>
        </w:rPr>
        <w:t>拓展算力网络</w:t>
      </w:r>
      <w:proofErr w:type="gramEnd"/>
      <w:r>
        <w:rPr>
          <w:rFonts w:ascii="Times New Roman" w:eastAsia="方正仿宋_GBK" w:hAnsi="Times New Roman" w:cs="Times New Roman"/>
          <w:kern w:val="0"/>
          <w:sz w:val="32"/>
          <w:szCs w:val="32"/>
          <w:lang w:bidi="ar"/>
        </w:rPr>
        <w:t>、</w:t>
      </w:r>
      <w:proofErr w:type="gramStart"/>
      <w:r>
        <w:rPr>
          <w:rFonts w:ascii="Times New Roman" w:eastAsia="方正仿宋_GBK" w:hAnsi="Times New Roman" w:cs="Times New Roman"/>
          <w:kern w:val="0"/>
          <w:sz w:val="32"/>
          <w:szCs w:val="32"/>
          <w:lang w:bidi="ar"/>
        </w:rPr>
        <w:t>算力租赁</w:t>
      </w:r>
      <w:proofErr w:type="gramEnd"/>
      <w:r>
        <w:rPr>
          <w:rFonts w:ascii="Times New Roman" w:eastAsia="方正仿宋_GBK" w:hAnsi="Times New Roman" w:cs="Times New Roman"/>
          <w:kern w:val="0"/>
          <w:sz w:val="32"/>
          <w:szCs w:val="32"/>
          <w:lang w:bidi="ar"/>
        </w:rPr>
        <w:t>、</w:t>
      </w:r>
      <w:proofErr w:type="gramStart"/>
      <w:r>
        <w:rPr>
          <w:rFonts w:ascii="Times New Roman" w:eastAsia="方正仿宋_GBK" w:hAnsi="Times New Roman" w:cs="Times New Roman"/>
          <w:kern w:val="0"/>
          <w:sz w:val="32"/>
          <w:szCs w:val="32"/>
          <w:lang w:bidi="ar"/>
        </w:rPr>
        <w:t>算力调度</w:t>
      </w:r>
      <w:proofErr w:type="gramEnd"/>
      <w:r>
        <w:rPr>
          <w:rFonts w:ascii="Times New Roman" w:eastAsia="方正仿宋_GBK" w:hAnsi="Times New Roman" w:cs="Times New Roman"/>
          <w:kern w:val="0"/>
          <w:sz w:val="32"/>
          <w:szCs w:val="32"/>
          <w:lang w:bidi="ar"/>
        </w:rPr>
        <w:t>等新兴业务。强化发展智能管理、</w:t>
      </w:r>
      <w:proofErr w:type="gramStart"/>
      <w:r>
        <w:rPr>
          <w:rFonts w:ascii="Times New Roman" w:eastAsia="方正仿宋_GBK" w:hAnsi="Times New Roman" w:cs="Times New Roman"/>
          <w:kern w:val="0"/>
          <w:sz w:val="32"/>
          <w:szCs w:val="32"/>
          <w:lang w:bidi="ar"/>
        </w:rPr>
        <w:t>算力调度</w:t>
      </w:r>
      <w:proofErr w:type="gramEnd"/>
      <w:r>
        <w:rPr>
          <w:rFonts w:ascii="Times New Roman" w:eastAsia="方正仿宋_GBK" w:hAnsi="Times New Roman" w:cs="Times New Roman"/>
          <w:kern w:val="0"/>
          <w:sz w:val="32"/>
          <w:szCs w:val="32"/>
          <w:lang w:bidi="ar"/>
        </w:rPr>
        <w:t>等软件产业，围绕新能源汽车、新材料、高端装备等重点产业集群培育一批聚焦软件算法设计、</w:t>
      </w:r>
      <w:proofErr w:type="gramStart"/>
      <w:r>
        <w:rPr>
          <w:rFonts w:ascii="Times New Roman" w:eastAsia="方正仿宋_GBK" w:hAnsi="Times New Roman" w:cs="Times New Roman"/>
          <w:kern w:val="0"/>
          <w:sz w:val="32"/>
          <w:szCs w:val="32"/>
          <w:lang w:bidi="ar"/>
        </w:rPr>
        <w:t>场景算力服务</w:t>
      </w:r>
      <w:proofErr w:type="gramEnd"/>
      <w:r>
        <w:rPr>
          <w:rFonts w:ascii="Times New Roman" w:eastAsia="方正仿宋_GBK" w:hAnsi="Times New Roman" w:cs="Times New Roman"/>
          <w:kern w:val="0"/>
          <w:sz w:val="32"/>
          <w:szCs w:val="32"/>
          <w:lang w:bidi="ar"/>
        </w:rPr>
        <w:t>、大数据分析与处理</w:t>
      </w:r>
      <w:proofErr w:type="gramStart"/>
      <w:r>
        <w:rPr>
          <w:rFonts w:ascii="Times New Roman" w:eastAsia="方正仿宋_GBK" w:hAnsi="Times New Roman" w:cs="Times New Roman"/>
          <w:kern w:val="0"/>
          <w:sz w:val="32"/>
          <w:szCs w:val="32"/>
          <w:lang w:bidi="ar"/>
        </w:rPr>
        <w:t>的算力服务</w:t>
      </w:r>
      <w:proofErr w:type="gramEnd"/>
      <w:r>
        <w:rPr>
          <w:rFonts w:ascii="Times New Roman" w:eastAsia="方正仿宋_GBK" w:hAnsi="Times New Roman" w:cs="Times New Roman"/>
          <w:kern w:val="0"/>
          <w:sz w:val="32"/>
          <w:szCs w:val="32"/>
          <w:lang w:bidi="ar"/>
        </w:rPr>
        <w:t>商、数据服务商、解决方案供应商，</w:t>
      </w:r>
      <w:r>
        <w:rPr>
          <w:rFonts w:ascii="Times New Roman" w:eastAsia="方正仿宋_GBK" w:hAnsi="Times New Roman" w:cs="Times New Roman" w:hint="eastAsia"/>
          <w:kern w:val="0"/>
          <w:sz w:val="32"/>
          <w:szCs w:val="32"/>
          <w:lang w:bidi="ar"/>
        </w:rPr>
        <w:t>打造</w:t>
      </w:r>
      <w:r>
        <w:rPr>
          <w:rFonts w:ascii="Times New Roman" w:eastAsia="方正仿宋_GBK" w:hAnsi="Times New Roman" w:cs="Times New Roman"/>
          <w:kern w:val="0"/>
          <w:sz w:val="32"/>
          <w:szCs w:val="32"/>
          <w:lang w:bidi="ar"/>
        </w:rPr>
        <w:t>下游</w:t>
      </w:r>
      <w:proofErr w:type="gramStart"/>
      <w:r>
        <w:rPr>
          <w:rFonts w:ascii="Times New Roman" w:eastAsia="方正仿宋_GBK" w:hAnsi="Times New Roman" w:cs="Times New Roman"/>
          <w:kern w:val="0"/>
          <w:sz w:val="32"/>
          <w:szCs w:val="32"/>
          <w:lang w:bidi="ar"/>
        </w:rPr>
        <w:t>算力应用</w:t>
      </w:r>
      <w:proofErr w:type="gramEnd"/>
      <w:r>
        <w:rPr>
          <w:rFonts w:ascii="Times New Roman" w:eastAsia="方正仿宋_GBK" w:hAnsi="Times New Roman" w:cs="Times New Roman"/>
          <w:kern w:val="0"/>
          <w:sz w:val="32"/>
          <w:szCs w:val="32"/>
          <w:lang w:bidi="ar"/>
        </w:rPr>
        <w:t>产业生态。通过引导企事业单位部署和应用算力，促进信息通信、网络、半导体、大数据、数据</w:t>
      </w:r>
      <w:r>
        <w:rPr>
          <w:rFonts w:ascii="Times New Roman" w:eastAsia="方正仿宋_GBK" w:hAnsi="Times New Roman" w:cs="Times New Roman"/>
          <w:kern w:val="0"/>
          <w:sz w:val="32"/>
          <w:szCs w:val="32"/>
          <w:lang w:bidi="ar"/>
        </w:rPr>
        <w:t>中心等产业深度融合发展。</w:t>
      </w:r>
    </w:p>
    <w:tbl>
      <w:tblPr>
        <w:tblStyle w:val="ac"/>
        <w:tblW w:w="0" w:type="auto"/>
        <w:tblLook w:val="04A0" w:firstRow="1" w:lastRow="0" w:firstColumn="1" w:lastColumn="0" w:noHBand="0" w:noVBand="1"/>
      </w:tblPr>
      <w:tblGrid>
        <w:gridCol w:w="9015"/>
      </w:tblGrid>
      <w:tr w:rsidR="0023220E">
        <w:tc>
          <w:tcPr>
            <w:tcW w:w="9015" w:type="dxa"/>
            <w:tcBorders>
              <w:top w:val="single" w:sz="4" w:space="0" w:color="auto"/>
              <w:left w:val="single" w:sz="4" w:space="0" w:color="auto"/>
              <w:bottom w:val="single" w:sz="4" w:space="0" w:color="auto"/>
              <w:right w:val="single" w:sz="4" w:space="0" w:color="auto"/>
            </w:tcBorders>
          </w:tcPr>
          <w:p w:rsidR="0023220E" w:rsidRDefault="007A7676">
            <w:pPr>
              <w:pStyle w:val="a3"/>
              <w:jc w:val="center"/>
              <w:rPr>
                <w:rFonts w:ascii="方正黑体_GBK" w:eastAsia="方正黑体_GBK"/>
                <w:sz w:val="30"/>
                <w:szCs w:val="30"/>
              </w:rPr>
            </w:pPr>
            <w:bookmarkStart w:id="83" w:name="_Toc178075758"/>
            <w:bookmarkStart w:id="84" w:name="_Toc24686"/>
            <w:r>
              <w:rPr>
                <w:rFonts w:ascii="Times New Roman" w:eastAsia="方正黑体_GBK" w:hAnsi="Times New Roman" w:cs="Times New Roman"/>
                <w:sz w:val="30"/>
                <w:szCs w:val="30"/>
              </w:rPr>
              <w:t>专栏</w:t>
            </w:r>
            <w:r>
              <w:rPr>
                <w:rFonts w:ascii="Times New Roman" w:eastAsia="方正黑体_GBK" w:hAnsi="Times New Roman" w:cs="Times New Roman"/>
                <w:sz w:val="30"/>
                <w:szCs w:val="30"/>
              </w:rPr>
              <w:t xml:space="preserve"> </w:t>
            </w:r>
            <w:r>
              <w:rPr>
                <w:rFonts w:ascii="Times New Roman" w:eastAsia="方正黑体_GBK" w:hAnsi="Times New Roman" w:cs="Times New Roman"/>
                <w:sz w:val="30"/>
                <w:szCs w:val="30"/>
              </w:rPr>
              <w:fldChar w:fldCharType="begin"/>
            </w:r>
            <w:r>
              <w:rPr>
                <w:rFonts w:ascii="Times New Roman" w:eastAsia="方正黑体_GBK" w:hAnsi="Times New Roman" w:cs="Times New Roman"/>
                <w:sz w:val="30"/>
                <w:szCs w:val="30"/>
              </w:rPr>
              <w:instrText xml:space="preserve"> SEQ </w:instrText>
            </w:r>
            <w:r>
              <w:rPr>
                <w:rFonts w:ascii="Times New Roman" w:eastAsia="方正黑体_GBK" w:hAnsi="Times New Roman" w:cs="Times New Roman"/>
                <w:sz w:val="30"/>
                <w:szCs w:val="30"/>
              </w:rPr>
              <w:instrText>专栏</w:instrText>
            </w:r>
            <w:r>
              <w:rPr>
                <w:rFonts w:ascii="Times New Roman" w:eastAsia="方正黑体_GBK" w:hAnsi="Times New Roman" w:cs="Times New Roman"/>
                <w:sz w:val="30"/>
                <w:szCs w:val="30"/>
              </w:rPr>
              <w:instrText xml:space="preserve"> \* ARABIC </w:instrText>
            </w:r>
            <w:r>
              <w:rPr>
                <w:rFonts w:ascii="Times New Roman" w:eastAsia="方正黑体_GBK" w:hAnsi="Times New Roman" w:cs="Times New Roman"/>
                <w:sz w:val="30"/>
                <w:szCs w:val="30"/>
              </w:rPr>
              <w:fldChar w:fldCharType="separate"/>
            </w:r>
            <w:r>
              <w:rPr>
                <w:rFonts w:ascii="Times New Roman" w:eastAsia="方正黑体_GBK" w:hAnsi="Times New Roman" w:cs="Times New Roman"/>
                <w:sz w:val="30"/>
                <w:szCs w:val="30"/>
              </w:rPr>
              <w:t>2</w:t>
            </w:r>
            <w:r>
              <w:rPr>
                <w:rFonts w:ascii="Times New Roman" w:eastAsia="方正黑体_GBK" w:hAnsi="Times New Roman" w:cs="Times New Roman"/>
                <w:sz w:val="30"/>
                <w:szCs w:val="30"/>
              </w:rPr>
              <w:fldChar w:fldCharType="end"/>
            </w:r>
            <w:bookmarkStart w:id="85" w:name="_Toc16606"/>
            <w:r>
              <w:rPr>
                <w:rFonts w:ascii="方正黑体_GBK" w:eastAsia="方正黑体_GBK"/>
                <w:sz w:val="30"/>
                <w:szCs w:val="30"/>
              </w:rPr>
              <w:t xml:space="preserve"> </w:t>
            </w:r>
            <w:proofErr w:type="gramStart"/>
            <w:r>
              <w:rPr>
                <w:rFonts w:ascii="方正黑体_GBK" w:eastAsia="方正黑体_GBK" w:hAnsi="Times New Roman" w:cs="Times New Roman" w:hint="eastAsia"/>
                <w:sz w:val="30"/>
                <w:szCs w:val="30"/>
              </w:rPr>
              <w:t>智算产业</w:t>
            </w:r>
            <w:proofErr w:type="gramEnd"/>
            <w:r>
              <w:rPr>
                <w:rFonts w:ascii="方正黑体_GBK" w:eastAsia="方正黑体_GBK" w:hAnsi="Times New Roman" w:cs="Times New Roman" w:hint="eastAsia"/>
                <w:sz w:val="30"/>
                <w:szCs w:val="30"/>
              </w:rPr>
              <w:t>招商引资、招才引智</w:t>
            </w:r>
            <w:r>
              <w:rPr>
                <w:rFonts w:ascii="方正黑体_GBK" w:eastAsia="方正黑体_GBK" w:hAnsi="Times New Roman" w:cs="Times New Roman" w:hint="eastAsia"/>
                <w:kern w:val="0"/>
                <w:sz w:val="30"/>
                <w:szCs w:val="30"/>
                <w:lang w:bidi="ar"/>
              </w:rPr>
              <w:t>工程</w:t>
            </w:r>
            <w:bookmarkEnd w:id="83"/>
            <w:bookmarkEnd w:id="84"/>
            <w:bookmarkEnd w:id="85"/>
          </w:p>
        </w:tc>
      </w:tr>
      <w:tr w:rsidR="0023220E">
        <w:trPr>
          <w:trHeight w:val="3150"/>
        </w:trPr>
        <w:tc>
          <w:tcPr>
            <w:tcW w:w="9015" w:type="dxa"/>
            <w:tcBorders>
              <w:top w:val="single" w:sz="4" w:space="0" w:color="auto"/>
              <w:left w:val="single" w:sz="4" w:space="0" w:color="auto"/>
              <w:bottom w:val="single" w:sz="4" w:space="0" w:color="auto"/>
              <w:right w:val="single" w:sz="4" w:space="0" w:color="auto"/>
            </w:tcBorders>
          </w:tcPr>
          <w:p w:rsidR="0023220E" w:rsidRDefault="007A7676">
            <w:pPr>
              <w:keepNext/>
              <w:widowControl/>
              <w:spacing w:line="570" w:lineRule="exact"/>
              <w:ind w:firstLineChars="200" w:firstLine="562"/>
              <w:rPr>
                <w:rFonts w:ascii="Times New Roman" w:eastAsia="方正仿宋_GBK" w:hAnsi="Times New Roman" w:cs="Times New Roman"/>
                <w:kern w:val="0"/>
                <w:sz w:val="30"/>
                <w:szCs w:val="30"/>
                <w:lang w:bidi="ar"/>
              </w:rPr>
            </w:pPr>
            <w:r>
              <w:rPr>
                <w:rFonts w:ascii="Times New Roman" w:eastAsia="方正楷体_GBK" w:hAnsi="Times New Roman" w:cs="Times New Roman" w:hint="eastAsia"/>
                <w:b/>
                <w:bCs/>
                <w:kern w:val="0"/>
                <w:sz w:val="28"/>
                <w:szCs w:val="28"/>
                <w:lang w:bidi="ar"/>
              </w:rPr>
              <w:t>多</w:t>
            </w:r>
            <w:proofErr w:type="gramStart"/>
            <w:r>
              <w:rPr>
                <w:rFonts w:ascii="Times New Roman" w:eastAsia="方正楷体_GBK" w:hAnsi="Times New Roman" w:cs="Times New Roman" w:hint="eastAsia"/>
                <w:b/>
                <w:bCs/>
                <w:kern w:val="0"/>
                <w:sz w:val="28"/>
                <w:szCs w:val="28"/>
                <w:lang w:bidi="ar"/>
              </w:rPr>
              <w:t>措</w:t>
            </w:r>
            <w:proofErr w:type="gramEnd"/>
            <w:r>
              <w:rPr>
                <w:rFonts w:ascii="Times New Roman" w:eastAsia="方正楷体_GBK" w:hAnsi="Times New Roman" w:cs="Times New Roman" w:hint="eastAsia"/>
                <w:b/>
                <w:bCs/>
                <w:kern w:val="0"/>
                <w:sz w:val="28"/>
                <w:szCs w:val="28"/>
                <w:lang w:bidi="ar"/>
              </w:rPr>
              <w:t>并举</w:t>
            </w:r>
            <w:r>
              <w:rPr>
                <w:rFonts w:ascii="Times New Roman" w:eastAsia="方正楷体_GBK" w:hAnsi="Times New Roman" w:cs="Times New Roman"/>
                <w:b/>
                <w:bCs/>
                <w:kern w:val="0"/>
                <w:sz w:val="28"/>
                <w:szCs w:val="28"/>
                <w:lang w:bidi="ar"/>
              </w:rPr>
              <w:t>实施重大项目招引</w:t>
            </w:r>
            <w:r>
              <w:rPr>
                <w:rFonts w:ascii="Times New Roman" w:eastAsia="方正楷体_GBK" w:hAnsi="Times New Roman" w:cs="Times New Roman"/>
                <w:kern w:val="0"/>
                <w:sz w:val="28"/>
                <w:szCs w:val="28"/>
                <w:lang w:bidi="ar"/>
              </w:rPr>
              <w:t>。</w:t>
            </w:r>
            <w:r>
              <w:rPr>
                <w:rFonts w:ascii="Times New Roman" w:eastAsia="方正仿宋_GBK" w:hAnsi="Times New Roman" w:cs="Times New Roman"/>
                <w:kern w:val="0"/>
                <w:sz w:val="28"/>
                <w:szCs w:val="28"/>
                <w:lang w:bidi="ar"/>
              </w:rPr>
              <w:t>坚持精准招引、精心培育、精细服务，加强对科技型企业</w:t>
            </w:r>
            <w:r>
              <w:rPr>
                <w:rFonts w:ascii="Times New Roman" w:eastAsia="方正仿宋_GBK" w:hAnsi="Times New Roman" w:cs="Times New Roman" w:hint="eastAsia"/>
                <w:kern w:val="0"/>
                <w:sz w:val="28"/>
                <w:szCs w:val="28"/>
                <w:lang w:bidi="ar"/>
              </w:rPr>
              <w:t>的</w:t>
            </w:r>
            <w:r>
              <w:rPr>
                <w:rFonts w:ascii="Times New Roman" w:eastAsia="方正仿宋_GBK" w:hAnsi="Times New Roman" w:cs="Times New Roman"/>
                <w:kern w:val="0"/>
                <w:sz w:val="28"/>
                <w:szCs w:val="28"/>
                <w:lang w:bidi="ar"/>
              </w:rPr>
              <w:t>招引。鼓励各区、产业园区</w:t>
            </w:r>
            <w:r>
              <w:rPr>
                <w:rFonts w:ascii="Times New Roman"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加强与招商专业</w:t>
            </w:r>
            <w:r>
              <w:rPr>
                <w:rFonts w:ascii="Times New Roman" w:eastAsia="方正仿宋_GBK" w:hAnsi="Times New Roman" w:cs="Times New Roman" w:hint="eastAsia"/>
                <w:kern w:val="0"/>
                <w:sz w:val="28"/>
                <w:szCs w:val="28"/>
                <w:lang w:bidi="ar"/>
              </w:rPr>
              <w:t>机构</w:t>
            </w:r>
            <w:r>
              <w:rPr>
                <w:rFonts w:ascii="Times New Roman" w:eastAsia="方正仿宋_GBK" w:hAnsi="Times New Roman" w:cs="Times New Roman"/>
                <w:kern w:val="0"/>
                <w:sz w:val="28"/>
                <w:szCs w:val="28"/>
                <w:lang w:bidi="ar"/>
              </w:rPr>
              <w:t>、企业咨询机构</w:t>
            </w:r>
            <w:r>
              <w:rPr>
                <w:rFonts w:ascii="Times New Roman" w:eastAsia="方正仿宋_GBK" w:hAnsi="Times New Roman" w:cs="Times New Roman" w:hint="eastAsia"/>
                <w:kern w:val="0"/>
                <w:sz w:val="28"/>
                <w:szCs w:val="28"/>
                <w:lang w:bidi="ar"/>
              </w:rPr>
              <w:t>等渠道</w:t>
            </w:r>
            <w:r>
              <w:rPr>
                <w:rFonts w:ascii="Times New Roman" w:eastAsia="方正仿宋_GBK" w:hAnsi="Times New Roman" w:cs="Times New Roman"/>
                <w:kern w:val="0"/>
                <w:sz w:val="28"/>
                <w:szCs w:val="28"/>
                <w:lang w:bidi="ar"/>
              </w:rPr>
              <w:t>建设，扩大优质项目来源。实行以赛选才、</w:t>
            </w:r>
            <w:proofErr w:type="gramStart"/>
            <w:r>
              <w:rPr>
                <w:rFonts w:ascii="Times New Roman" w:eastAsia="方正仿宋_GBK" w:hAnsi="Times New Roman" w:cs="Times New Roman"/>
                <w:kern w:val="0"/>
                <w:sz w:val="28"/>
                <w:szCs w:val="28"/>
                <w:lang w:bidi="ar"/>
              </w:rPr>
              <w:t>办赛引企等</w:t>
            </w:r>
            <w:proofErr w:type="gramEnd"/>
            <w:r>
              <w:rPr>
                <w:rFonts w:ascii="Times New Roman" w:eastAsia="方正仿宋_GBK" w:hAnsi="Times New Roman" w:cs="Times New Roman"/>
                <w:kern w:val="0"/>
                <w:sz w:val="28"/>
                <w:szCs w:val="28"/>
                <w:lang w:bidi="ar"/>
              </w:rPr>
              <w:t>形式吸引优秀团队、优秀项目落地常州。突出招才引智与招商引资并举，大力推进</w:t>
            </w:r>
            <w:r>
              <w:rPr>
                <w:rFonts w:ascii="方正仿宋_GBK" w:eastAsia="方正仿宋_GBK" w:hAnsi="Times New Roman" w:cs="Times New Roman" w:hint="eastAsia"/>
                <w:kern w:val="0"/>
                <w:sz w:val="28"/>
                <w:szCs w:val="28"/>
                <w:lang w:bidi="ar"/>
              </w:rPr>
              <w:t>“龙城英才计划”，</w:t>
            </w:r>
            <w:r>
              <w:rPr>
                <w:rFonts w:ascii="Times New Roman" w:eastAsia="方正仿宋_GBK" w:hAnsi="Times New Roman" w:cs="Times New Roman"/>
                <w:kern w:val="0"/>
                <w:sz w:val="28"/>
                <w:szCs w:val="28"/>
                <w:lang w:bidi="ar"/>
              </w:rPr>
              <w:t>加快开展</w:t>
            </w:r>
            <w:proofErr w:type="gramStart"/>
            <w:r>
              <w:rPr>
                <w:rFonts w:ascii="Times New Roman" w:eastAsia="方正仿宋_GBK" w:hAnsi="Times New Roman" w:cs="Times New Roman"/>
                <w:kern w:val="0"/>
                <w:sz w:val="28"/>
                <w:szCs w:val="28"/>
                <w:lang w:bidi="ar"/>
              </w:rPr>
              <w:t>算力领域</w:t>
            </w:r>
            <w:proofErr w:type="gramEnd"/>
            <w:r>
              <w:rPr>
                <w:rFonts w:ascii="Times New Roman" w:eastAsia="方正仿宋_GBK" w:hAnsi="Times New Roman" w:cs="Times New Roman"/>
                <w:kern w:val="0"/>
                <w:sz w:val="28"/>
                <w:szCs w:val="28"/>
                <w:lang w:bidi="ar"/>
              </w:rPr>
              <w:t>高层次人才引育。</w:t>
            </w:r>
          </w:p>
        </w:tc>
      </w:tr>
    </w:tbl>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86" w:name="_Toc20074"/>
      <w:bookmarkStart w:id="87" w:name="_Toc22076"/>
      <w:r>
        <w:rPr>
          <w:rFonts w:ascii="Times New Roman" w:eastAsia="方正楷体_GBK" w:hAnsi="Times New Roman" w:cs="Times New Roman"/>
          <w:kern w:val="0"/>
          <w:sz w:val="32"/>
          <w:szCs w:val="32"/>
          <w:lang w:bidi="ar"/>
        </w:rPr>
        <w:t xml:space="preserve">2. </w:t>
      </w:r>
      <w:r>
        <w:rPr>
          <w:rFonts w:ascii="Times New Roman" w:eastAsia="方正楷体_GBK" w:hAnsi="Times New Roman" w:cs="Times New Roman"/>
          <w:kern w:val="0"/>
          <w:sz w:val="32"/>
          <w:szCs w:val="32"/>
          <w:lang w:bidi="ar"/>
        </w:rPr>
        <w:t>加强企业主体引育</w:t>
      </w:r>
      <w:bookmarkEnd w:id="86"/>
      <w:bookmarkEnd w:id="87"/>
    </w:p>
    <w:p w:rsidR="0023220E" w:rsidRDefault="007A7676">
      <w:pPr>
        <w:widowControl/>
        <w:spacing w:line="570" w:lineRule="exact"/>
        <w:ind w:firstLineChars="200" w:firstLine="640"/>
        <w:rPr>
          <w:rFonts w:ascii="Times New Roman" w:eastAsia="方正仿宋_GBK" w:hAnsi="Times New Roman" w:cs="Times New Roman"/>
          <w:kern w:val="0"/>
          <w:sz w:val="32"/>
          <w:szCs w:val="32"/>
          <w:lang w:bidi="ar"/>
        </w:rPr>
      </w:pPr>
      <w:r>
        <w:rPr>
          <w:rFonts w:ascii="Times New Roman" w:eastAsia="方正仿宋_GBK" w:hAnsi="Times New Roman" w:cs="Times New Roman" w:hint="eastAsia"/>
          <w:kern w:val="0"/>
          <w:sz w:val="32"/>
          <w:szCs w:val="32"/>
          <w:lang w:bidi="ar"/>
        </w:rPr>
        <w:t>搭建</w:t>
      </w:r>
      <w:proofErr w:type="gramStart"/>
      <w:r>
        <w:rPr>
          <w:rFonts w:ascii="Times New Roman" w:eastAsia="方正仿宋_GBK" w:hAnsi="Times New Roman" w:cs="Times New Roman" w:hint="eastAsia"/>
          <w:kern w:val="0"/>
          <w:sz w:val="32"/>
          <w:szCs w:val="32"/>
          <w:lang w:bidi="ar"/>
        </w:rPr>
        <w:t>算力产业链重点</w:t>
      </w:r>
      <w:proofErr w:type="gramEnd"/>
      <w:r>
        <w:rPr>
          <w:rFonts w:ascii="Times New Roman" w:eastAsia="方正仿宋_GBK" w:hAnsi="Times New Roman" w:cs="Times New Roman" w:hint="eastAsia"/>
          <w:kern w:val="0"/>
          <w:sz w:val="32"/>
          <w:szCs w:val="32"/>
          <w:lang w:bidi="ar"/>
        </w:rPr>
        <w:t>企业培育库，深入实施科技型企业“倍增行动”，构建以高新技术企业、隐形冠军企业、潜力独角兽企业等为代表</w:t>
      </w:r>
      <w:proofErr w:type="gramStart"/>
      <w:r>
        <w:rPr>
          <w:rFonts w:ascii="Times New Roman" w:eastAsia="方正仿宋_GBK" w:hAnsi="Times New Roman" w:cs="Times New Roman" w:hint="eastAsia"/>
          <w:kern w:val="0"/>
          <w:sz w:val="32"/>
          <w:szCs w:val="32"/>
          <w:lang w:bidi="ar"/>
        </w:rPr>
        <w:t>的算力企业</w:t>
      </w:r>
      <w:proofErr w:type="gramEnd"/>
      <w:r>
        <w:rPr>
          <w:rFonts w:ascii="Times New Roman" w:eastAsia="方正仿宋_GBK" w:hAnsi="Times New Roman" w:cs="Times New Roman" w:hint="eastAsia"/>
          <w:kern w:val="0"/>
          <w:sz w:val="32"/>
          <w:szCs w:val="32"/>
          <w:lang w:bidi="ar"/>
        </w:rPr>
        <w:t>梯队，</w:t>
      </w:r>
      <w:proofErr w:type="gramStart"/>
      <w:r>
        <w:rPr>
          <w:rFonts w:ascii="Times New Roman" w:eastAsia="方正仿宋_GBK" w:hAnsi="Times New Roman" w:cs="Times New Roman" w:hint="eastAsia"/>
          <w:kern w:val="0"/>
          <w:sz w:val="32"/>
          <w:szCs w:val="32"/>
          <w:lang w:bidi="ar"/>
        </w:rPr>
        <w:t>培育算力创新型</w:t>
      </w:r>
      <w:proofErr w:type="gramEnd"/>
      <w:r>
        <w:rPr>
          <w:rFonts w:ascii="Times New Roman" w:eastAsia="方正仿宋_GBK" w:hAnsi="Times New Roman" w:cs="Times New Roman" w:hint="eastAsia"/>
          <w:kern w:val="0"/>
          <w:sz w:val="32"/>
          <w:szCs w:val="32"/>
          <w:lang w:bidi="ar"/>
        </w:rPr>
        <w:t>企业集群。建立健全孵化体系，引进、孵化</w:t>
      </w:r>
      <w:proofErr w:type="gramStart"/>
      <w:r>
        <w:rPr>
          <w:rFonts w:ascii="Times New Roman" w:eastAsia="方正仿宋_GBK" w:hAnsi="Times New Roman" w:cs="Times New Roman" w:hint="eastAsia"/>
          <w:kern w:val="0"/>
          <w:sz w:val="32"/>
          <w:szCs w:val="32"/>
          <w:lang w:bidi="ar"/>
        </w:rPr>
        <w:t>一批算力服务</w:t>
      </w:r>
      <w:proofErr w:type="gramEnd"/>
      <w:r>
        <w:rPr>
          <w:rFonts w:ascii="Times New Roman" w:eastAsia="方正仿宋_GBK" w:hAnsi="Times New Roman" w:cs="Times New Roman" w:hint="eastAsia"/>
          <w:kern w:val="0"/>
          <w:sz w:val="32"/>
          <w:szCs w:val="32"/>
          <w:lang w:bidi="ar"/>
        </w:rPr>
        <w:t>、数据服务、模型研发等领域创新项目、创新团队、创新企业。引导计算设备、</w:t>
      </w:r>
      <w:r>
        <w:rPr>
          <w:rFonts w:ascii="Times New Roman" w:eastAsia="方正仿宋_GBK" w:hAnsi="Times New Roman" w:cs="Times New Roman" w:hint="eastAsia"/>
          <w:kern w:val="0"/>
          <w:sz w:val="32"/>
          <w:szCs w:val="32"/>
          <w:lang w:bidi="ar"/>
        </w:rPr>
        <w:lastRenderedPageBreak/>
        <w:t>网络设备、存储设备、智能终端、液冷设备等领域的中小企业走“专精特新”发展道路，梳理科技型、高成长企业等重点企业名单，加大扶持力度。培育引进国内外</w:t>
      </w:r>
      <w:proofErr w:type="gramStart"/>
      <w:r>
        <w:rPr>
          <w:rFonts w:ascii="Times New Roman" w:eastAsia="方正仿宋_GBK" w:hAnsi="Times New Roman" w:cs="Times New Roman" w:hint="eastAsia"/>
          <w:kern w:val="0"/>
          <w:sz w:val="32"/>
          <w:szCs w:val="32"/>
          <w:lang w:bidi="ar"/>
        </w:rPr>
        <w:t>算力领域</w:t>
      </w:r>
      <w:proofErr w:type="gramEnd"/>
      <w:r>
        <w:rPr>
          <w:rFonts w:ascii="Times New Roman" w:eastAsia="方正仿宋_GBK" w:hAnsi="Times New Roman" w:cs="Times New Roman" w:hint="eastAsia"/>
          <w:kern w:val="0"/>
          <w:sz w:val="32"/>
          <w:szCs w:val="32"/>
          <w:lang w:bidi="ar"/>
        </w:rPr>
        <w:t>领军企业、知名企业在常州设立综合型、功能型总部，到</w:t>
      </w:r>
      <w:r>
        <w:rPr>
          <w:rFonts w:ascii="Times New Roman" w:eastAsia="方正仿宋_GBK" w:hAnsi="Times New Roman" w:cs="Times New Roman" w:hint="eastAsia"/>
          <w:kern w:val="0"/>
          <w:sz w:val="32"/>
          <w:szCs w:val="32"/>
          <w:lang w:bidi="ar"/>
        </w:rPr>
        <w:t>2027</w:t>
      </w:r>
      <w:r>
        <w:rPr>
          <w:rFonts w:ascii="Times New Roman" w:eastAsia="方正仿宋_GBK" w:hAnsi="Times New Roman" w:cs="Times New Roman" w:hint="eastAsia"/>
          <w:kern w:val="0"/>
          <w:sz w:val="32"/>
          <w:szCs w:val="32"/>
          <w:lang w:bidi="ar"/>
        </w:rPr>
        <w:t>年，</w:t>
      </w:r>
      <w:proofErr w:type="gramStart"/>
      <w:r>
        <w:rPr>
          <w:rFonts w:ascii="Times New Roman" w:eastAsia="方正仿宋_GBK" w:hAnsi="Times New Roman" w:cs="Times New Roman" w:hint="eastAsia"/>
          <w:kern w:val="0"/>
          <w:sz w:val="32"/>
          <w:szCs w:val="32"/>
          <w:lang w:bidi="ar"/>
        </w:rPr>
        <w:t>打造省</w:t>
      </w:r>
      <w:proofErr w:type="gramEnd"/>
      <w:r>
        <w:rPr>
          <w:rFonts w:ascii="Times New Roman" w:eastAsia="方正仿宋_GBK" w:hAnsi="Times New Roman" w:cs="Times New Roman" w:hint="eastAsia"/>
          <w:kern w:val="0"/>
          <w:sz w:val="32"/>
          <w:szCs w:val="32"/>
          <w:lang w:bidi="ar"/>
        </w:rPr>
        <w:t>人工智能产业</w:t>
      </w:r>
      <w:proofErr w:type="gramStart"/>
      <w:r>
        <w:rPr>
          <w:rFonts w:ascii="Times New Roman" w:eastAsia="方正仿宋_GBK" w:hAnsi="Times New Roman" w:cs="Times New Roman" w:hint="eastAsia"/>
          <w:kern w:val="0"/>
          <w:sz w:val="32"/>
          <w:szCs w:val="32"/>
          <w:lang w:bidi="ar"/>
        </w:rPr>
        <w:t>链筑峰强链企</w:t>
      </w:r>
      <w:r>
        <w:rPr>
          <w:rFonts w:ascii="Times New Roman" w:eastAsia="方正仿宋_GBK" w:hAnsi="Times New Roman" w:cs="Times New Roman" w:hint="eastAsia"/>
          <w:kern w:val="0"/>
          <w:sz w:val="32"/>
          <w:szCs w:val="32"/>
          <w:lang w:bidi="ar"/>
        </w:rPr>
        <w:t>业</w:t>
      </w:r>
      <w:proofErr w:type="gramEnd"/>
      <w:r>
        <w:rPr>
          <w:rFonts w:ascii="Times New Roman" w:eastAsia="方正仿宋_GBK" w:hAnsi="Times New Roman" w:cs="Times New Roman" w:hint="eastAsia"/>
          <w:kern w:val="0"/>
          <w:sz w:val="32"/>
          <w:szCs w:val="32"/>
          <w:lang w:bidi="ar"/>
        </w:rPr>
        <w:t>10</w:t>
      </w:r>
      <w:r>
        <w:rPr>
          <w:rFonts w:ascii="Times New Roman" w:eastAsia="方正仿宋_GBK" w:hAnsi="Times New Roman" w:cs="Times New Roman" w:hint="eastAsia"/>
          <w:kern w:val="0"/>
          <w:sz w:val="32"/>
          <w:szCs w:val="32"/>
          <w:lang w:bidi="ar"/>
        </w:rPr>
        <w:t>家以上</w:t>
      </w:r>
      <w:r>
        <w:rPr>
          <w:rFonts w:ascii="Times New Roman" w:eastAsia="方正仿宋_GBK" w:hAnsi="Times New Roman" w:cs="Times New Roman"/>
          <w:kern w:val="0"/>
          <w:sz w:val="32"/>
          <w:szCs w:val="32"/>
          <w:lang w:bidi="ar"/>
        </w:rPr>
        <w:t>。</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88" w:name="_Toc13436"/>
      <w:bookmarkStart w:id="89" w:name="_Toc11751"/>
      <w:r>
        <w:rPr>
          <w:rFonts w:ascii="Times New Roman" w:eastAsia="方正楷体_GBK" w:hAnsi="Times New Roman" w:cs="Times New Roman" w:hint="eastAsia"/>
          <w:kern w:val="0"/>
          <w:sz w:val="32"/>
          <w:szCs w:val="32"/>
          <w:lang w:bidi="ar"/>
        </w:rPr>
        <w:t>3</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打造</w:t>
      </w:r>
      <w:proofErr w:type="gramStart"/>
      <w:r>
        <w:rPr>
          <w:rFonts w:ascii="Times New Roman" w:eastAsia="方正楷体_GBK" w:hAnsi="Times New Roman" w:cs="Times New Roman" w:hint="eastAsia"/>
          <w:kern w:val="0"/>
          <w:sz w:val="32"/>
          <w:szCs w:val="32"/>
          <w:lang w:bidi="ar"/>
        </w:rPr>
        <w:t>算力</w:t>
      </w:r>
      <w:r>
        <w:rPr>
          <w:rFonts w:ascii="Times New Roman" w:eastAsia="方正楷体_GBK" w:hAnsi="Times New Roman" w:cs="Times New Roman"/>
          <w:kern w:val="0"/>
          <w:sz w:val="32"/>
          <w:szCs w:val="32"/>
          <w:lang w:bidi="ar"/>
        </w:rPr>
        <w:t>产业</w:t>
      </w:r>
      <w:proofErr w:type="gramEnd"/>
      <w:r>
        <w:rPr>
          <w:rFonts w:ascii="Times New Roman" w:eastAsia="方正楷体_GBK" w:hAnsi="Times New Roman" w:cs="Times New Roman"/>
          <w:kern w:val="0"/>
          <w:sz w:val="32"/>
          <w:szCs w:val="32"/>
          <w:lang w:bidi="ar"/>
        </w:rPr>
        <w:t>集群</w:t>
      </w:r>
      <w:bookmarkEnd w:id="88"/>
      <w:bookmarkEnd w:id="89"/>
    </w:p>
    <w:p w:rsidR="0023220E" w:rsidRDefault="007A7676">
      <w:pPr>
        <w:pStyle w:val="a3"/>
        <w:widowControl/>
        <w:spacing w:line="570" w:lineRule="exact"/>
        <w:ind w:firstLineChars="200" w:firstLine="640"/>
        <w:rPr>
          <w:rFonts w:ascii="Times New Roman" w:eastAsia="方正仿宋_GBK" w:hAnsi="Times New Roman" w:cs="Times New Roman"/>
          <w:kern w:val="0"/>
          <w:sz w:val="28"/>
          <w:szCs w:val="28"/>
          <w:lang w:bidi="ar"/>
        </w:rPr>
      </w:pPr>
      <w:r>
        <w:rPr>
          <w:rFonts w:ascii="Times New Roman" w:eastAsia="方正仿宋_GBK" w:hAnsi="Times New Roman" w:cs="Times New Roman"/>
          <w:kern w:val="0"/>
          <w:sz w:val="32"/>
          <w:szCs w:val="32"/>
          <w:lang w:bidi="ar"/>
        </w:rPr>
        <w:t>武进高新区围绕芯片、计算设备、传感器、智能终端等领域，积极招引一批领军型、旗舰型项目，</w:t>
      </w:r>
      <w:proofErr w:type="gramStart"/>
      <w:r>
        <w:rPr>
          <w:rFonts w:ascii="Times New Roman" w:eastAsia="方正仿宋_GBK" w:hAnsi="Times New Roman" w:cs="Times New Roman"/>
          <w:kern w:val="0"/>
          <w:sz w:val="32"/>
          <w:szCs w:val="32"/>
          <w:lang w:bidi="ar"/>
        </w:rPr>
        <w:t>打造算力硬件</w:t>
      </w:r>
      <w:proofErr w:type="gramEnd"/>
      <w:r>
        <w:rPr>
          <w:rFonts w:ascii="Times New Roman" w:eastAsia="方正仿宋_GBK" w:hAnsi="Times New Roman" w:cs="Times New Roman"/>
          <w:kern w:val="0"/>
          <w:sz w:val="32"/>
          <w:szCs w:val="32"/>
          <w:lang w:bidi="ar"/>
        </w:rPr>
        <w:t>设备制造基地。天宁区</w:t>
      </w:r>
      <w:proofErr w:type="gramStart"/>
      <w:r>
        <w:rPr>
          <w:rFonts w:ascii="Times New Roman" w:eastAsia="方正仿宋_GBK" w:hAnsi="Times New Roman" w:cs="Times New Roman"/>
          <w:kern w:val="0"/>
          <w:sz w:val="32"/>
          <w:szCs w:val="32"/>
          <w:lang w:bidi="ar"/>
        </w:rPr>
        <w:t>聚焦第</w:t>
      </w:r>
      <w:proofErr w:type="gramEnd"/>
      <w:r>
        <w:rPr>
          <w:rFonts w:ascii="Times New Roman" w:eastAsia="方正仿宋_GBK" w:hAnsi="Times New Roman" w:cs="Times New Roman"/>
          <w:kern w:val="0"/>
          <w:sz w:val="32"/>
          <w:szCs w:val="32"/>
          <w:lang w:bidi="ar"/>
        </w:rPr>
        <w:t>三代半导体，深耕设计研发、封装测试等环节，发展壮大集成电路产业。常州国家高新区打造网络设备、智能终端产业发展基地。钟楼区聚焦数据挖掘分析、数据安全等</w:t>
      </w:r>
      <w:r>
        <w:rPr>
          <w:rFonts w:ascii="方正仿宋_GBK" w:eastAsia="方正仿宋_GBK" w:hAnsi="Times New Roman" w:cs="Times New Roman" w:hint="eastAsia"/>
          <w:kern w:val="0"/>
          <w:sz w:val="32"/>
          <w:szCs w:val="32"/>
          <w:lang w:bidi="ar"/>
        </w:rPr>
        <w:t>“大数据</w:t>
      </w:r>
      <w:r>
        <w:rPr>
          <w:rFonts w:ascii="方正仿宋_GBK" w:eastAsia="方正仿宋_GBK" w:hAnsi="Times New Roman" w:cs="Times New Roman" w:hint="eastAsia"/>
          <w:kern w:val="0"/>
          <w:sz w:val="32"/>
          <w:szCs w:val="32"/>
          <w:lang w:bidi="ar"/>
        </w:rPr>
        <w:t>+</w:t>
      </w:r>
      <w:r>
        <w:rPr>
          <w:rFonts w:ascii="方正仿宋_GBK" w:eastAsia="方正仿宋_GBK" w:hAnsi="Times New Roman" w:cs="Times New Roman" w:hint="eastAsia"/>
          <w:kern w:val="0"/>
          <w:sz w:val="32"/>
          <w:szCs w:val="32"/>
          <w:lang w:bidi="ar"/>
        </w:rPr>
        <w:t>”服务以及算法、视觉、语音</w:t>
      </w:r>
      <w:proofErr w:type="gramStart"/>
      <w:r>
        <w:rPr>
          <w:rFonts w:ascii="方正仿宋_GBK" w:eastAsia="方正仿宋_GBK" w:hAnsi="Times New Roman" w:cs="Times New Roman" w:hint="eastAsia"/>
          <w:kern w:val="0"/>
          <w:sz w:val="32"/>
          <w:szCs w:val="32"/>
          <w:lang w:bidi="ar"/>
        </w:rPr>
        <w:t>交互等算力</w:t>
      </w:r>
      <w:proofErr w:type="gramEnd"/>
      <w:r>
        <w:rPr>
          <w:rFonts w:ascii="方正仿宋_GBK" w:eastAsia="方正仿宋_GBK" w:hAnsi="Times New Roman" w:cs="Times New Roman" w:hint="eastAsia"/>
          <w:kern w:val="0"/>
          <w:sz w:val="32"/>
          <w:szCs w:val="32"/>
          <w:lang w:bidi="ar"/>
        </w:rPr>
        <w:t>服务及应用产业，集聚一批“小而优、小而美、小而强”的</w:t>
      </w:r>
      <w:r>
        <w:rPr>
          <w:rFonts w:ascii="Times New Roman" w:eastAsia="方正仿宋_GBK" w:hAnsi="Times New Roman" w:cs="Times New Roman"/>
          <w:kern w:val="0"/>
          <w:sz w:val="32"/>
          <w:szCs w:val="32"/>
          <w:lang w:bidi="ar"/>
        </w:rPr>
        <w:t>项目。优化产业载体建设。</w:t>
      </w:r>
      <w:r>
        <w:rPr>
          <w:rFonts w:ascii="Times New Roman" w:eastAsia="仿宋" w:hAnsi="Times New Roman" w:cs="Times New Roman"/>
          <w:kern w:val="0"/>
          <w:sz w:val="32"/>
          <w:szCs w:val="32"/>
          <w:lang w:bidi="ar"/>
        </w:rPr>
        <w:t>鼓励支持具备区位优势和</w:t>
      </w:r>
      <w:r>
        <w:rPr>
          <w:rFonts w:ascii="Times New Roman" w:eastAsia="方正仿宋_GBK" w:hAnsi="Times New Roman" w:cs="Times New Roman"/>
          <w:kern w:val="0"/>
          <w:sz w:val="32"/>
          <w:szCs w:val="32"/>
          <w:lang w:bidi="ar"/>
        </w:rPr>
        <w:t>产业基础的园区建设打造</w:t>
      </w:r>
      <w:proofErr w:type="gramStart"/>
      <w:r>
        <w:rPr>
          <w:rFonts w:ascii="Times New Roman" w:eastAsia="方正仿宋_GBK" w:hAnsi="Times New Roman" w:cs="Times New Roman"/>
          <w:kern w:val="0"/>
          <w:sz w:val="32"/>
          <w:szCs w:val="32"/>
          <w:lang w:bidi="ar"/>
        </w:rPr>
        <w:t>算力设备</w:t>
      </w:r>
      <w:proofErr w:type="gramEnd"/>
      <w:r>
        <w:rPr>
          <w:rFonts w:ascii="Times New Roman" w:eastAsia="方正仿宋_GBK" w:hAnsi="Times New Roman" w:cs="Times New Roman"/>
          <w:kern w:val="0"/>
          <w:sz w:val="32"/>
          <w:szCs w:val="32"/>
          <w:lang w:bidi="ar"/>
        </w:rPr>
        <w:t>及零部件制造、</w:t>
      </w:r>
      <w:proofErr w:type="gramStart"/>
      <w:r>
        <w:rPr>
          <w:rFonts w:ascii="Times New Roman" w:eastAsia="方正仿宋_GBK" w:hAnsi="Times New Roman" w:cs="Times New Roman"/>
          <w:kern w:val="0"/>
          <w:sz w:val="32"/>
          <w:szCs w:val="32"/>
          <w:lang w:bidi="ar"/>
        </w:rPr>
        <w:t>算网融合</w:t>
      </w:r>
      <w:proofErr w:type="gramEnd"/>
      <w:r>
        <w:rPr>
          <w:rFonts w:ascii="Times New Roman" w:eastAsia="方正仿宋_GBK" w:hAnsi="Times New Roman" w:cs="Times New Roman"/>
          <w:kern w:val="0"/>
          <w:sz w:val="32"/>
          <w:szCs w:val="32"/>
          <w:lang w:bidi="ar"/>
        </w:rPr>
        <w:t>调度、算法及数据服务等领域的特色产业园。完善资源能源供给、基础设施配套，</w:t>
      </w:r>
      <w:proofErr w:type="gramStart"/>
      <w:r>
        <w:rPr>
          <w:rFonts w:ascii="Times New Roman" w:eastAsia="方正仿宋_GBK" w:hAnsi="Times New Roman" w:cs="Times New Roman"/>
          <w:kern w:val="0"/>
          <w:sz w:val="32"/>
          <w:szCs w:val="32"/>
          <w:lang w:bidi="ar"/>
        </w:rPr>
        <w:t>引导算力企业</w:t>
      </w:r>
      <w:proofErr w:type="gramEnd"/>
      <w:r>
        <w:rPr>
          <w:rFonts w:ascii="Times New Roman" w:eastAsia="方正仿宋_GBK" w:hAnsi="Times New Roman" w:cs="Times New Roman"/>
          <w:kern w:val="0"/>
          <w:sz w:val="32"/>
          <w:szCs w:val="32"/>
          <w:lang w:bidi="ar"/>
        </w:rPr>
        <w:t>和重点项目向园区集聚，高标准打造</w:t>
      </w:r>
      <w:proofErr w:type="gramStart"/>
      <w:r>
        <w:rPr>
          <w:rFonts w:ascii="Times New Roman" w:eastAsia="方正仿宋_GBK" w:hAnsi="Times New Roman" w:cs="Times New Roman"/>
          <w:kern w:val="0"/>
          <w:sz w:val="32"/>
          <w:szCs w:val="32"/>
          <w:lang w:bidi="ar"/>
        </w:rPr>
        <w:t>算力技术</w:t>
      </w:r>
      <w:proofErr w:type="gramEnd"/>
      <w:r>
        <w:rPr>
          <w:rFonts w:ascii="Times New Roman" w:eastAsia="方正仿宋_GBK" w:hAnsi="Times New Roman" w:cs="Times New Roman"/>
          <w:kern w:val="0"/>
          <w:sz w:val="32"/>
          <w:szCs w:val="32"/>
          <w:lang w:bidi="ar"/>
        </w:rPr>
        <w:t>创新策源地、集聚发展示范区，力争到</w:t>
      </w:r>
      <w:r>
        <w:rPr>
          <w:rFonts w:ascii="Times New Roman" w:eastAsia="方正仿宋_GBK" w:hAnsi="Times New Roman" w:cs="Times New Roman"/>
          <w:kern w:val="0"/>
          <w:sz w:val="32"/>
          <w:szCs w:val="32"/>
          <w:lang w:bidi="ar"/>
        </w:rPr>
        <w:t>20</w:t>
      </w:r>
      <w:r>
        <w:rPr>
          <w:rFonts w:ascii="Times New Roman" w:eastAsia="方正仿宋_GBK" w:hAnsi="Times New Roman" w:cs="Times New Roman" w:hint="eastAsia"/>
          <w:kern w:val="0"/>
          <w:sz w:val="32"/>
          <w:szCs w:val="32"/>
          <w:lang w:bidi="ar"/>
        </w:rPr>
        <w:t>27</w:t>
      </w:r>
      <w:r>
        <w:rPr>
          <w:rFonts w:ascii="Times New Roman" w:eastAsia="方正仿宋_GBK" w:hAnsi="Times New Roman" w:cs="Times New Roman"/>
          <w:kern w:val="0"/>
          <w:sz w:val="32"/>
          <w:szCs w:val="32"/>
          <w:lang w:bidi="ar"/>
        </w:rPr>
        <w:t>年</w:t>
      </w:r>
      <w:proofErr w:type="gramStart"/>
      <w:r>
        <w:rPr>
          <w:rFonts w:ascii="Times New Roman" w:eastAsia="方正仿宋_GBK" w:hAnsi="Times New Roman" w:cs="Times New Roman"/>
          <w:kern w:val="0"/>
          <w:sz w:val="32"/>
          <w:szCs w:val="32"/>
          <w:lang w:bidi="ar"/>
        </w:rPr>
        <w:t>算力产业</w:t>
      </w:r>
      <w:proofErr w:type="gramEnd"/>
      <w:r>
        <w:rPr>
          <w:rFonts w:ascii="Times New Roman" w:eastAsia="方正仿宋_GBK" w:hAnsi="Times New Roman" w:cs="Times New Roman"/>
          <w:kern w:val="0"/>
          <w:sz w:val="32"/>
          <w:szCs w:val="32"/>
          <w:lang w:bidi="ar"/>
        </w:rPr>
        <w:t>规模达</w:t>
      </w:r>
      <w:r>
        <w:rPr>
          <w:rFonts w:ascii="Times New Roman" w:eastAsia="方正仿宋_GBK" w:hAnsi="Times New Roman" w:cs="Times New Roman" w:hint="eastAsia"/>
          <w:kern w:val="0"/>
          <w:sz w:val="32"/>
          <w:szCs w:val="32"/>
          <w:lang w:bidi="ar"/>
        </w:rPr>
        <w:t>400</w:t>
      </w:r>
      <w:r>
        <w:rPr>
          <w:rFonts w:ascii="Times New Roman" w:eastAsia="方正仿宋_GBK" w:hAnsi="Times New Roman" w:cs="Times New Roman"/>
          <w:kern w:val="0"/>
          <w:sz w:val="32"/>
          <w:szCs w:val="32"/>
          <w:lang w:bidi="ar"/>
        </w:rPr>
        <w:t>亿元。</w:t>
      </w:r>
    </w:p>
    <w:tbl>
      <w:tblPr>
        <w:tblStyle w:val="ac"/>
        <w:tblW w:w="0" w:type="auto"/>
        <w:tblLook w:val="04A0" w:firstRow="1" w:lastRow="0" w:firstColumn="1" w:lastColumn="0" w:noHBand="0" w:noVBand="1"/>
      </w:tblPr>
      <w:tblGrid>
        <w:gridCol w:w="8789"/>
      </w:tblGrid>
      <w:tr w:rsidR="0023220E">
        <w:trPr>
          <w:trHeight w:val="551"/>
        </w:trPr>
        <w:tc>
          <w:tcPr>
            <w:tcW w:w="8789" w:type="dxa"/>
            <w:tcBorders>
              <w:top w:val="single" w:sz="4" w:space="0" w:color="auto"/>
              <w:left w:val="single" w:sz="4" w:space="0" w:color="auto"/>
              <w:bottom w:val="single" w:sz="4" w:space="0" w:color="auto"/>
              <w:right w:val="single" w:sz="4" w:space="0" w:color="auto"/>
            </w:tcBorders>
          </w:tcPr>
          <w:p w:rsidR="0023220E" w:rsidRDefault="007A7676">
            <w:pPr>
              <w:pStyle w:val="a3"/>
              <w:jc w:val="center"/>
              <w:rPr>
                <w:rFonts w:ascii="方正黑体_GBK" w:eastAsia="方正黑体_GBK"/>
                <w:sz w:val="30"/>
                <w:szCs w:val="30"/>
              </w:rPr>
            </w:pPr>
            <w:bookmarkStart w:id="90" w:name="_Toc1324"/>
            <w:bookmarkStart w:id="91" w:name="_Toc6847"/>
            <w:bookmarkStart w:id="92" w:name="_Toc178075761"/>
            <w:r>
              <w:rPr>
                <w:rFonts w:ascii="Times New Roman" w:eastAsia="方正黑体_GBK" w:hAnsi="Times New Roman" w:cs="Times New Roman"/>
                <w:sz w:val="30"/>
                <w:szCs w:val="30"/>
              </w:rPr>
              <w:t>专栏</w:t>
            </w:r>
            <w:r>
              <w:rPr>
                <w:rFonts w:ascii="Times New Roman" w:eastAsia="方正黑体_GBK" w:hAnsi="Times New Roman" w:cs="Times New Roman"/>
                <w:sz w:val="30"/>
                <w:szCs w:val="30"/>
              </w:rPr>
              <w:t xml:space="preserve"> </w:t>
            </w:r>
            <w:r>
              <w:rPr>
                <w:rFonts w:ascii="Times New Roman" w:eastAsia="方正黑体_GBK" w:hAnsi="Times New Roman" w:cs="Times New Roman"/>
                <w:sz w:val="30"/>
                <w:szCs w:val="30"/>
              </w:rPr>
              <w:fldChar w:fldCharType="begin"/>
            </w:r>
            <w:r>
              <w:rPr>
                <w:rFonts w:ascii="Times New Roman" w:eastAsia="方正黑体_GBK" w:hAnsi="Times New Roman" w:cs="Times New Roman"/>
                <w:sz w:val="30"/>
                <w:szCs w:val="30"/>
              </w:rPr>
              <w:instrText xml:space="preserve"> SEQ </w:instrText>
            </w:r>
            <w:r>
              <w:rPr>
                <w:rFonts w:ascii="Times New Roman" w:eastAsia="方正黑体_GBK" w:hAnsi="Times New Roman" w:cs="Times New Roman"/>
                <w:sz w:val="30"/>
                <w:szCs w:val="30"/>
              </w:rPr>
              <w:instrText>专栏</w:instrText>
            </w:r>
            <w:r>
              <w:rPr>
                <w:rFonts w:ascii="Times New Roman" w:eastAsia="方正黑体_GBK" w:hAnsi="Times New Roman" w:cs="Times New Roman"/>
                <w:sz w:val="30"/>
                <w:szCs w:val="30"/>
              </w:rPr>
              <w:instrText xml:space="preserve"> \* ARABIC </w:instrText>
            </w:r>
            <w:r>
              <w:rPr>
                <w:rFonts w:ascii="Times New Roman" w:eastAsia="方正黑体_GBK" w:hAnsi="Times New Roman" w:cs="Times New Roman"/>
                <w:sz w:val="30"/>
                <w:szCs w:val="30"/>
              </w:rPr>
              <w:fldChar w:fldCharType="separate"/>
            </w:r>
            <w:r>
              <w:rPr>
                <w:rFonts w:ascii="Times New Roman" w:eastAsia="方正黑体_GBK" w:hAnsi="Times New Roman" w:cs="Times New Roman"/>
                <w:sz w:val="30"/>
                <w:szCs w:val="30"/>
              </w:rPr>
              <w:t>3</w:t>
            </w:r>
            <w:r>
              <w:rPr>
                <w:rFonts w:ascii="Times New Roman" w:eastAsia="方正黑体_GBK" w:hAnsi="Times New Roman" w:cs="Times New Roman"/>
                <w:sz w:val="30"/>
                <w:szCs w:val="30"/>
              </w:rPr>
              <w:fldChar w:fldCharType="end"/>
            </w:r>
            <w:bookmarkStart w:id="93" w:name="_Toc22201"/>
            <w:r>
              <w:rPr>
                <w:rFonts w:ascii="Times New Roman" w:eastAsia="方正黑体_GBK" w:hAnsi="Times New Roman" w:cs="Times New Roman"/>
                <w:kern w:val="0"/>
                <w:sz w:val="30"/>
                <w:szCs w:val="30"/>
                <w:lang w:bidi="ar"/>
              </w:rPr>
              <w:t xml:space="preserve"> </w:t>
            </w:r>
            <w:r>
              <w:rPr>
                <w:rFonts w:ascii="Times New Roman" w:eastAsia="方正黑体_GBK" w:hAnsi="Times New Roman" w:cs="Times New Roman"/>
                <w:kern w:val="0"/>
                <w:sz w:val="30"/>
                <w:szCs w:val="30"/>
                <w:lang w:bidi="ar"/>
              </w:rPr>
              <w:t>促进</w:t>
            </w:r>
            <w:proofErr w:type="gramStart"/>
            <w:r>
              <w:rPr>
                <w:rFonts w:ascii="Times New Roman" w:eastAsia="方正黑体_GBK" w:hAnsi="Times New Roman" w:cs="Times New Roman"/>
                <w:kern w:val="0"/>
                <w:sz w:val="30"/>
                <w:szCs w:val="30"/>
                <w:lang w:bidi="ar"/>
              </w:rPr>
              <w:t>智算产业</w:t>
            </w:r>
            <w:proofErr w:type="gramEnd"/>
            <w:r>
              <w:rPr>
                <w:rFonts w:ascii="Times New Roman" w:eastAsia="方正黑体_GBK" w:hAnsi="Times New Roman" w:cs="Times New Roman"/>
                <w:kern w:val="0"/>
                <w:sz w:val="30"/>
                <w:szCs w:val="30"/>
                <w:lang w:bidi="ar"/>
              </w:rPr>
              <w:t>集群发展</w:t>
            </w:r>
            <w:bookmarkEnd w:id="90"/>
            <w:bookmarkEnd w:id="91"/>
            <w:bookmarkEnd w:id="92"/>
            <w:bookmarkEnd w:id="93"/>
            <w:r>
              <w:rPr>
                <w:rFonts w:ascii="Times New Roman" w:eastAsia="方正黑体_GBK" w:hAnsi="Times New Roman" w:cs="Times New Roman" w:hint="eastAsia"/>
                <w:kern w:val="0"/>
                <w:sz w:val="30"/>
                <w:szCs w:val="30"/>
                <w:lang w:bidi="ar"/>
              </w:rPr>
              <w:t>工程</w:t>
            </w:r>
          </w:p>
        </w:tc>
      </w:tr>
      <w:tr w:rsidR="0023220E">
        <w:tc>
          <w:tcPr>
            <w:tcW w:w="8789" w:type="dxa"/>
            <w:tcBorders>
              <w:top w:val="single" w:sz="4" w:space="0" w:color="auto"/>
              <w:left w:val="single" w:sz="4" w:space="0" w:color="auto"/>
              <w:bottom w:val="single" w:sz="4" w:space="0" w:color="auto"/>
              <w:right w:val="single" w:sz="4" w:space="0" w:color="auto"/>
            </w:tcBorders>
          </w:tcPr>
          <w:p w:rsidR="0023220E" w:rsidRDefault="007A7676">
            <w:pPr>
              <w:widowControl/>
              <w:spacing w:line="570" w:lineRule="exact"/>
              <w:ind w:firstLineChars="200" w:firstLine="560"/>
              <w:rPr>
                <w:rFonts w:ascii="Times New Roman" w:eastAsia="方正仿宋_GBK" w:hAnsi="Times New Roman" w:cs="Times New Roman"/>
                <w:kern w:val="0"/>
                <w:sz w:val="30"/>
                <w:szCs w:val="30"/>
                <w:lang w:bidi="ar"/>
              </w:rPr>
            </w:pPr>
            <w:r>
              <w:rPr>
                <w:rFonts w:ascii="Times New Roman" w:eastAsia="方正仿宋_GBK" w:hAnsi="Times New Roman" w:cs="Times New Roman"/>
                <w:kern w:val="0"/>
                <w:sz w:val="28"/>
                <w:szCs w:val="28"/>
                <w:lang w:bidi="ar"/>
              </w:rPr>
              <w:t>常州数字经济产业园发展人工智能、软件开发、数据服务等产业。常州创意产业园打造涵盖算法研发和场景应用，以智慧文旅、数字文娱、</w:t>
            </w:r>
            <w:r>
              <w:rPr>
                <w:rFonts w:ascii="Times New Roman" w:eastAsia="方正仿宋_GBK" w:hAnsi="Times New Roman" w:cs="Times New Roman"/>
                <w:kern w:val="0"/>
                <w:sz w:val="28"/>
                <w:szCs w:val="28"/>
                <w:lang w:bidi="ar"/>
              </w:rPr>
              <w:lastRenderedPageBreak/>
              <w:t>智慧医疗、智慧教育、智能出行等为核心方向的人工智能应用产业高地。常州科教城建设孵化器、加速器等创新创业平台，培育算法模型研发、数据服务</w:t>
            </w:r>
            <w:proofErr w:type="gramStart"/>
            <w:r>
              <w:rPr>
                <w:rFonts w:ascii="Times New Roman" w:eastAsia="方正仿宋_GBK" w:hAnsi="Times New Roman" w:cs="Times New Roman"/>
                <w:kern w:val="0"/>
                <w:sz w:val="28"/>
                <w:szCs w:val="28"/>
                <w:lang w:bidi="ar"/>
              </w:rPr>
              <w:t>等创业</w:t>
            </w:r>
            <w:proofErr w:type="gramEnd"/>
            <w:r>
              <w:rPr>
                <w:rFonts w:ascii="Times New Roman" w:eastAsia="方正仿宋_GBK" w:hAnsi="Times New Roman" w:cs="Times New Roman"/>
                <w:kern w:val="0"/>
                <w:sz w:val="28"/>
                <w:szCs w:val="28"/>
                <w:lang w:bidi="ar"/>
              </w:rPr>
              <w:t>团队。在重点产业集聚区、</w:t>
            </w:r>
            <w:proofErr w:type="gramStart"/>
            <w:r>
              <w:rPr>
                <w:rFonts w:ascii="Times New Roman" w:eastAsia="方正仿宋_GBK" w:hAnsi="Times New Roman" w:cs="Times New Roman"/>
                <w:kern w:val="0"/>
                <w:sz w:val="28"/>
                <w:szCs w:val="28"/>
                <w:lang w:bidi="ar"/>
              </w:rPr>
              <w:t>算力需求</w:t>
            </w:r>
            <w:proofErr w:type="gramEnd"/>
            <w:r>
              <w:rPr>
                <w:rFonts w:ascii="Times New Roman" w:eastAsia="方正仿宋_GBK" w:hAnsi="Times New Roman" w:cs="Times New Roman"/>
                <w:kern w:val="0"/>
                <w:sz w:val="28"/>
                <w:szCs w:val="28"/>
                <w:lang w:bidi="ar"/>
              </w:rPr>
              <w:t>旺盛的产业园区、高校等集约化</w:t>
            </w:r>
            <w:proofErr w:type="gramStart"/>
            <w:r>
              <w:rPr>
                <w:rFonts w:ascii="Times New Roman" w:eastAsia="方正仿宋_GBK" w:hAnsi="Times New Roman" w:cs="Times New Roman"/>
                <w:kern w:val="0"/>
                <w:sz w:val="28"/>
                <w:szCs w:val="28"/>
                <w:lang w:bidi="ar"/>
              </w:rPr>
              <w:t>建设智算中心</w:t>
            </w:r>
            <w:proofErr w:type="gramEnd"/>
            <w:r>
              <w:rPr>
                <w:rFonts w:ascii="Times New Roman" w:eastAsia="方正仿宋_GBK" w:hAnsi="Times New Roman" w:cs="Times New Roman"/>
                <w:kern w:val="0"/>
                <w:sz w:val="28"/>
                <w:szCs w:val="28"/>
                <w:lang w:bidi="ar"/>
              </w:rPr>
              <w:t>，形成产业生态聚集、</w:t>
            </w:r>
            <w:proofErr w:type="gramStart"/>
            <w:r>
              <w:rPr>
                <w:rFonts w:ascii="Times New Roman" w:eastAsia="方正仿宋_GBK" w:hAnsi="Times New Roman" w:cs="Times New Roman"/>
                <w:kern w:val="0"/>
                <w:sz w:val="28"/>
                <w:szCs w:val="28"/>
                <w:lang w:bidi="ar"/>
              </w:rPr>
              <w:t>算力资源</w:t>
            </w:r>
            <w:proofErr w:type="gramEnd"/>
            <w:r>
              <w:rPr>
                <w:rFonts w:ascii="Times New Roman" w:eastAsia="方正仿宋_GBK" w:hAnsi="Times New Roman" w:cs="Times New Roman"/>
                <w:kern w:val="0"/>
                <w:sz w:val="28"/>
                <w:szCs w:val="28"/>
                <w:lang w:bidi="ar"/>
              </w:rPr>
              <w:t>集中的</w:t>
            </w:r>
            <w:proofErr w:type="gramStart"/>
            <w:r>
              <w:rPr>
                <w:rFonts w:ascii="Times New Roman" w:eastAsia="方正仿宋_GBK" w:hAnsi="Times New Roman" w:cs="Times New Roman"/>
                <w:kern w:val="0"/>
                <w:sz w:val="28"/>
                <w:szCs w:val="28"/>
                <w:lang w:bidi="ar"/>
              </w:rPr>
              <w:t>多元算力协同</w:t>
            </w:r>
            <w:proofErr w:type="gramEnd"/>
            <w:r>
              <w:rPr>
                <w:rFonts w:ascii="Times New Roman" w:eastAsia="方正仿宋_GBK" w:hAnsi="Times New Roman" w:cs="Times New Roman"/>
                <w:kern w:val="0"/>
                <w:sz w:val="28"/>
                <w:szCs w:val="28"/>
                <w:lang w:bidi="ar"/>
              </w:rPr>
              <w:t>发展格局。</w:t>
            </w:r>
          </w:p>
        </w:tc>
      </w:tr>
    </w:tbl>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bookmarkStart w:id="94" w:name="_Toc47"/>
      <w:r>
        <w:rPr>
          <w:rFonts w:ascii="Times New Roman" w:eastAsia="方正楷体_GBK" w:hAnsi="Times New Roman" w:cs="Times New Roman"/>
          <w:b w:val="0"/>
          <w:bCs w:val="0"/>
          <w:lang w:bidi="ar"/>
        </w:rPr>
        <w:lastRenderedPageBreak/>
        <w:t>（</w:t>
      </w:r>
      <w:r>
        <w:rPr>
          <w:rFonts w:ascii="Times New Roman" w:eastAsia="方正楷体_GBK" w:hAnsi="Times New Roman" w:cs="Times New Roman" w:hint="eastAsia"/>
          <w:b w:val="0"/>
          <w:bCs w:val="0"/>
          <w:lang w:bidi="ar"/>
        </w:rPr>
        <w:t>三</w:t>
      </w:r>
      <w:r>
        <w:rPr>
          <w:rFonts w:ascii="Times New Roman" w:eastAsia="方正楷体_GBK" w:hAnsi="Times New Roman" w:cs="Times New Roman"/>
          <w:b w:val="0"/>
          <w:bCs w:val="0"/>
          <w:lang w:bidi="ar"/>
        </w:rPr>
        <w:t>）</w:t>
      </w:r>
      <w:bookmarkEnd w:id="79"/>
      <w:proofErr w:type="gramStart"/>
      <w:r>
        <w:rPr>
          <w:rFonts w:ascii="Times New Roman" w:eastAsia="方正楷体_GBK" w:hAnsi="Times New Roman" w:cs="Times New Roman" w:hint="eastAsia"/>
          <w:b w:val="0"/>
          <w:bCs w:val="0"/>
          <w:lang w:bidi="ar"/>
        </w:rPr>
        <w:t>深化算力赋能</w:t>
      </w:r>
      <w:proofErr w:type="gramEnd"/>
      <w:r>
        <w:rPr>
          <w:rFonts w:ascii="Times New Roman" w:eastAsia="方正楷体_GBK" w:hAnsi="Times New Roman" w:cs="Times New Roman" w:hint="eastAsia"/>
          <w:b w:val="0"/>
          <w:bCs w:val="0"/>
          <w:lang w:bidi="ar"/>
        </w:rPr>
        <w:t>行业应用</w:t>
      </w:r>
    </w:p>
    <w:p w:rsidR="0023220E" w:rsidRDefault="007A7676">
      <w:pPr>
        <w:spacing w:line="570" w:lineRule="exact"/>
        <w:ind w:firstLineChars="200" w:firstLine="640"/>
        <w:outlineLvl w:val="2"/>
        <w:rPr>
          <w:rFonts w:ascii="Times New Roman" w:eastAsia="方正楷体_GBK" w:hAnsi="Times New Roman" w:cs="Times New Roman"/>
          <w:kern w:val="0"/>
          <w:sz w:val="32"/>
          <w:szCs w:val="32"/>
          <w:lang w:bidi="ar"/>
        </w:rPr>
      </w:pPr>
      <w:bookmarkStart w:id="95" w:name="_Toc13551"/>
      <w:bookmarkStart w:id="96" w:name="_Toc10234"/>
      <w:bookmarkEnd w:id="94"/>
      <w:r>
        <w:rPr>
          <w:rFonts w:ascii="Times New Roman" w:eastAsia="方正楷体_GBK" w:hAnsi="Times New Roman" w:cs="Times New Roman" w:hint="eastAsia"/>
          <w:kern w:val="0"/>
          <w:sz w:val="32"/>
          <w:szCs w:val="32"/>
          <w:lang w:bidi="ar"/>
        </w:rPr>
        <w:t xml:space="preserve">1. </w:t>
      </w:r>
      <w:r>
        <w:rPr>
          <w:rFonts w:ascii="Times New Roman" w:eastAsia="方正楷体_GBK" w:hAnsi="Times New Roman" w:cs="Times New Roman" w:hint="eastAsia"/>
          <w:kern w:val="0"/>
          <w:sz w:val="32"/>
          <w:szCs w:val="32"/>
          <w:lang w:bidi="ar"/>
        </w:rPr>
        <w:t>促进数据要素合</w:t>
      </w:r>
      <w:proofErr w:type="gramStart"/>
      <w:r>
        <w:rPr>
          <w:rFonts w:ascii="Times New Roman" w:eastAsia="方正楷体_GBK" w:hAnsi="Times New Roman" w:cs="Times New Roman" w:hint="eastAsia"/>
          <w:kern w:val="0"/>
          <w:sz w:val="32"/>
          <w:szCs w:val="32"/>
          <w:lang w:bidi="ar"/>
        </w:rPr>
        <w:t>规</w:t>
      </w:r>
      <w:proofErr w:type="gramEnd"/>
      <w:r>
        <w:rPr>
          <w:rFonts w:ascii="Times New Roman" w:eastAsia="方正楷体_GBK" w:hAnsi="Times New Roman" w:cs="Times New Roman" w:hint="eastAsia"/>
          <w:kern w:val="0"/>
          <w:sz w:val="32"/>
          <w:szCs w:val="32"/>
          <w:lang w:bidi="ar"/>
        </w:rPr>
        <w:t>交易流通</w:t>
      </w:r>
      <w:bookmarkEnd w:id="95"/>
    </w:p>
    <w:p w:rsidR="0023220E" w:rsidRDefault="007A7676">
      <w:pPr>
        <w:widowControl/>
        <w:ind w:firstLineChars="200" w:firstLine="640"/>
        <w:jc w:val="left"/>
        <w:rPr>
          <w:rFonts w:ascii="Times New Roman" w:eastAsia="方正仿宋_GBK" w:hAnsi="Times New Roman" w:cs="Times New Roman"/>
          <w:lang w:bidi="ar"/>
        </w:rPr>
      </w:pPr>
      <w:bookmarkStart w:id="97" w:name="_Hlk178576619"/>
      <w:r>
        <w:rPr>
          <w:rFonts w:ascii="Times New Roman" w:eastAsia="方正仿宋_GBK" w:hAnsi="Times New Roman" w:cs="Times New Roman" w:hint="eastAsia"/>
          <w:kern w:val="0"/>
          <w:sz w:val="32"/>
          <w:szCs w:val="32"/>
          <w:lang w:bidi="ar"/>
        </w:rPr>
        <w:t>支持企业贴近市场需求，开发数据产品和服务，通过场内、场外合法合</w:t>
      </w:r>
      <w:proofErr w:type="gramStart"/>
      <w:r>
        <w:rPr>
          <w:rFonts w:ascii="Times New Roman" w:eastAsia="方正仿宋_GBK" w:hAnsi="Times New Roman" w:cs="Times New Roman" w:hint="eastAsia"/>
          <w:kern w:val="0"/>
          <w:sz w:val="32"/>
          <w:szCs w:val="32"/>
          <w:lang w:bidi="ar"/>
        </w:rPr>
        <w:t>规</w:t>
      </w:r>
      <w:proofErr w:type="gramEnd"/>
      <w:r>
        <w:rPr>
          <w:rFonts w:ascii="Times New Roman" w:eastAsia="方正仿宋_GBK" w:hAnsi="Times New Roman" w:cs="Times New Roman" w:hint="eastAsia"/>
          <w:kern w:val="0"/>
          <w:sz w:val="32"/>
          <w:szCs w:val="32"/>
          <w:lang w:bidi="ar"/>
        </w:rPr>
        <w:t>流通交易数据。加强跨部门统一协同，推进供需两端协同发力，推动公共数据应用创新，构建政务数据要素流通体系。在工业领域，以应用为导向，以产业大脑、工业互联网平台为核心促进工业数据畅通流转。聚焦智能制造、无人科技、低空经济、金融服务、医疗健康等重点领域，加快推进一体化数据资源体系建设和数据要素市场培育。</w:t>
      </w:r>
      <w:bookmarkEnd w:id="97"/>
      <w:r>
        <w:rPr>
          <w:rFonts w:ascii="Times New Roman" w:eastAsia="方正仿宋_GBK" w:hAnsi="Times New Roman" w:cs="Times New Roman" w:hint="eastAsia"/>
          <w:kern w:val="0"/>
          <w:sz w:val="32"/>
          <w:szCs w:val="32"/>
          <w:lang w:bidi="ar"/>
        </w:rPr>
        <w:t>推进可信数据空间标杆试点，形成一批数据空间解决方案和最佳实践，初步形成与常州市发展水平相适应的可信数据生态体系。</w:t>
      </w:r>
    </w:p>
    <w:p w:rsidR="0023220E" w:rsidRDefault="007A7676">
      <w:pPr>
        <w:spacing w:line="570" w:lineRule="exact"/>
        <w:ind w:firstLineChars="200" w:firstLine="640"/>
        <w:outlineLvl w:val="2"/>
        <w:rPr>
          <w:rFonts w:ascii="Times New Roman" w:eastAsia="方正楷体_GBK" w:hAnsi="Times New Roman" w:cs="Times New Roman"/>
          <w:sz w:val="32"/>
          <w:szCs w:val="32"/>
        </w:rPr>
      </w:pPr>
      <w:bookmarkStart w:id="98" w:name="_Toc11664"/>
      <w:r>
        <w:rPr>
          <w:rFonts w:ascii="Times New Roman" w:eastAsia="方正楷体_GBK" w:hAnsi="Times New Roman" w:cs="Times New Roman" w:hint="eastAsia"/>
          <w:kern w:val="0"/>
          <w:sz w:val="32"/>
          <w:szCs w:val="32"/>
          <w:lang w:bidi="ar"/>
        </w:rPr>
        <w:t>2</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hint="eastAsia"/>
          <w:sz w:val="32"/>
          <w:szCs w:val="32"/>
        </w:rPr>
        <w:t>建立</w:t>
      </w:r>
      <w:proofErr w:type="gramStart"/>
      <w:r>
        <w:rPr>
          <w:rFonts w:ascii="Times New Roman" w:eastAsia="方正楷体_GBK" w:hAnsi="Times New Roman" w:cs="Times New Roman" w:hint="eastAsia"/>
          <w:sz w:val="32"/>
          <w:szCs w:val="32"/>
        </w:rPr>
        <w:t>公共算力调度</w:t>
      </w:r>
      <w:proofErr w:type="gramEnd"/>
      <w:r>
        <w:rPr>
          <w:rFonts w:ascii="Times New Roman" w:eastAsia="方正楷体_GBK" w:hAnsi="Times New Roman" w:cs="Times New Roman" w:hint="eastAsia"/>
          <w:sz w:val="32"/>
          <w:szCs w:val="32"/>
        </w:rPr>
        <w:t>服务平台</w:t>
      </w:r>
      <w:bookmarkEnd w:id="96"/>
      <w:bookmarkEnd w:id="98"/>
    </w:p>
    <w:p w:rsidR="0023220E" w:rsidRDefault="007A7676">
      <w:pPr>
        <w:pStyle w:val="a3"/>
        <w:adjustRightInd w:val="0"/>
        <w:snapToGrid w:val="0"/>
        <w:spacing w:line="570" w:lineRule="exact"/>
        <w:ind w:firstLineChars="200" w:firstLine="640"/>
        <w:rPr>
          <w:rFonts w:ascii="Times New Roman" w:eastAsia="方正仿宋_GBK" w:hAnsi="Times New Roman" w:cs="Times New Roman"/>
          <w:sz w:val="32"/>
        </w:rPr>
      </w:pPr>
      <w:bookmarkStart w:id="99" w:name="_Hlk178575070"/>
      <w:bookmarkStart w:id="100" w:name="_Toc178012077"/>
      <w:proofErr w:type="gramStart"/>
      <w:r>
        <w:rPr>
          <w:rFonts w:ascii="Times New Roman" w:eastAsia="方正仿宋_GBK" w:hAnsi="Times New Roman" w:cs="Times New Roman"/>
          <w:sz w:val="32"/>
        </w:rPr>
        <w:t>整合</w:t>
      </w:r>
      <w:r>
        <w:rPr>
          <w:rFonts w:ascii="Times New Roman" w:eastAsia="方正仿宋_GBK" w:hAnsi="Times New Roman" w:cs="Times New Roman"/>
          <w:sz w:val="32"/>
        </w:rPr>
        <w:t>全市通</w:t>
      </w:r>
      <w:proofErr w:type="gramEnd"/>
      <w:r>
        <w:rPr>
          <w:rFonts w:ascii="Times New Roman" w:eastAsia="方正仿宋_GBK" w:hAnsi="Times New Roman" w:cs="Times New Roman"/>
          <w:sz w:val="32"/>
        </w:rPr>
        <w:t>算中心、</w:t>
      </w:r>
      <w:proofErr w:type="gramStart"/>
      <w:r>
        <w:rPr>
          <w:rFonts w:ascii="Times New Roman" w:eastAsia="方正仿宋_GBK" w:hAnsi="Times New Roman" w:cs="Times New Roman"/>
          <w:sz w:val="32"/>
        </w:rPr>
        <w:t>智算中心</w:t>
      </w:r>
      <w:proofErr w:type="gramEnd"/>
      <w:r>
        <w:rPr>
          <w:rFonts w:ascii="Times New Roman" w:eastAsia="方正仿宋_GBK" w:hAnsi="Times New Roman" w:cs="Times New Roman"/>
          <w:sz w:val="32"/>
        </w:rPr>
        <w:t>等多元异构</w:t>
      </w:r>
      <w:proofErr w:type="gramStart"/>
      <w:r>
        <w:rPr>
          <w:rFonts w:ascii="Times New Roman" w:eastAsia="方正仿宋_GBK" w:hAnsi="Times New Roman" w:cs="Times New Roman"/>
          <w:sz w:val="32"/>
        </w:rPr>
        <w:t>算力中心</w:t>
      </w:r>
      <w:proofErr w:type="gramEnd"/>
      <w:r>
        <w:rPr>
          <w:rFonts w:ascii="Times New Roman" w:eastAsia="方正仿宋_GBK" w:hAnsi="Times New Roman" w:cs="Times New Roman"/>
          <w:sz w:val="32"/>
        </w:rPr>
        <w:t>资源，</w:t>
      </w:r>
      <w:r>
        <w:rPr>
          <w:rFonts w:ascii="Times New Roman" w:eastAsia="方正仿宋_GBK" w:hAnsi="Times New Roman" w:cs="Times New Roman" w:hint="eastAsia"/>
          <w:sz w:val="32"/>
        </w:rPr>
        <w:t>构建</w:t>
      </w:r>
      <w:r>
        <w:rPr>
          <w:rFonts w:ascii="方正仿宋_GBK" w:eastAsia="方正仿宋_GBK" w:hAnsi="Times New Roman" w:cs="Times New Roman" w:hint="eastAsia"/>
          <w:sz w:val="32"/>
        </w:rPr>
        <w:t>“存算运一体化协同”</w:t>
      </w:r>
      <w:proofErr w:type="gramStart"/>
      <w:r>
        <w:rPr>
          <w:rFonts w:ascii="Times New Roman" w:eastAsia="方正仿宋_GBK" w:hAnsi="Times New Roman" w:cs="Times New Roman"/>
          <w:sz w:val="32"/>
        </w:rPr>
        <w:t>的算力调度</w:t>
      </w:r>
      <w:proofErr w:type="gramEnd"/>
      <w:r>
        <w:rPr>
          <w:rFonts w:ascii="Times New Roman" w:eastAsia="方正仿宋_GBK" w:hAnsi="Times New Roman" w:cs="Times New Roman"/>
          <w:sz w:val="32"/>
        </w:rPr>
        <w:t>框架体系。以社会</w:t>
      </w:r>
      <w:proofErr w:type="gramStart"/>
      <w:r>
        <w:rPr>
          <w:rFonts w:ascii="Times New Roman" w:eastAsia="方正仿宋_GBK" w:hAnsi="Times New Roman" w:cs="Times New Roman"/>
          <w:sz w:val="32"/>
        </w:rPr>
        <w:t>多元算力资源</w:t>
      </w:r>
      <w:proofErr w:type="gramEnd"/>
      <w:r>
        <w:rPr>
          <w:rFonts w:ascii="Times New Roman" w:eastAsia="方正仿宋_GBK" w:hAnsi="Times New Roman" w:cs="Times New Roman"/>
          <w:sz w:val="32"/>
        </w:rPr>
        <w:t>为基础，建设</w:t>
      </w:r>
      <w:proofErr w:type="gramStart"/>
      <w:r>
        <w:rPr>
          <w:rFonts w:ascii="Times New Roman" w:eastAsia="方正仿宋_GBK" w:hAnsi="Times New Roman" w:cs="Times New Roman"/>
          <w:sz w:val="32"/>
        </w:rPr>
        <w:t>公共算力调度</w:t>
      </w:r>
      <w:proofErr w:type="gramEnd"/>
      <w:r>
        <w:rPr>
          <w:rFonts w:ascii="Times New Roman" w:eastAsia="方正仿宋_GBK" w:hAnsi="Times New Roman" w:cs="Times New Roman"/>
          <w:sz w:val="32"/>
        </w:rPr>
        <w:t>与创新服务平台，</w:t>
      </w:r>
      <w:r>
        <w:rPr>
          <w:rFonts w:ascii="Times New Roman" w:eastAsia="方正仿宋_GBK" w:hAnsi="Times New Roman" w:cs="Times New Roman" w:hint="eastAsia"/>
          <w:sz w:val="32"/>
          <w:szCs w:val="32"/>
        </w:rPr>
        <w:t>引导</w:t>
      </w:r>
      <w:proofErr w:type="gramStart"/>
      <w:r>
        <w:rPr>
          <w:rFonts w:ascii="Times New Roman" w:eastAsia="方正仿宋_GBK" w:hAnsi="Times New Roman" w:cs="Times New Roman"/>
          <w:sz w:val="32"/>
          <w:szCs w:val="32"/>
        </w:rPr>
        <w:t>常州本地算力</w:t>
      </w:r>
      <w:proofErr w:type="gramEnd"/>
      <w:r>
        <w:rPr>
          <w:rFonts w:ascii="Times New Roman" w:eastAsia="方正仿宋_GBK" w:hAnsi="Times New Roman" w:cs="Times New Roman"/>
          <w:sz w:val="32"/>
          <w:szCs w:val="32"/>
        </w:rPr>
        <w:t>服务商降低</w:t>
      </w:r>
      <w:proofErr w:type="gramStart"/>
      <w:r>
        <w:rPr>
          <w:rFonts w:ascii="Times New Roman" w:eastAsia="方正仿宋_GBK" w:hAnsi="Times New Roman" w:cs="Times New Roman"/>
          <w:sz w:val="32"/>
          <w:szCs w:val="32"/>
        </w:rPr>
        <w:t>算力使用</w:t>
      </w:r>
      <w:proofErr w:type="gramEnd"/>
      <w:r>
        <w:rPr>
          <w:rFonts w:ascii="Times New Roman" w:eastAsia="方正仿宋_GBK" w:hAnsi="Times New Roman" w:cs="Times New Roman"/>
          <w:sz w:val="32"/>
          <w:szCs w:val="32"/>
        </w:rPr>
        <w:t>成本和门槛，</w:t>
      </w:r>
      <w:proofErr w:type="gramStart"/>
      <w:r>
        <w:rPr>
          <w:rFonts w:ascii="Times New Roman" w:eastAsia="方正仿宋_GBK" w:hAnsi="Times New Roman" w:cs="Times New Roman"/>
          <w:sz w:val="32"/>
        </w:rPr>
        <w:t>实现算力的</w:t>
      </w:r>
      <w:proofErr w:type="gramEnd"/>
      <w:r>
        <w:rPr>
          <w:rFonts w:ascii="Times New Roman" w:eastAsia="方正仿宋_GBK" w:hAnsi="Times New Roman" w:cs="Times New Roman"/>
          <w:sz w:val="32"/>
        </w:rPr>
        <w:t>弹性</w:t>
      </w:r>
      <w:r>
        <w:rPr>
          <w:rFonts w:ascii="Times New Roman" w:eastAsia="方正仿宋_GBK" w:hAnsi="Times New Roman" w:cs="Times New Roman"/>
          <w:sz w:val="32"/>
        </w:rPr>
        <w:lastRenderedPageBreak/>
        <w:t>分配，提供具有公信力、安全性和</w:t>
      </w:r>
      <w:proofErr w:type="gramStart"/>
      <w:r>
        <w:rPr>
          <w:rFonts w:ascii="Times New Roman" w:eastAsia="方正仿宋_GBK" w:hAnsi="Times New Roman" w:cs="Times New Roman"/>
          <w:sz w:val="32"/>
        </w:rPr>
        <w:t>普惠</w:t>
      </w:r>
      <w:proofErr w:type="gramEnd"/>
      <w:r>
        <w:rPr>
          <w:rFonts w:ascii="Times New Roman" w:eastAsia="方正仿宋_GBK" w:hAnsi="Times New Roman" w:cs="Times New Roman"/>
          <w:sz w:val="32"/>
        </w:rPr>
        <w:t>性</w:t>
      </w:r>
      <w:proofErr w:type="gramStart"/>
      <w:r>
        <w:rPr>
          <w:rFonts w:ascii="Times New Roman" w:eastAsia="方正仿宋_GBK" w:hAnsi="Times New Roman" w:cs="Times New Roman"/>
          <w:sz w:val="32"/>
        </w:rPr>
        <w:t>的算力供给</w:t>
      </w:r>
      <w:proofErr w:type="gramEnd"/>
      <w:r>
        <w:rPr>
          <w:rFonts w:ascii="Times New Roman" w:eastAsia="方正仿宋_GBK" w:hAnsi="Times New Roman" w:cs="Times New Roman"/>
          <w:sz w:val="32"/>
        </w:rPr>
        <w:t>服务。</w:t>
      </w:r>
      <w:bookmarkEnd w:id="99"/>
      <w:r>
        <w:rPr>
          <w:rFonts w:ascii="Times New Roman" w:eastAsia="方正仿宋_GBK" w:hAnsi="Times New Roman" w:cs="Times New Roman"/>
          <w:sz w:val="32"/>
        </w:rPr>
        <w:t>稳步推进云资源池、内容分发网络等应用基础设施部署，推动</w:t>
      </w:r>
      <w:proofErr w:type="gramStart"/>
      <w:r>
        <w:rPr>
          <w:rFonts w:ascii="Times New Roman" w:eastAsia="方正仿宋_GBK" w:hAnsi="Times New Roman" w:cs="Times New Roman" w:hint="eastAsia"/>
          <w:sz w:val="32"/>
        </w:rPr>
        <w:t>云网算力</w:t>
      </w:r>
      <w:proofErr w:type="gramEnd"/>
      <w:r>
        <w:rPr>
          <w:rFonts w:ascii="Times New Roman" w:eastAsia="方正仿宋_GBK" w:hAnsi="Times New Roman" w:cs="Times New Roman" w:hint="eastAsia"/>
          <w:sz w:val="32"/>
        </w:rPr>
        <w:t>资源深度融合，充分发挥</w:t>
      </w:r>
      <w:proofErr w:type="gramStart"/>
      <w:r>
        <w:rPr>
          <w:rFonts w:ascii="Times New Roman" w:eastAsia="方正仿宋_GBK" w:hAnsi="Times New Roman" w:cs="Times New Roman" w:hint="eastAsia"/>
          <w:sz w:val="32"/>
        </w:rPr>
        <w:t>云计算</w:t>
      </w:r>
      <w:proofErr w:type="gramEnd"/>
      <w:r>
        <w:rPr>
          <w:rFonts w:ascii="Times New Roman" w:eastAsia="方正仿宋_GBK" w:hAnsi="Times New Roman" w:cs="Times New Roman" w:hint="eastAsia"/>
          <w:sz w:val="32"/>
        </w:rPr>
        <w:t>资源弹性调度优势，提升</w:t>
      </w:r>
      <w:proofErr w:type="gramStart"/>
      <w:r>
        <w:rPr>
          <w:rFonts w:ascii="Times New Roman" w:eastAsia="方正仿宋_GBK" w:hAnsi="Times New Roman" w:cs="Times New Roman" w:hint="eastAsia"/>
          <w:sz w:val="32"/>
        </w:rPr>
        <w:t>算力整体</w:t>
      </w:r>
      <w:proofErr w:type="gramEnd"/>
      <w:r>
        <w:rPr>
          <w:rFonts w:ascii="Times New Roman" w:eastAsia="方正仿宋_GBK" w:hAnsi="Times New Roman" w:cs="Times New Roman" w:hint="eastAsia"/>
          <w:sz w:val="32"/>
        </w:rPr>
        <w:t>弹性调配和利用能力，</w:t>
      </w:r>
      <w:proofErr w:type="gramStart"/>
      <w:r>
        <w:rPr>
          <w:rFonts w:ascii="Times New Roman" w:eastAsia="方正仿宋_GBK" w:hAnsi="Times New Roman" w:cs="Times New Roman" w:hint="eastAsia"/>
          <w:sz w:val="32"/>
        </w:rPr>
        <w:t>促进算力资源</w:t>
      </w:r>
      <w:proofErr w:type="gramEnd"/>
      <w:r>
        <w:rPr>
          <w:rFonts w:ascii="Times New Roman" w:eastAsia="方正仿宋_GBK" w:hAnsi="Times New Roman" w:cs="Times New Roman" w:hint="eastAsia"/>
          <w:sz w:val="32"/>
        </w:rPr>
        <w:t>供需匹配，</w:t>
      </w:r>
      <w:r>
        <w:rPr>
          <w:rFonts w:ascii="Times New Roman" w:eastAsia="方正仿宋_GBK" w:hAnsi="Times New Roman" w:cs="Times New Roman"/>
          <w:sz w:val="32"/>
        </w:rPr>
        <w:t>构建</w:t>
      </w:r>
      <w:r>
        <w:rPr>
          <w:rFonts w:ascii="方正仿宋_GBK" w:eastAsia="方正仿宋_GBK" w:hAnsi="Times New Roman" w:cs="Times New Roman" w:hint="eastAsia"/>
          <w:sz w:val="32"/>
        </w:rPr>
        <w:t>“高可靠、低时延、大带宽、高性能、超低碳”</w:t>
      </w:r>
      <w:proofErr w:type="gramStart"/>
      <w:r>
        <w:rPr>
          <w:rFonts w:ascii="Times New Roman" w:eastAsia="方正仿宋_GBK" w:hAnsi="Times New Roman" w:cs="Times New Roman"/>
          <w:sz w:val="32"/>
        </w:rPr>
        <w:t>的算力调度</w:t>
      </w:r>
      <w:proofErr w:type="gramEnd"/>
      <w:r>
        <w:rPr>
          <w:rFonts w:ascii="Times New Roman" w:eastAsia="方正仿宋_GBK" w:hAnsi="Times New Roman" w:cs="Times New Roman"/>
          <w:sz w:val="32"/>
        </w:rPr>
        <w:t>体系。探索统一度量、统一计费、统一交易、统一结算的标准体系</w:t>
      </w:r>
      <w:proofErr w:type="gramStart"/>
      <w:r>
        <w:rPr>
          <w:rFonts w:ascii="Times New Roman" w:eastAsia="方正仿宋_GBK" w:hAnsi="Times New Roman" w:cs="Times New Roman"/>
          <w:sz w:val="32"/>
        </w:rPr>
        <w:t>和算网协同</w:t>
      </w:r>
      <w:proofErr w:type="gramEnd"/>
      <w:r>
        <w:rPr>
          <w:rFonts w:ascii="Times New Roman" w:eastAsia="方正仿宋_GBK" w:hAnsi="Times New Roman" w:cs="Times New Roman"/>
          <w:sz w:val="32"/>
        </w:rPr>
        <w:t>运营机制，打造供给高效化、调度机制化、运营智能化</w:t>
      </w:r>
      <w:proofErr w:type="gramStart"/>
      <w:r>
        <w:rPr>
          <w:rFonts w:ascii="Times New Roman" w:eastAsia="方正仿宋_GBK" w:hAnsi="Times New Roman" w:cs="Times New Roman"/>
          <w:sz w:val="32"/>
        </w:rPr>
        <w:t>的算力服务</w:t>
      </w:r>
      <w:proofErr w:type="gramEnd"/>
      <w:r>
        <w:rPr>
          <w:rFonts w:ascii="Times New Roman" w:eastAsia="方正仿宋_GBK" w:hAnsi="Times New Roman" w:cs="Times New Roman"/>
          <w:sz w:val="32"/>
        </w:rPr>
        <w:t>新生态。</w:t>
      </w:r>
      <w:r>
        <w:rPr>
          <w:rFonts w:ascii="Times New Roman" w:eastAsia="仿宋" w:hAnsi="Times New Roman" w:cs="Times New Roman"/>
          <w:kern w:val="0"/>
          <w:sz w:val="32"/>
          <w:szCs w:val="32"/>
        </w:rPr>
        <w:t>全面提升装备的感知、交互、控制和协作能力，提升产品整体竞争力</w:t>
      </w:r>
      <w:r>
        <w:rPr>
          <w:rFonts w:ascii="Times New Roman" w:eastAsia="方正仿宋_GBK" w:hAnsi="Times New Roman" w:cs="Times New Roman"/>
          <w:sz w:val="32"/>
          <w:szCs w:val="32"/>
        </w:rPr>
        <w:t>，力争在战略</w:t>
      </w:r>
      <w:r>
        <w:rPr>
          <w:rFonts w:ascii="Times New Roman" w:eastAsia="方正仿宋_GBK" w:hAnsi="Times New Roman" w:cs="Times New Roman" w:hint="eastAsia"/>
          <w:sz w:val="32"/>
          <w:szCs w:val="32"/>
        </w:rPr>
        <w:t>性</w:t>
      </w:r>
      <w:r>
        <w:rPr>
          <w:rFonts w:ascii="Times New Roman" w:eastAsia="方正仿宋_GBK" w:hAnsi="Times New Roman" w:cs="Times New Roman"/>
          <w:sz w:val="32"/>
          <w:szCs w:val="32"/>
        </w:rPr>
        <w:t>新兴产业和未来产业的应用场景中取得示范性突破。</w:t>
      </w:r>
    </w:p>
    <w:tbl>
      <w:tblPr>
        <w:tblStyle w:val="ac"/>
        <w:tblW w:w="0" w:type="auto"/>
        <w:jc w:val="center"/>
        <w:tblLook w:val="04A0" w:firstRow="1" w:lastRow="0" w:firstColumn="1" w:lastColumn="0" w:noHBand="0" w:noVBand="1"/>
      </w:tblPr>
      <w:tblGrid>
        <w:gridCol w:w="8789"/>
      </w:tblGrid>
      <w:tr w:rsidR="0023220E">
        <w:trPr>
          <w:jc w:val="center"/>
        </w:trPr>
        <w:tc>
          <w:tcPr>
            <w:tcW w:w="8789" w:type="dxa"/>
          </w:tcPr>
          <w:p w:rsidR="0023220E" w:rsidRDefault="007A7676">
            <w:pPr>
              <w:pStyle w:val="a3"/>
              <w:jc w:val="center"/>
              <w:rPr>
                <w:rFonts w:ascii="方正黑体_GBK" w:eastAsia="方正黑体_GBK" w:hAnsi="Times New Roman" w:cs="Times New Roman"/>
                <w:sz w:val="30"/>
                <w:szCs w:val="30"/>
              </w:rPr>
            </w:pPr>
            <w:bookmarkStart w:id="101" w:name="_Toc9800"/>
            <w:bookmarkStart w:id="102" w:name="_Toc178075759"/>
            <w:r>
              <w:rPr>
                <w:rFonts w:ascii="Times New Roman" w:eastAsia="方正黑体_GBK" w:hAnsi="Times New Roman" w:cs="Times New Roman"/>
                <w:sz w:val="30"/>
                <w:szCs w:val="30"/>
              </w:rPr>
              <w:t>专栏</w:t>
            </w:r>
            <w:r>
              <w:rPr>
                <w:rFonts w:ascii="Times New Roman" w:eastAsia="方正黑体_GBK" w:hAnsi="Times New Roman" w:cs="Times New Roman"/>
                <w:sz w:val="30"/>
                <w:szCs w:val="30"/>
              </w:rPr>
              <w:t xml:space="preserve"> </w:t>
            </w:r>
            <w:r>
              <w:rPr>
                <w:rFonts w:ascii="Times New Roman" w:eastAsia="方正黑体_GBK" w:hAnsi="Times New Roman" w:cs="Times New Roman"/>
                <w:sz w:val="30"/>
                <w:szCs w:val="30"/>
              </w:rPr>
              <w:fldChar w:fldCharType="begin"/>
            </w:r>
            <w:r>
              <w:rPr>
                <w:rFonts w:ascii="Times New Roman" w:eastAsia="方正黑体_GBK" w:hAnsi="Times New Roman" w:cs="Times New Roman"/>
                <w:sz w:val="30"/>
                <w:szCs w:val="30"/>
              </w:rPr>
              <w:instrText xml:space="preserve"> SEQ </w:instrText>
            </w:r>
            <w:r>
              <w:rPr>
                <w:rFonts w:ascii="Times New Roman" w:eastAsia="方正黑体_GBK" w:hAnsi="Times New Roman" w:cs="Times New Roman"/>
                <w:sz w:val="30"/>
                <w:szCs w:val="30"/>
              </w:rPr>
              <w:instrText>专栏</w:instrText>
            </w:r>
            <w:r>
              <w:rPr>
                <w:rFonts w:ascii="Times New Roman" w:eastAsia="方正黑体_GBK" w:hAnsi="Times New Roman" w:cs="Times New Roman"/>
                <w:sz w:val="30"/>
                <w:szCs w:val="30"/>
              </w:rPr>
              <w:instrText xml:space="preserve"> \* ARABIC </w:instrText>
            </w:r>
            <w:r>
              <w:rPr>
                <w:rFonts w:ascii="Times New Roman" w:eastAsia="方正黑体_GBK" w:hAnsi="Times New Roman" w:cs="Times New Roman"/>
                <w:sz w:val="30"/>
                <w:szCs w:val="30"/>
              </w:rPr>
              <w:fldChar w:fldCharType="separate"/>
            </w:r>
            <w:r>
              <w:rPr>
                <w:rFonts w:ascii="Times New Roman" w:eastAsia="方正黑体_GBK" w:hAnsi="Times New Roman" w:cs="Times New Roman"/>
                <w:sz w:val="30"/>
                <w:szCs w:val="30"/>
              </w:rPr>
              <w:t>4</w:t>
            </w:r>
            <w:r>
              <w:rPr>
                <w:rFonts w:ascii="Times New Roman" w:eastAsia="方正黑体_GBK" w:hAnsi="Times New Roman" w:cs="Times New Roman"/>
                <w:sz w:val="30"/>
                <w:szCs w:val="30"/>
              </w:rPr>
              <w:fldChar w:fldCharType="end"/>
            </w:r>
            <w:bookmarkStart w:id="103" w:name="_Toc741"/>
            <w:r>
              <w:rPr>
                <w:rFonts w:ascii="Times New Roman" w:eastAsia="方正黑体_GBK" w:hAnsi="Times New Roman" w:cs="Times New Roman"/>
                <w:kern w:val="0"/>
                <w:sz w:val="30"/>
                <w:szCs w:val="30"/>
                <w:lang w:bidi="ar"/>
              </w:rPr>
              <w:t xml:space="preserve"> </w:t>
            </w:r>
            <w:proofErr w:type="gramStart"/>
            <w:r>
              <w:rPr>
                <w:rFonts w:ascii="Times New Roman" w:eastAsia="方正黑体_GBK" w:hAnsi="Times New Roman" w:cs="Times New Roman"/>
                <w:kern w:val="0"/>
                <w:sz w:val="30"/>
                <w:szCs w:val="30"/>
                <w:lang w:bidi="ar"/>
              </w:rPr>
              <w:t>算力调度</w:t>
            </w:r>
            <w:proofErr w:type="gramEnd"/>
            <w:r>
              <w:rPr>
                <w:rFonts w:ascii="Times New Roman" w:eastAsia="方正黑体_GBK" w:hAnsi="Times New Roman" w:cs="Times New Roman"/>
                <w:kern w:val="0"/>
                <w:sz w:val="30"/>
                <w:szCs w:val="30"/>
                <w:lang w:bidi="ar"/>
              </w:rPr>
              <w:t>与创新服务工程</w:t>
            </w:r>
            <w:bookmarkEnd w:id="101"/>
            <w:bookmarkEnd w:id="102"/>
            <w:bookmarkEnd w:id="103"/>
          </w:p>
        </w:tc>
      </w:tr>
      <w:tr w:rsidR="0023220E">
        <w:trPr>
          <w:jc w:val="center"/>
        </w:trPr>
        <w:tc>
          <w:tcPr>
            <w:tcW w:w="8789" w:type="dxa"/>
          </w:tcPr>
          <w:p w:rsidR="0023220E" w:rsidRDefault="007A7676">
            <w:pPr>
              <w:spacing w:line="570" w:lineRule="exact"/>
              <w:ind w:firstLineChars="200" w:firstLine="562"/>
              <w:rPr>
                <w:rFonts w:ascii="Times New Roman" w:eastAsia="方正楷体_GBK" w:hAnsi="Times New Roman" w:cs="Times New Roman"/>
                <w:kern w:val="0"/>
                <w:sz w:val="28"/>
                <w:szCs w:val="28"/>
                <w:lang w:bidi="ar"/>
              </w:rPr>
            </w:pPr>
            <w:r>
              <w:rPr>
                <w:rFonts w:ascii="Times New Roman" w:eastAsia="方正楷体_GBK" w:hAnsi="Times New Roman" w:cs="Times New Roman"/>
                <w:b/>
                <w:bCs/>
                <w:sz w:val="28"/>
                <w:szCs w:val="28"/>
              </w:rPr>
              <w:t>推动常州市</w:t>
            </w:r>
            <w:proofErr w:type="gramStart"/>
            <w:r>
              <w:rPr>
                <w:rFonts w:ascii="Times New Roman" w:eastAsia="方正楷体_GBK" w:hAnsi="Times New Roman" w:cs="Times New Roman"/>
                <w:b/>
                <w:bCs/>
                <w:sz w:val="28"/>
                <w:szCs w:val="28"/>
              </w:rPr>
              <w:t>公共算力调度</w:t>
            </w:r>
            <w:proofErr w:type="gramEnd"/>
            <w:r>
              <w:rPr>
                <w:rFonts w:ascii="Times New Roman" w:eastAsia="方正楷体_GBK" w:hAnsi="Times New Roman" w:cs="Times New Roman"/>
                <w:b/>
                <w:bCs/>
                <w:sz w:val="28"/>
                <w:szCs w:val="28"/>
              </w:rPr>
              <w:t>与创新服务平台建设</w:t>
            </w:r>
            <w:r>
              <w:rPr>
                <w:rFonts w:ascii="Times New Roman" w:eastAsia="方正仿宋_GBK" w:hAnsi="Times New Roman" w:cs="Times New Roman"/>
                <w:b/>
                <w:bCs/>
                <w:sz w:val="28"/>
                <w:szCs w:val="28"/>
              </w:rPr>
              <w:t>。</w:t>
            </w:r>
            <w:r>
              <w:rPr>
                <w:rFonts w:ascii="Times New Roman" w:eastAsia="方正仿宋_GBK" w:hAnsi="Times New Roman" w:cs="Times New Roman"/>
                <w:sz w:val="28"/>
                <w:szCs w:val="28"/>
              </w:rPr>
              <w:t>以</w:t>
            </w:r>
            <w:r>
              <w:rPr>
                <w:rFonts w:ascii="方正仿宋_GBK" w:eastAsia="方正仿宋_GBK" w:hAnsi="Times New Roman" w:cs="Times New Roman" w:hint="eastAsia"/>
                <w:sz w:val="28"/>
                <w:szCs w:val="28"/>
              </w:rPr>
              <w:t>“适度超前，提前布局”为原则，以社会</w:t>
            </w:r>
            <w:proofErr w:type="gramStart"/>
            <w:r>
              <w:rPr>
                <w:rFonts w:ascii="方正仿宋_GBK" w:eastAsia="方正仿宋_GBK" w:hAnsi="Times New Roman" w:cs="Times New Roman" w:hint="eastAsia"/>
                <w:sz w:val="28"/>
                <w:szCs w:val="28"/>
              </w:rPr>
              <w:t>多元算力资源</w:t>
            </w:r>
            <w:proofErr w:type="gramEnd"/>
            <w:r>
              <w:rPr>
                <w:rFonts w:ascii="方正仿宋_GBK" w:eastAsia="方正仿宋_GBK" w:hAnsi="Times New Roman" w:cs="Times New Roman" w:hint="eastAsia"/>
                <w:sz w:val="28"/>
                <w:szCs w:val="28"/>
              </w:rPr>
              <w:t>为基础、数据资源为亮点、“人工智能</w:t>
            </w:r>
            <w:r>
              <w:rPr>
                <w:rFonts w:ascii="方正仿宋_GBK" w:eastAsia="方正仿宋_GBK" w:hAnsi="Times New Roman" w:cs="Times New Roman" w:hint="eastAsia"/>
                <w:sz w:val="28"/>
                <w:szCs w:val="28"/>
              </w:rPr>
              <w:t>+</w:t>
            </w:r>
            <w:r>
              <w:rPr>
                <w:rFonts w:ascii="方正仿宋_GBK" w:eastAsia="方正仿宋_GBK" w:hAnsi="Times New Roman" w:cs="Times New Roman" w:hint="eastAsia"/>
                <w:sz w:val="28"/>
                <w:szCs w:val="28"/>
              </w:rPr>
              <w:t>”服务为核心，建设和运营常州市</w:t>
            </w:r>
            <w:proofErr w:type="gramStart"/>
            <w:r>
              <w:rPr>
                <w:rFonts w:ascii="方正仿宋_GBK" w:eastAsia="方正仿宋_GBK" w:hAnsi="Times New Roman" w:cs="Times New Roman" w:hint="eastAsia"/>
                <w:sz w:val="28"/>
                <w:szCs w:val="28"/>
              </w:rPr>
              <w:t>公共算力调度</w:t>
            </w:r>
            <w:proofErr w:type="gramEnd"/>
            <w:r>
              <w:rPr>
                <w:rFonts w:ascii="方正仿宋_GBK" w:eastAsia="方正仿宋_GBK" w:hAnsi="Times New Roman" w:cs="Times New Roman" w:hint="eastAsia"/>
                <w:sz w:val="28"/>
                <w:szCs w:val="28"/>
              </w:rPr>
              <w:t>与创新服务平台。满足“人工智能</w:t>
            </w:r>
            <w:r>
              <w:rPr>
                <w:rFonts w:ascii="方正仿宋_GBK" w:eastAsia="方正仿宋_GBK" w:hAnsi="Times New Roman" w:cs="Times New Roman" w:hint="eastAsia"/>
                <w:sz w:val="28"/>
                <w:szCs w:val="28"/>
              </w:rPr>
              <w:t>+</w:t>
            </w:r>
            <w:r>
              <w:rPr>
                <w:rFonts w:ascii="方正仿宋_GBK" w:eastAsia="方正仿宋_GBK" w:hAnsi="Times New Roman" w:cs="Times New Roman" w:hint="eastAsia"/>
                <w:sz w:val="28"/>
                <w:szCs w:val="28"/>
              </w:rPr>
              <w:t>”</w:t>
            </w:r>
            <w:r>
              <w:rPr>
                <w:rFonts w:ascii="Times New Roman" w:eastAsia="方正仿宋_GBK" w:hAnsi="Times New Roman" w:cs="Times New Roman"/>
                <w:sz w:val="28"/>
                <w:szCs w:val="28"/>
              </w:rPr>
              <w:t>时代政府、企业、科研等</w:t>
            </w:r>
            <w:proofErr w:type="gramStart"/>
            <w:r>
              <w:rPr>
                <w:rFonts w:ascii="Times New Roman" w:eastAsia="方正仿宋_GBK" w:hAnsi="Times New Roman" w:cs="Times New Roman"/>
                <w:sz w:val="28"/>
                <w:szCs w:val="28"/>
              </w:rPr>
              <w:t>多方算力资源</w:t>
            </w:r>
            <w:proofErr w:type="gramEnd"/>
            <w:r>
              <w:rPr>
                <w:rFonts w:ascii="Times New Roman" w:eastAsia="方正仿宋_GBK" w:hAnsi="Times New Roman" w:cs="Times New Roman"/>
                <w:sz w:val="28"/>
                <w:szCs w:val="28"/>
              </w:rPr>
              <w:t>需求，实现</w:t>
            </w:r>
            <w:proofErr w:type="gramStart"/>
            <w:r>
              <w:rPr>
                <w:rFonts w:ascii="Times New Roman" w:eastAsia="方正仿宋_GBK" w:hAnsi="Times New Roman" w:cs="Times New Roman"/>
                <w:sz w:val="28"/>
                <w:szCs w:val="28"/>
              </w:rPr>
              <w:t>全市算力资源</w:t>
            </w:r>
            <w:proofErr w:type="gramEnd"/>
            <w:r>
              <w:rPr>
                <w:rFonts w:ascii="Times New Roman" w:eastAsia="方正仿宋_GBK" w:hAnsi="Times New Roman" w:cs="Times New Roman"/>
                <w:sz w:val="28"/>
                <w:szCs w:val="28"/>
              </w:rPr>
              <w:t>的统一纳管，</w:t>
            </w:r>
            <w:proofErr w:type="gramStart"/>
            <w:r>
              <w:rPr>
                <w:rFonts w:ascii="Times New Roman" w:eastAsia="方正仿宋_GBK" w:hAnsi="Times New Roman" w:cs="Times New Roman"/>
                <w:sz w:val="28"/>
                <w:szCs w:val="28"/>
              </w:rPr>
              <w:t>提升算力资源</w:t>
            </w:r>
            <w:proofErr w:type="gramEnd"/>
            <w:r>
              <w:rPr>
                <w:rFonts w:ascii="Times New Roman" w:eastAsia="方正仿宋_GBK" w:hAnsi="Times New Roman" w:cs="Times New Roman"/>
                <w:sz w:val="28"/>
                <w:szCs w:val="28"/>
              </w:rPr>
              <w:t>服务能级，向社会提供有公信力、安全性和</w:t>
            </w:r>
            <w:proofErr w:type="gramStart"/>
            <w:r>
              <w:rPr>
                <w:rFonts w:ascii="Times New Roman" w:eastAsia="方正仿宋_GBK" w:hAnsi="Times New Roman" w:cs="Times New Roman"/>
                <w:sz w:val="28"/>
                <w:szCs w:val="28"/>
              </w:rPr>
              <w:t>普惠</w:t>
            </w:r>
            <w:proofErr w:type="gramEnd"/>
            <w:r>
              <w:rPr>
                <w:rFonts w:ascii="Times New Roman" w:eastAsia="方正仿宋_GBK" w:hAnsi="Times New Roman" w:cs="Times New Roman"/>
                <w:sz w:val="28"/>
                <w:szCs w:val="28"/>
              </w:rPr>
              <w:t>性的数据、算力、算法三要素一体化服务。依托数据资源池优势，在通用模型上训练构建有常州特色的政务和产业大模型，联合数字生态赋能本地政务服务和优势产业。</w:t>
            </w:r>
          </w:p>
        </w:tc>
      </w:tr>
    </w:tbl>
    <w:p w:rsidR="0023220E" w:rsidRDefault="007A7676">
      <w:pPr>
        <w:spacing w:line="570" w:lineRule="exact"/>
        <w:ind w:firstLineChars="200" w:firstLine="640"/>
        <w:outlineLvl w:val="2"/>
        <w:rPr>
          <w:rFonts w:ascii="Times New Roman" w:eastAsia="方正楷体_GBK" w:hAnsi="Times New Roman" w:cs="Times New Roman"/>
          <w:kern w:val="0"/>
          <w:sz w:val="32"/>
          <w:szCs w:val="32"/>
          <w:lang w:bidi="ar"/>
        </w:rPr>
      </w:pPr>
      <w:bookmarkStart w:id="104" w:name="_Toc25966"/>
      <w:bookmarkStart w:id="105" w:name="_Toc29183"/>
      <w:r>
        <w:rPr>
          <w:rFonts w:ascii="Times New Roman" w:eastAsia="方正楷体_GBK" w:hAnsi="Times New Roman" w:cs="Times New Roman" w:hint="eastAsia"/>
          <w:kern w:val="0"/>
          <w:sz w:val="32"/>
          <w:szCs w:val="32"/>
          <w:lang w:bidi="ar"/>
        </w:rPr>
        <w:t>3</w:t>
      </w:r>
      <w:r>
        <w:rPr>
          <w:rFonts w:ascii="Times New Roman" w:eastAsia="方正楷体_GBK" w:hAnsi="Times New Roman" w:cs="Times New Roman"/>
          <w:kern w:val="0"/>
          <w:sz w:val="32"/>
          <w:szCs w:val="32"/>
          <w:lang w:bidi="ar"/>
        </w:rPr>
        <w:t xml:space="preserve">. </w:t>
      </w:r>
      <w:bookmarkStart w:id="106" w:name="_Hlk178574757"/>
      <w:proofErr w:type="gramStart"/>
      <w:r>
        <w:rPr>
          <w:rFonts w:ascii="Times New Roman" w:eastAsia="方正楷体_GBK" w:hAnsi="Times New Roman" w:cs="Times New Roman" w:hint="eastAsia"/>
          <w:kern w:val="0"/>
          <w:sz w:val="32"/>
          <w:szCs w:val="32"/>
          <w:lang w:bidi="ar"/>
        </w:rPr>
        <w:t>深化十</w:t>
      </w:r>
      <w:proofErr w:type="gramEnd"/>
      <w:r>
        <w:rPr>
          <w:rFonts w:ascii="Times New Roman" w:eastAsia="方正楷体_GBK" w:hAnsi="Times New Roman" w:cs="Times New Roman" w:hint="eastAsia"/>
          <w:kern w:val="0"/>
          <w:sz w:val="32"/>
          <w:szCs w:val="32"/>
          <w:lang w:bidi="ar"/>
        </w:rPr>
        <w:t>大特色行业赋能应用</w:t>
      </w:r>
      <w:bookmarkEnd w:id="104"/>
      <w:bookmarkEnd w:id="105"/>
      <w:bookmarkEnd w:id="106"/>
    </w:p>
    <w:p w:rsidR="0023220E" w:rsidRDefault="007A7676">
      <w:pPr>
        <w:spacing w:line="570" w:lineRule="exact"/>
        <w:ind w:firstLineChars="200" w:firstLine="640"/>
        <w:rPr>
          <w:rFonts w:ascii="Times New Roman" w:eastAsia="方正仿宋_GBK" w:hAnsi="Times New Roman" w:cs="Times New Roman"/>
          <w:sz w:val="32"/>
          <w:szCs w:val="32"/>
        </w:rPr>
      </w:pPr>
      <w:proofErr w:type="gramStart"/>
      <w:r>
        <w:rPr>
          <w:rFonts w:ascii="Times New Roman" w:eastAsia="方正楷体_GBK" w:hAnsi="Times New Roman" w:cs="Times New Roman"/>
          <w:sz w:val="32"/>
          <w:szCs w:val="32"/>
        </w:rPr>
        <w:t>算力</w:t>
      </w:r>
      <w:proofErr w:type="gramEnd"/>
      <w:r>
        <w:rPr>
          <w:rFonts w:ascii="Times New Roman" w:eastAsia="方正楷体_GBK" w:hAnsi="Times New Roman" w:cs="Times New Roman"/>
          <w:sz w:val="32"/>
          <w:szCs w:val="32"/>
        </w:rPr>
        <w:t>+</w:t>
      </w:r>
      <w:bookmarkEnd w:id="100"/>
      <w:r>
        <w:rPr>
          <w:rFonts w:ascii="Times New Roman" w:eastAsia="方正楷体_GBK" w:hAnsi="Times New Roman" w:cs="Times New Roman" w:hint="eastAsia"/>
          <w:sz w:val="32"/>
          <w:szCs w:val="32"/>
        </w:rPr>
        <w:t>智能制造</w:t>
      </w:r>
      <w:r>
        <w:rPr>
          <w:rFonts w:ascii="Times New Roman" w:eastAsia="方正楷体_GBK" w:hAnsi="Times New Roman" w:cs="Times New Roman"/>
          <w:sz w:val="32"/>
          <w:szCs w:val="32"/>
        </w:rPr>
        <w:t>。</w:t>
      </w:r>
      <w:r>
        <w:rPr>
          <w:rFonts w:ascii="Times New Roman" w:eastAsia="方正仿宋_GBK" w:hAnsi="Times New Roman" w:cs="Times New Roman"/>
          <w:sz w:val="32"/>
          <w:szCs w:val="32"/>
        </w:rPr>
        <w:t>聚焦钢铁、机械制造、</w:t>
      </w:r>
      <w:r>
        <w:rPr>
          <w:rFonts w:ascii="Times New Roman" w:eastAsia="方正仿宋_GBK" w:hAnsi="Times New Roman" w:cs="Times New Roman" w:hint="eastAsia"/>
          <w:sz w:val="32"/>
          <w:szCs w:val="32"/>
        </w:rPr>
        <w:t>新能源汽车</w:t>
      </w:r>
      <w:r>
        <w:rPr>
          <w:rFonts w:ascii="Times New Roman" w:eastAsia="方正仿宋_GBK" w:hAnsi="Times New Roman" w:cs="Times New Roman" w:hint="eastAsia"/>
          <w:sz w:val="32"/>
          <w:szCs w:val="32"/>
        </w:rPr>
        <w:t>、机器人、</w:t>
      </w:r>
      <w:r>
        <w:rPr>
          <w:rFonts w:ascii="Times New Roman" w:eastAsia="方正仿宋_GBK" w:hAnsi="Times New Roman" w:cs="Times New Roman"/>
          <w:sz w:val="32"/>
          <w:szCs w:val="32"/>
        </w:rPr>
        <w:t>电子信息、纺织服装、食品加工等常州特色产业，针对工</w:t>
      </w:r>
      <w:r>
        <w:rPr>
          <w:rFonts w:ascii="Times New Roman" w:eastAsia="方正仿宋_GBK" w:hAnsi="Times New Roman" w:cs="Times New Roman"/>
          <w:sz w:val="32"/>
          <w:szCs w:val="32"/>
        </w:rPr>
        <w:lastRenderedPageBreak/>
        <w:t>业智慧化管理、工艺流程实时监控、数据统一分析</w:t>
      </w:r>
      <w:r>
        <w:rPr>
          <w:rFonts w:ascii="Times New Roman" w:eastAsia="方正仿宋_GBK" w:hAnsi="Times New Roman" w:cs="Times New Roman" w:hint="eastAsia"/>
          <w:sz w:val="32"/>
          <w:szCs w:val="32"/>
        </w:rPr>
        <w:t>等</w:t>
      </w:r>
      <w:r>
        <w:rPr>
          <w:rFonts w:ascii="Times New Roman" w:eastAsia="方正仿宋_GBK" w:hAnsi="Times New Roman" w:cs="Times New Roman"/>
          <w:sz w:val="32"/>
          <w:szCs w:val="32"/>
        </w:rPr>
        <w:t>业务场景</w:t>
      </w:r>
      <w:r>
        <w:rPr>
          <w:rFonts w:ascii="Times New Roman" w:eastAsia="方正仿宋_GBK" w:hAnsi="Times New Roman" w:cs="Times New Roman" w:hint="eastAsia"/>
          <w:sz w:val="32"/>
          <w:szCs w:val="32"/>
        </w:rPr>
        <w:t>逐步构建工业</w:t>
      </w:r>
      <w:proofErr w:type="gramStart"/>
      <w:r>
        <w:rPr>
          <w:rFonts w:ascii="Times New Roman" w:eastAsia="方正仿宋_GBK" w:hAnsi="Times New Roman" w:cs="Times New Roman" w:hint="eastAsia"/>
          <w:sz w:val="32"/>
          <w:szCs w:val="32"/>
        </w:rPr>
        <w:t>基础算力资源</w:t>
      </w:r>
      <w:proofErr w:type="gramEnd"/>
      <w:r>
        <w:rPr>
          <w:rFonts w:ascii="Times New Roman" w:eastAsia="方正仿宋_GBK" w:hAnsi="Times New Roman" w:cs="Times New Roman" w:hint="eastAsia"/>
          <w:sz w:val="32"/>
          <w:szCs w:val="32"/>
        </w:rPr>
        <w:t>和应用能力融合体系。</w:t>
      </w:r>
      <w:r>
        <w:rPr>
          <w:rFonts w:ascii="Times New Roman" w:eastAsia="方正仿宋_GBK" w:hAnsi="Times New Roman" w:cs="Times New Roman"/>
          <w:sz w:val="32"/>
          <w:szCs w:val="32"/>
        </w:rPr>
        <w:t>利用常州智能制造和场景资源优势，推动孵化器、加速器等创新创业平台加快建设，加强创新企业和创新团队孵化培育。聚焦大、中小型各类工业企业在研发设计、生产制造、仓储物流、营销服务等工业生产周期</w:t>
      </w:r>
      <w:proofErr w:type="gramStart"/>
      <w:r>
        <w:rPr>
          <w:rFonts w:ascii="Times New Roman" w:eastAsia="方正仿宋_GBK" w:hAnsi="Times New Roman" w:cs="Times New Roman"/>
          <w:sz w:val="32"/>
          <w:szCs w:val="32"/>
        </w:rPr>
        <w:t>的算网存用</w:t>
      </w:r>
      <w:proofErr w:type="gramEnd"/>
      <w:r>
        <w:rPr>
          <w:rFonts w:ascii="Times New Roman" w:eastAsia="方正仿宋_GBK" w:hAnsi="Times New Roman" w:cs="Times New Roman"/>
          <w:sz w:val="32"/>
          <w:szCs w:val="32"/>
        </w:rPr>
        <w:t>需求，逐步构建工业</w:t>
      </w:r>
      <w:proofErr w:type="gramStart"/>
      <w:r>
        <w:rPr>
          <w:rFonts w:ascii="Times New Roman" w:eastAsia="方正仿宋_GBK" w:hAnsi="Times New Roman" w:cs="Times New Roman"/>
          <w:sz w:val="32"/>
          <w:szCs w:val="32"/>
        </w:rPr>
        <w:t>基础算力资源</w:t>
      </w:r>
      <w:proofErr w:type="gramEnd"/>
      <w:r>
        <w:rPr>
          <w:rFonts w:ascii="Times New Roman" w:eastAsia="方正仿宋_GBK" w:hAnsi="Times New Roman" w:cs="Times New Roman"/>
          <w:sz w:val="32"/>
          <w:szCs w:val="32"/>
        </w:rPr>
        <w:t>和应用能力融合体。</w:t>
      </w:r>
    </w:p>
    <w:p w:rsidR="0023220E" w:rsidRDefault="007A7676">
      <w:pPr>
        <w:widowControl/>
        <w:ind w:firstLineChars="200" w:firstLine="643"/>
        <w:jc w:val="left"/>
        <w:rPr>
          <w:rFonts w:ascii="Times New Roman" w:eastAsia="方正仿宋_GBK" w:hAnsi="Times New Roman" w:cs="Times New Roman"/>
          <w:sz w:val="32"/>
          <w:szCs w:val="32"/>
        </w:rPr>
      </w:pPr>
      <w:proofErr w:type="gramStart"/>
      <w:r>
        <w:rPr>
          <w:rFonts w:ascii="Times New Roman" w:eastAsia="方正仿宋_GBK" w:hAnsi="Times New Roman" w:cs="Times New Roman" w:hint="eastAsia"/>
          <w:b/>
          <w:bCs/>
          <w:sz w:val="32"/>
          <w:szCs w:val="32"/>
        </w:rPr>
        <w:t>算力</w:t>
      </w:r>
      <w:proofErr w:type="gramEnd"/>
      <w:r>
        <w:rPr>
          <w:rFonts w:ascii="Times New Roman" w:eastAsia="方正仿宋_GBK" w:hAnsi="Times New Roman" w:cs="Times New Roman" w:hint="eastAsia"/>
          <w:b/>
          <w:bCs/>
          <w:sz w:val="32"/>
          <w:szCs w:val="32"/>
        </w:rPr>
        <w:t>+</w:t>
      </w:r>
      <w:r>
        <w:rPr>
          <w:rFonts w:ascii="Times New Roman" w:eastAsia="方正仿宋_GBK" w:hAnsi="Times New Roman" w:cs="Times New Roman" w:hint="eastAsia"/>
          <w:b/>
          <w:bCs/>
          <w:sz w:val="32"/>
          <w:szCs w:val="32"/>
        </w:rPr>
        <w:t>合成生物</w:t>
      </w:r>
      <w:r>
        <w:rPr>
          <w:rFonts w:ascii="Times New Roman" w:eastAsia="方正仿宋_GBK" w:hAnsi="Times New Roman" w:cs="Times New Roman" w:hint="eastAsia"/>
          <w:sz w:val="32"/>
          <w:szCs w:val="32"/>
        </w:rPr>
        <w:t>。聚焦生物医药、新型食品、生物育种、新</w:t>
      </w:r>
      <w:r>
        <w:rPr>
          <w:rFonts w:ascii="Times New Roman" w:eastAsia="方正仿宋_GBK" w:hAnsi="Times New Roman" w:cs="Times New Roman"/>
          <w:sz w:val="32"/>
          <w:szCs w:val="32"/>
        </w:rPr>
        <w:t>材料</w:t>
      </w:r>
      <w:r>
        <w:rPr>
          <w:rFonts w:ascii="Times New Roman" w:eastAsia="方正仿宋_GBK" w:hAnsi="Times New Roman" w:cs="Times New Roman" w:hint="eastAsia"/>
          <w:sz w:val="32"/>
          <w:szCs w:val="32"/>
        </w:rPr>
        <w:t>等领域</w:t>
      </w:r>
      <w:proofErr w:type="gramStart"/>
      <w:r>
        <w:rPr>
          <w:rFonts w:ascii="Times New Roman" w:eastAsia="方正仿宋_GBK" w:hAnsi="Times New Roman" w:cs="Times New Roman" w:hint="eastAsia"/>
          <w:sz w:val="32"/>
          <w:szCs w:val="32"/>
        </w:rPr>
        <w:t>加强算力赋能</w:t>
      </w:r>
      <w:proofErr w:type="gramEnd"/>
      <w:r>
        <w:rPr>
          <w:rFonts w:ascii="Times New Roman" w:eastAsia="方正仿宋_GBK" w:hAnsi="Times New Roman" w:cs="Times New Roman" w:hint="eastAsia"/>
          <w:sz w:val="32"/>
          <w:szCs w:val="32"/>
        </w:rPr>
        <w:t>研发。</w:t>
      </w:r>
      <w:r>
        <w:rPr>
          <w:rFonts w:ascii="Times New Roman" w:eastAsia="方正仿宋_GBK" w:hAnsi="Times New Roman" w:cs="Times New Roman"/>
          <w:sz w:val="32"/>
          <w:szCs w:val="32"/>
        </w:rPr>
        <w:t>利用高性能计算</w:t>
      </w:r>
      <w:r>
        <w:rPr>
          <w:rFonts w:ascii="Times New Roman" w:eastAsia="方正仿宋_GBK" w:hAnsi="Times New Roman" w:cs="Times New Roman" w:hint="eastAsia"/>
          <w:sz w:val="32"/>
          <w:szCs w:val="32"/>
        </w:rPr>
        <w:t>辅助</w:t>
      </w:r>
      <w:r>
        <w:rPr>
          <w:rFonts w:ascii="Times New Roman" w:eastAsia="方正仿宋_GBK" w:hAnsi="Times New Roman" w:cs="Times New Roman"/>
          <w:sz w:val="32"/>
          <w:szCs w:val="32"/>
        </w:rPr>
        <w:t>药物研发、基因序列分析与基</w:t>
      </w:r>
      <w:r>
        <w:rPr>
          <w:rFonts w:ascii="Times New Roman" w:eastAsia="方正仿宋_GBK" w:hAnsi="Times New Roman" w:cs="Times New Roman" w:hint="eastAsia"/>
          <w:sz w:val="32"/>
          <w:szCs w:val="32"/>
        </w:rPr>
        <w:t>因</w:t>
      </w:r>
      <w:r>
        <w:rPr>
          <w:rFonts w:ascii="Times New Roman" w:eastAsia="方正仿宋_GBK" w:hAnsi="Times New Roman" w:cs="Times New Roman"/>
          <w:sz w:val="32"/>
          <w:szCs w:val="32"/>
        </w:rPr>
        <w:t>组组装</w:t>
      </w:r>
      <w:r>
        <w:rPr>
          <w:rFonts w:ascii="Times New Roman" w:eastAsia="方正仿宋_GBK" w:hAnsi="Times New Roman" w:cs="Times New Roman" w:hint="eastAsia"/>
          <w:sz w:val="32"/>
          <w:szCs w:val="32"/>
        </w:rPr>
        <w:t>，缩短新型食品配方设计、安全性评估等研发周期、提高研发成功率，加大生物材料分子动力学模拟、高通量筛选、合成路径优化、</w:t>
      </w:r>
      <w:r>
        <w:rPr>
          <w:rFonts w:ascii="Times New Roman" w:eastAsia="方正仿宋_GBK" w:hAnsi="Times New Roman" w:cs="Times New Roman"/>
          <w:sz w:val="32"/>
          <w:szCs w:val="32"/>
        </w:rPr>
        <w:t>生态系统模型</w:t>
      </w:r>
      <w:r>
        <w:rPr>
          <w:rFonts w:ascii="Times New Roman" w:eastAsia="方正仿宋_GBK" w:hAnsi="Times New Roman" w:cs="Times New Roman" w:hint="eastAsia"/>
          <w:sz w:val="32"/>
          <w:szCs w:val="32"/>
        </w:rPr>
        <w:t>构</w:t>
      </w:r>
      <w:r>
        <w:rPr>
          <w:rFonts w:ascii="Times New Roman" w:eastAsia="方正仿宋_GBK" w:hAnsi="Times New Roman" w:cs="Times New Roman"/>
          <w:sz w:val="32"/>
          <w:szCs w:val="32"/>
        </w:rPr>
        <w:t>建</w:t>
      </w:r>
      <w:r>
        <w:rPr>
          <w:rFonts w:ascii="Times New Roman" w:eastAsia="方正仿宋_GBK" w:hAnsi="Times New Roman" w:cs="Times New Roman" w:hint="eastAsia"/>
          <w:sz w:val="32"/>
          <w:szCs w:val="32"/>
        </w:rPr>
        <w:t>、修复材料设计等领域</w:t>
      </w:r>
      <w:proofErr w:type="gramStart"/>
      <w:r>
        <w:rPr>
          <w:rFonts w:ascii="Times New Roman" w:eastAsia="方正仿宋_GBK" w:hAnsi="Times New Roman" w:cs="Times New Roman" w:hint="eastAsia"/>
          <w:sz w:val="32"/>
          <w:szCs w:val="32"/>
        </w:rPr>
        <w:t>的算力应用</w:t>
      </w:r>
      <w:proofErr w:type="gramEnd"/>
      <w:r>
        <w:rPr>
          <w:rFonts w:ascii="Times New Roman" w:eastAsia="方正仿宋_GBK" w:hAnsi="Times New Roman" w:cs="Times New Roman" w:hint="eastAsia"/>
          <w:sz w:val="32"/>
          <w:szCs w:val="32"/>
        </w:rPr>
        <w:t>。鼓励各类合成生物学重点实验室、技术创新中心、工程研究中心等创新平台，</w:t>
      </w:r>
      <w:proofErr w:type="gramStart"/>
      <w:r>
        <w:rPr>
          <w:rFonts w:ascii="Times New Roman" w:eastAsia="方正仿宋_GBK" w:hAnsi="Times New Roman" w:cs="Times New Roman" w:hint="eastAsia"/>
          <w:sz w:val="32"/>
          <w:szCs w:val="32"/>
        </w:rPr>
        <w:t>利用算力开展</w:t>
      </w:r>
      <w:proofErr w:type="gramEnd"/>
      <w:r>
        <w:rPr>
          <w:rFonts w:ascii="Times New Roman" w:eastAsia="方正仿宋_GBK" w:hAnsi="Times New Roman" w:cs="Times New Roman" w:hint="eastAsia"/>
          <w:sz w:val="32"/>
          <w:szCs w:val="32"/>
        </w:rPr>
        <w:t>合成生物学技术攻关、技术转移和孵化。支持企业</w:t>
      </w:r>
      <w:r>
        <w:rPr>
          <w:rFonts w:ascii="Times New Roman" w:eastAsia="方正仿宋_GBK" w:hAnsi="Times New Roman" w:cs="Times New Roman" w:hint="eastAsia"/>
          <w:sz w:val="32"/>
          <w:szCs w:val="32"/>
          <w:lang w:bidi="ar"/>
        </w:rPr>
        <w:t>开展合成生物材料数据软件产品开发应用、开发新材料发现等数据产品。</w:t>
      </w:r>
    </w:p>
    <w:p w:rsidR="0023220E" w:rsidRDefault="007A7676">
      <w:pPr>
        <w:spacing w:line="570" w:lineRule="exact"/>
        <w:ind w:firstLineChars="200" w:firstLine="640"/>
        <w:rPr>
          <w:rFonts w:ascii="Times New Roman" w:eastAsia="方正仿宋_GBK" w:hAnsi="Times New Roman" w:cs="Times New Roman"/>
          <w:sz w:val="32"/>
          <w:szCs w:val="32"/>
        </w:rPr>
      </w:pPr>
      <w:bookmarkStart w:id="107" w:name="_Toc178012078"/>
      <w:proofErr w:type="gramStart"/>
      <w:r>
        <w:rPr>
          <w:rFonts w:ascii="Times New Roman" w:eastAsia="方正楷体_GBK" w:hAnsi="Times New Roman" w:cs="Times New Roman"/>
          <w:sz w:val="32"/>
          <w:szCs w:val="32"/>
        </w:rPr>
        <w:t>算力</w:t>
      </w:r>
      <w:proofErr w:type="gramEnd"/>
      <w:r>
        <w:rPr>
          <w:rFonts w:ascii="Times New Roman" w:eastAsia="方正楷体_GBK" w:hAnsi="Times New Roman" w:cs="Times New Roman"/>
          <w:b/>
          <w:bCs/>
          <w:sz w:val="32"/>
          <w:szCs w:val="32"/>
        </w:rPr>
        <w:t>+</w:t>
      </w:r>
      <w:r>
        <w:rPr>
          <w:rFonts w:ascii="Times New Roman" w:eastAsia="方正楷体_GBK" w:hAnsi="Times New Roman" w:cs="Times New Roman" w:hint="eastAsia"/>
          <w:b/>
          <w:bCs/>
          <w:sz w:val="32"/>
          <w:szCs w:val="32"/>
        </w:rPr>
        <w:t>车联网</w:t>
      </w:r>
      <w:bookmarkEnd w:id="107"/>
      <w:r>
        <w:rPr>
          <w:rFonts w:ascii="Times New Roman" w:eastAsia="方正楷体_GBK" w:hAnsi="Times New Roman" w:cs="Times New Roman"/>
          <w:sz w:val="32"/>
          <w:szCs w:val="32"/>
        </w:rPr>
        <w:t>。</w:t>
      </w:r>
      <w:r>
        <w:rPr>
          <w:rFonts w:ascii="Times New Roman" w:eastAsia="方正仿宋_GBK" w:hAnsi="Times New Roman" w:cs="Times New Roman" w:hint="eastAsia"/>
          <w:sz w:val="32"/>
          <w:szCs w:val="32"/>
        </w:rPr>
        <w:t>建设专</w:t>
      </w:r>
      <w:proofErr w:type="gramStart"/>
      <w:r>
        <w:rPr>
          <w:rFonts w:ascii="Times New Roman" w:eastAsia="方正仿宋_GBK" w:hAnsi="Times New Roman" w:cs="Times New Roman" w:hint="eastAsia"/>
          <w:sz w:val="32"/>
          <w:szCs w:val="32"/>
        </w:rPr>
        <w:t>属算力</w:t>
      </w:r>
      <w:proofErr w:type="gramEnd"/>
      <w:r>
        <w:rPr>
          <w:rFonts w:ascii="Times New Roman" w:eastAsia="方正仿宋_GBK" w:hAnsi="Times New Roman" w:cs="Times New Roman" w:hint="eastAsia"/>
          <w:sz w:val="32"/>
          <w:szCs w:val="32"/>
        </w:rPr>
        <w:t>资源</w:t>
      </w:r>
      <w:r>
        <w:rPr>
          <w:rFonts w:ascii="Times New Roman" w:eastAsia="方正仿宋_GBK" w:hAnsi="Times New Roman" w:cs="Times New Roman" w:hint="eastAsia"/>
          <w:sz w:val="32"/>
          <w:szCs w:val="32"/>
        </w:rPr>
        <w:t>池，推动常州智能网联汽车重点测试路段和测试基地“车、路、云、网”智能基础设施建设，构建自动驾驶运营平台、智能网联汽车产业创新平台，探索智能驾驶一体化系统测评、智慧驾培、智慧交通示范等汽车智能网</w:t>
      </w:r>
      <w:proofErr w:type="gramStart"/>
      <w:r>
        <w:rPr>
          <w:rFonts w:ascii="Times New Roman" w:eastAsia="方正仿宋_GBK" w:hAnsi="Times New Roman" w:cs="Times New Roman" w:hint="eastAsia"/>
          <w:sz w:val="32"/>
          <w:szCs w:val="32"/>
        </w:rPr>
        <w:t>联创新</w:t>
      </w:r>
      <w:proofErr w:type="gramEnd"/>
      <w:r>
        <w:rPr>
          <w:rFonts w:ascii="Times New Roman" w:eastAsia="方正仿宋_GBK" w:hAnsi="Times New Roman" w:cs="Times New Roman" w:hint="eastAsia"/>
          <w:sz w:val="32"/>
          <w:szCs w:val="32"/>
        </w:rPr>
        <w:t>应用。</w:t>
      </w:r>
      <w:r>
        <w:rPr>
          <w:rFonts w:ascii="Times New Roman" w:eastAsia="方正仿宋_GBK" w:hAnsi="Times New Roman" w:cs="Times New Roman" w:hint="eastAsia"/>
          <w:sz w:val="32"/>
          <w:szCs w:val="32"/>
        </w:rPr>
        <w:t>推动溧阳市、武进区创建省车联网和智</w:t>
      </w:r>
      <w:r>
        <w:rPr>
          <w:rFonts w:ascii="Times New Roman" w:eastAsia="方正仿宋_GBK" w:hAnsi="Times New Roman" w:cs="Times New Roman" w:hint="eastAsia"/>
          <w:sz w:val="32"/>
          <w:szCs w:val="32"/>
        </w:rPr>
        <w:lastRenderedPageBreak/>
        <w:t>能网联汽车先行先试区，建设全国首个“车能路云”一体化智能网联测试平台、省内首条</w:t>
      </w:r>
      <w:r>
        <w:rPr>
          <w:rFonts w:ascii="Times New Roman" w:eastAsia="方正仿宋_GBK" w:hAnsi="Times New Roman" w:cs="Times New Roman" w:hint="eastAsia"/>
          <w:sz w:val="32"/>
          <w:szCs w:val="32"/>
        </w:rPr>
        <w:t>23.9</w:t>
      </w:r>
      <w:r>
        <w:rPr>
          <w:rFonts w:ascii="Times New Roman" w:eastAsia="方正仿宋_GBK" w:hAnsi="Times New Roman" w:cs="Times New Roman" w:hint="eastAsia"/>
          <w:sz w:val="32"/>
          <w:szCs w:val="32"/>
        </w:rPr>
        <w:t>公里的数字孪生全覆盖道路等示范应用。</w:t>
      </w:r>
      <w:r>
        <w:rPr>
          <w:rFonts w:ascii="Times New Roman" w:eastAsia="方正仿宋_GBK" w:hAnsi="Times New Roman" w:cs="Times New Roman" w:hint="eastAsia"/>
          <w:sz w:val="32"/>
          <w:szCs w:val="32"/>
        </w:rPr>
        <w:t>加快建设智能出行</w:t>
      </w:r>
      <w:proofErr w:type="gramStart"/>
      <w:r>
        <w:rPr>
          <w:rFonts w:ascii="Times New Roman" w:eastAsia="方正仿宋_GBK" w:hAnsi="Times New Roman" w:cs="Times New Roman" w:hint="eastAsia"/>
          <w:sz w:val="32"/>
          <w:szCs w:val="32"/>
        </w:rPr>
        <w:t>光储充换</w:t>
      </w:r>
      <w:proofErr w:type="gramEnd"/>
      <w:r>
        <w:rPr>
          <w:rFonts w:ascii="Times New Roman" w:eastAsia="方正仿宋_GBK" w:hAnsi="Times New Roman" w:cs="Times New Roman" w:hint="eastAsia"/>
          <w:sz w:val="32"/>
          <w:szCs w:val="32"/>
        </w:rPr>
        <w:t>系统、智能出行一体化云端系统，推进智能网联汽车技术创新和相关标准完善，加速建成具有全球影响力的智能网联汽车产业高地。</w:t>
      </w:r>
    </w:p>
    <w:p w:rsidR="0023220E" w:rsidRDefault="007A7676">
      <w:pPr>
        <w:spacing w:line="570" w:lineRule="exact"/>
        <w:ind w:firstLineChars="200" w:firstLine="640"/>
        <w:rPr>
          <w:rFonts w:ascii="Times New Roman" w:eastAsia="方正仿宋_GBK" w:hAnsi="Times New Roman" w:cs="Times New Roman"/>
          <w:sz w:val="32"/>
          <w:szCs w:val="32"/>
        </w:rPr>
      </w:pPr>
      <w:bookmarkStart w:id="108" w:name="_Toc178012079"/>
      <w:proofErr w:type="gramStart"/>
      <w:r>
        <w:rPr>
          <w:rFonts w:ascii="Times New Roman" w:eastAsia="方正楷体_GBK" w:hAnsi="Times New Roman" w:cs="Times New Roman"/>
          <w:sz w:val="32"/>
          <w:szCs w:val="32"/>
        </w:rPr>
        <w:t>算力</w:t>
      </w:r>
      <w:proofErr w:type="gramEnd"/>
      <w:r>
        <w:rPr>
          <w:rFonts w:ascii="Times New Roman" w:eastAsia="方正楷体_GBK" w:hAnsi="Times New Roman" w:cs="Times New Roman"/>
          <w:sz w:val="32"/>
          <w:szCs w:val="32"/>
        </w:rPr>
        <w:t>+</w:t>
      </w:r>
      <w:r>
        <w:rPr>
          <w:rFonts w:ascii="Times New Roman" w:eastAsia="方正楷体_GBK" w:hAnsi="Times New Roman" w:cs="Times New Roman"/>
          <w:sz w:val="32"/>
          <w:szCs w:val="32"/>
        </w:rPr>
        <w:t>低空</w:t>
      </w:r>
      <w:r>
        <w:rPr>
          <w:rFonts w:ascii="Times New Roman" w:eastAsia="方正楷体_GBK" w:hAnsi="Times New Roman" w:cs="Times New Roman"/>
          <w:sz w:val="32"/>
          <w:szCs w:val="32"/>
        </w:rPr>
        <w:t>经济</w:t>
      </w:r>
      <w:bookmarkEnd w:id="108"/>
      <w:r>
        <w:rPr>
          <w:rFonts w:ascii="Times New Roman" w:eastAsia="方正楷体_GBK" w:hAnsi="Times New Roman" w:cs="Times New Roman"/>
          <w:sz w:val="32"/>
          <w:szCs w:val="32"/>
        </w:rPr>
        <w:t>。</w:t>
      </w:r>
      <w:r>
        <w:rPr>
          <w:rFonts w:ascii="Times New Roman" w:eastAsia="方正仿宋_GBK" w:hAnsi="Times New Roman" w:cs="Times New Roman"/>
          <w:sz w:val="32"/>
          <w:szCs w:val="32"/>
        </w:rPr>
        <w:t>针对无人机前视、载荷等视景信息仿真训练需求，推动无人机仿真算力大模型建设。探索物流运输应用场景，打造无人机航线物流试点。聚焦公共服务应用场景，支持构建交通巡检、医疗物资运输、治安巡查、</w:t>
      </w:r>
      <w:proofErr w:type="gramStart"/>
      <w:r>
        <w:rPr>
          <w:rFonts w:ascii="Times New Roman" w:eastAsia="方正仿宋_GBK" w:hAnsi="Times New Roman" w:cs="Times New Roman"/>
          <w:sz w:val="32"/>
          <w:szCs w:val="32"/>
        </w:rPr>
        <w:t>违建巡查</w:t>
      </w:r>
      <w:proofErr w:type="gramEnd"/>
      <w:r>
        <w:rPr>
          <w:rFonts w:ascii="Times New Roman" w:eastAsia="方正仿宋_GBK" w:hAnsi="Times New Roman" w:cs="Times New Roman"/>
          <w:sz w:val="32"/>
          <w:szCs w:val="32"/>
        </w:rPr>
        <w:t>、环境监测、森林防火、气象监测、水利巡检、光</w:t>
      </w:r>
      <w:proofErr w:type="gramStart"/>
      <w:r>
        <w:rPr>
          <w:rFonts w:ascii="Times New Roman" w:eastAsia="方正仿宋_GBK" w:hAnsi="Times New Roman" w:cs="Times New Roman"/>
          <w:sz w:val="32"/>
          <w:szCs w:val="32"/>
        </w:rPr>
        <w:t>伏设备</w:t>
      </w:r>
      <w:proofErr w:type="gramEnd"/>
      <w:r>
        <w:rPr>
          <w:rFonts w:ascii="Times New Roman" w:eastAsia="方正仿宋_GBK" w:hAnsi="Times New Roman" w:cs="Times New Roman"/>
          <w:sz w:val="32"/>
          <w:szCs w:val="32"/>
        </w:rPr>
        <w:t>巡检、电力巡检、应急救援、</w:t>
      </w:r>
      <w:proofErr w:type="gramStart"/>
      <w:r>
        <w:rPr>
          <w:rFonts w:ascii="Times New Roman" w:eastAsia="方正仿宋_GBK" w:hAnsi="Times New Roman" w:cs="Times New Roman"/>
          <w:sz w:val="32"/>
          <w:szCs w:val="32"/>
        </w:rPr>
        <w:t>赛事保障</w:t>
      </w:r>
      <w:proofErr w:type="gramEnd"/>
      <w:r>
        <w:rPr>
          <w:rFonts w:ascii="Times New Roman" w:eastAsia="方正仿宋_GBK" w:hAnsi="Times New Roman" w:cs="Times New Roman"/>
          <w:sz w:val="32"/>
          <w:szCs w:val="32"/>
        </w:rPr>
        <w:t>等</w:t>
      </w:r>
      <w:proofErr w:type="gramStart"/>
      <w:r>
        <w:rPr>
          <w:rFonts w:ascii="Times New Roman" w:eastAsia="方正仿宋_GBK" w:hAnsi="Times New Roman" w:cs="Times New Roman"/>
          <w:sz w:val="32"/>
          <w:szCs w:val="32"/>
        </w:rPr>
        <w:t>领域算力垂直</w:t>
      </w:r>
      <w:proofErr w:type="gramEnd"/>
      <w:r>
        <w:rPr>
          <w:rFonts w:ascii="Times New Roman" w:eastAsia="方正仿宋_GBK" w:hAnsi="Times New Roman" w:cs="Times New Roman"/>
          <w:sz w:val="32"/>
          <w:szCs w:val="32"/>
        </w:rPr>
        <w:t>模型</w:t>
      </w:r>
      <w:r>
        <w:rPr>
          <w:rFonts w:ascii="Times New Roman" w:eastAsia="方正仿宋_GBK" w:hAnsi="Times New Roman" w:cs="Times New Roman" w:hint="eastAsia"/>
          <w:sz w:val="32"/>
          <w:szCs w:val="32"/>
        </w:rPr>
        <w:t>研发与应用</w:t>
      </w:r>
      <w:r>
        <w:rPr>
          <w:rFonts w:ascii="Times New Roman" w:eastAsia="方正仿宋_GBK" w:hAnsi="Times New Roman" w:cs="Times New Roman"/>
          <w:sz w:val="32"/>
          <w:szCs w:val="32"/>
        </w:rPr>
        <w:t>。支持培育低空特色消费应用场景，对全市低空特色消费场景开展</w:t>
      </w:r>
      <w:proofErr w:type="gramStart"/>
      <w:r>
        <w:rPr>
          <w:rFonts w:ascii="Times New Roman" w:eastAsia="方正仿宋_GBK" w:hAnsi="Times New Roman" w:cs="Times New Roman"/>
          <w:sz w:val="32"/>
          <w:szCs w:val="32"/>
        </w:rPr>
        <w:t>算力需求</w:t>
      </w:r>
      <w:proofErr w:type="gramEnd"/>
      <w:r>
        <w:rPr>
          <w:rFonts w:ascii="Times New Roman" w:eastAsia="方正仿宋_GBK" w:hAnsi="Times New Roman" w:cs="Times New Roman"/>
          <w:sz w:val="32"/>
          <w:szCs w:val="32"/>
        </w:rPr>
        <w:t>调研，打造低空特色</w:t>
      </w:r>
      <w:proofErr w:type="gramStart"/>
      <w:r>
        <w:rPr>
          <w:rFonts w:ascii="Times New Roman" w:eastAsia="方正仿宋_GBK" w:hAnsi="Times New Roman" w:cs="Times New Roman"/>
          <w:sz w:val="32"/>
          <w:szCs w:val="32"/>
        </w:rPr>
        <w:t>算力消费</w:t>
      </w:r>
      <w:proofErr w:type="gramEnd"/>
      <w:r>
        <w:rPr>
          <w:rFonts w:ascii="Times New Roman" w:eastAsia="方正仿宋_GBK" w:hAnsi="Times New Roman" w:cs="Times New Roman"/>
          <w:sz w:val="32"/>
          <w:szCs w:val="32"/>
        </w:rPr>
        <w:t>项目。开展低空</w:t>
      </w:r>
      <w:proofErr w:type="gramStart"/>
      <w:r>
        <w:rPr>
          <w:rFonts w:ascii="Times New Roman" w:eastAsia="方正仿宋_GBK" w:hAnsi="Times New Roman" w:cs="Times New Roman"/>
          <w:sz w:val="32"/>
          <w:szCs w:val="32"/>
        </w:rPr>
        <w:t>飞行算力服务</w:t>
      </w:r>
      <w:proofErr w:type="gramEnd"/>
      <w:r>
        <w:rPr>
          <w:rFonts w:ascii="Times New Roman" w:eastAsia="方正仿宋_GBK" w:hAnsi="Times New Roman" w:cs="Times New Roman"/>
          <w:sz w:val="32"/>
          <w:szCs w:val="32"/>
        </w:rPr>
        <w:t>平台建设方案研究，推动低空飞行服务相关信息共享。引进领军企业和高校创业团队，吸引</w:t>
      </w:r>
      <w:proofErr w:type="spellStart"/>
      <w:r>
        <w:rPr>
          <w:rFonts w:ascii="Times New Roman" w:eastAsia="方正仿宋_GBK" w:hAnsi="Times New Roman" w:cs="Times New Roman"/>
          <w:sz w:val="32"/>
          <w:szCs w:val="32"/>
        </w:rPr>
        <w:t>eV</w:t>
      </w:r>
      <w:r>
        <w:rPr>
          <w:rFonts w:ascii="Times New Roman" w:eastAsia="方正仿宋_GBK" w:hAnsi="Times New Roman" w:cs="Times New Roman"/>
          <w:sz w:val="32"/>
          <w:szCs w:val="32"/>
        </w:rPr>
        <w:t>TOL</w:t>
      </w:r>
      <w:proofErr w:type="spellEnd"/>
      <w:r>
        <w:rPr>
          <w:rFonts w:ascii="Times New Roman" w:eastAsia="方正仿宋_GBK" w:hAnsi="Times New Roman" w:cs="Times New Roman"/>
          <w:sz w:val="32"/>
          <w:szCs w:val="32"/>
        </w:rPr>
        <w:t>项目纳入龙城英才计划。</w:t>
      </w:r>
    </w:p>
    <w:p w:rsidR="0023220E" w:rsidRDefault="007A7676">
      <w:pPr>
        <w:spacing w:line="570" w:lineRule="exact"/>
        <w:ind w:firstLineChars="200" w:firstLine="643"/>
        <w:rPr>
          <w:rFonts w:ascii="Times New Roman" w:eastAsia="方正楷体_GBK" w:hAnsi="Times New Roman" w:cs="Times New Roman"/>
          <w:kern w:val="0"/>
          <w:sz w:val="32"/>
          <w:szCs w:val="32"/>
          <w:lang w:bidi="ar"/>
        </w:rPr>
      </w:pPr>
      <w:proofErr w:type="gramStart"/>
      <w:r>
        <w:rPr>
          <w:rFonts w:ascii="Times New Roman" w:eastAsia="方正楷体_GBK" w:hAnsi="Times New Roman" w:cs="Times New Roman"/>
          <w:b/>
          <w:bCs/>
          <w:sz w:val="32"/>
          <w:szCs w:val="32"/>
        </w:rPr>
        <w:t>算力</w:t>
      </w:r>
      <w:proofErr w:type="gramEnd"/>
      <w:r>
        <w:rPr>
          <w:rFonts w:ascii="Times New Roman" w:eastAsia="方正楷体_GBK" w:hAnsi="Times New Roman" w:cs="Times New Roman"/>
          <w:b/>
          <w:bCs/>
          <w:sz w:val="32"/>
          <w:szCs w:val="32"/>
        </w:rPr>
        <w:t>+</w:t>
      </w:r>
      <w:r>
        <w:rPr>
          <w:rFonts w:ascii="Times New Roman" w:eastAsia="方正楷体_GBK" w:hAnsi="Times New Roman" w:cs="Times New Roman"/>
          <w:b/>
          <w:bCs/>
          <w:sz w:val="32"/>
          <w:szCs w:val="32"/>
        </w:rPr>
        <w:t>能源</w:t>
      </w:r>
      <w:r>
        <w:rPr>
          <w:rFonts w:ascii="Times New Roman" w:eastAsia="方正楷体_GBK" w:hAnsi="Times New Roman" w:cs="Times New Roman"/>
          <w:sz w:val="32"/>
          <w:szCs w:val="32"/>
        </w:rPr>
        <w:t>。</w:t>
      </w:r>
      <w:r>
        <w:rPr>
          <w:rFonts w:ascii="Times New Roman" w:eastAsia="方正仿宋_GBK" w:hAnsi="Times New Roman" w:cs="Times New Roman"/>
          <w:sz w:val="32"/>
          <w:szCs w:val="32"/>
        </w:rPr>
        <w:t>聚焦</w:t>
      </w:r>
      <w:r>
        <w:rPr>
          <w:rFonts w:ascii="方正仿宋_GBK" w:eastAsia="方正仿宋_GBK" w:hAnsi="Times New Roman" w:cs="Times New Roman" w:hint="eastAsia"/>
          <w:sz w:val="32"/>
          <w:szCs w:val="32"/>
        </w:rPr>
        <w:t>“全力打造代表江苏高质量发展水平、具有国际竞争力的新能源产业高地”，构建“算力</w:t>
      </w:r>
      <w:r>
        <w:rPr>
          <w:rFonts w:ascii="方正仿宋_GBK" w:eastAsia="方正仿宋_GBK" w:hAnsi="Times New Roman" w:cs="Times New Roman" w:hint="eastAsia"/>
          <w:sz w:val="32"/>
          <w:szCs w:val="32"/>
        </w:rPr>
        <w:t>+</w:t>
      </w:r>
      <w:r>
        <w:rPr>
          <w:rFonts w:ascii="方正仿宋_GBK" w:eastAsia="方正仿宋_GBK" w:hAnsi="Times New Roman" w:cs="Times New Roman" w:hint="eastAsia"/>
          <w:sz w:val="32"/>
          <w:szCs w:val="32"/>
        </w:rPr>
        <w:t>能源”产业体系，推动新能源“世界看中国、中国看常州”。</w:t>
      </w:r>
      <w:r>
        <w:rPr>
          <w:rFonts w:ascii="Times New Roman" w:eastAsia="仿宋" w:hAnsi="Times New Roman" w:cs="Times New Roman"/>
          <w:sz w:val="32"/>
          <w:szCs w:val="32"/>
        </w:rPr>
        <w:t>加快推进常州新型智能微电网试点建设，</w:t>
      </w:r>
      <w:r>
        <w:rPr>
          <w:rFonts w:ascii="Times New Roman" w:eastAsia="方正仿宋_GBK" w:hAnsi="Times New Roman" w:cs="Times New Roman"/>
          <w:sz w:val="32"/>
          <w:szCs w:val="32"/>
        </w:rPr>
        <w:t>拓展</w:t>
      </w:r>
      <w:proofErr w:type="gramStart"/>
      <w:r>
        <w:rPr>
          <w:rFonts w:ascii="Times New Roman" w:eastAsia="方正仿宋_GBK" w:hAnsi="Times New Roman" w:cs="Times New Roman"/>
          <w:sz w:val="32"/>
          <w:szCs w:val="32"/>
        </w:rPr>
        <w:t>算力在</w:t>
      </w:r>
      <w:r>
        <w:rPr>
          <w:rFonts w:ascii="Times New Roman" w:eastAsia="仿宋" w:hAnsi="Times New Roman" w:cs="Times New Roman"/>
          <w:sz w:val="32"/>
          <w:szCs w:val="32"/>
        </w:rPr>
        <w:t>光储充</w:t>
      </w:r>
      <w:proofErr w:type="gramEnd"/>
      <w:r>
        <w:rPr>
          <w:rFonts w:ascii="Times New Roman" w:eastAsia="仿宋" w:hAnsi="Times New Roman" w:cs="Times New Roman"/>
          <w:sz w:val="32"/>
          <w:szCs w:val="32"/>
        </w:rPr>
        <w:t>场站、建筑楼宇、工业企业、产业园区等</w:t>
      </w:r>
      <w:r>
        <w:rPr>
          <w:rFonts w:ascii="Times New Roman" w:eastAsia="方正仿宋_GBK" w:hAnsi="Times New Roman" w:cs="Times New Roman"/>
          <w:sz w:val="32"/>
          <w:szCs w:val="32"/>
        </w:rPr>
        <w:t>能源示范场景</w:t>
      </w:r>
      <w:r>
        <w:rPr>
          <w:rFonts w:ascii="Times New Roman" w:eastAsia="方正仿宋_GBK" w:hAnsi="Times New Roman" w:cs="Times New Roman" w:hint="eastAsia"/>
          <w:sz w:val="32"/>
          <w:szCs w:val="32"/>
        </w:rPr>
        <w:t>中的应用</w:t>
      </w:r>
      <w:r>
        <w:rPr>
          <w:rFonts w:ascii="Times New Roman" w:eastAsia="仿宋" w:hAnsi="Times New Roman" w:cs="Times New Roman"/>
          <w:sz w:val="32"/>
          <w:szCs w:val="32"/>
        </w:rPr>
        <w:t>，融合新能源、新型储能、用电负荷等元素，通过能量管理系统集成优化，实</w:t>
      </w:r>
      <w:r>
        <w:rPr>
          <w:rFonts w:ascii="Times New Roman" w:eastAsia="仿宋" w:hAnsi="Times New Roman" w:cs="Times New Roman"/>
          <w:sz w:val="32"/>
          <w:szCs w:val="32"/>
        </w:rPr>
        <w:lastRenderedPageBreak/>
        <w:t>现新能源高比例消纳、能源综合利用效率显著提升。</w:t>
      </w:r>
      <w:r>
        <w:rPr>
          <w:rFonts w:ascii="Times New Roman" w:eastAsia="方正仿宋_GBK" w:hAnsi="Times New Roman" w:cs="Times New Roman"/>
          <w:sz w:val="32"/>
          <w:szCs w:val="32"/>
        </w:rPr>
        <w:t>打造高端化、智能化、绿色化能源</w:t>
      </w:r>
      <w:r>
        <w:rPr>
          <w:rFonts w:ascii="Times New Roman" w:eastAsia="方正仿宋_GBK" w:hAnsi="Times New Roman" w:cs="Times New Roman" w:hint="eastAsia"/>
          <w:sz w:val="32"/>
          <w:szCs w:val="32"/>
        </w:rPr>
        <w:t>供给体系</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助力</w:t>
      </w:r>
      <w:r>
        <w:rPr>
          <w:rFonts w:ascii="Times New Roman" w:eastAsia="方正仿宋_GBK" w:hAnsi="Times New Roman" w:cs="Times New Roman"/>
          <w:sz w:val="32"/>
          <w:szCs w:val="32"/>
        </w:rPr>
        <w:t>建设引领长三角、辐射全国、全球有影响力的</w:t>
      </w:r>
      <w:r>
        <w:rPr>
          <w:rFonts w:ascii="方正仿宋_GBK" w:eastAsia="方正仿宋_GBK" w:hAnsi="Times New Roman" w:cs="Times New Roman" w:hint="eastAsia"/>
          <w:sz w:val="32"/>
          <w:szCs w:val="32"/>
        </w:rPr>
        <w:t>“新能源之都”。</w:t>
      </w:r>
    </w:p>
    <w:p w:rsidR="0023220E" w:rsidRDefault="007A7676">
      <w:pPr>
        <w:spacing w:line="570" w:lineRule="exact"/>
        <w:ind w:firstLineChars="200" w:firstLine="640"/>
        <w:rPr>
          <w:rFonts w:ascii="Times New Roman" w:eastAsia="方正仿宋_GBK" w:hAnsi="Times New Roman" w:cs="Times New Roman"/>
          <w:sz w:val="32"/>
          <w:szCs w:val="32"/>
        </w:rPr>
      </w:pPr>
      <w:bookmarkStart w:id="109" w:name="_Toc178012080"/>
      <w:proofErr w:type="gramStart"/>
      <w:r>
        <w:rPr>
          <w:rFonts w:ascii="Times New Roman" w:eastAsia="方正楷体_GBK" w:hAnsi="Times New Roman" w:cs="Times New Roman"/>
          <w:sz w:val="32"/>
          <w:szCs w:val="32"/>
        </w:rPr>
        <w:t>算力</w:t>
      </w:r>
      <w:proofErr w:type="gramEnd"/>
      <w:r>
        <w:rPr>
          <w:rFonts w:ascii="Times New Roman" w:eastAsia="方正楷体_GBK" w:hAnsi="Times New Roman" w:cs="Times New Roman"/>
          <w:sz w:val="32"/>
          <w:szCs w:val="32"/>
        </w:rPr>
        <w:t>+</w:t>
      </w:r>
      <w:r>
        <w:rPr>
          <w:rFonts w:ascii="Times New Roman" w:eastAsia="方正楷体_GBK" w:hAnsi="Times New Roman" w:cs="Times New Roman"/>
          <w:b/>
          <w:bCs/>
          <w:sz w:val="32"/>
          <w:szCs w:val="32"/>
        </w:rPr>
        <w:t>金融</w:t>
      </w:r>
      <w:bookmarkEnd w:id="109"/>
      <w:r>
        <w:rPr>
          <w:rFonts w:ascii="Times New Roman" w:eastAsia="方正楷体_GBK" w:hAnsi="Times New Roman" w:cs="Times New Roman"/>
          <w:sz w:val="32"/>
          <w:szCs w:val="32"/>
        </w:rPr>
        <w:t>。</w:t>
      </w:r>
      <w:proofErr w:type="gramStart"/>
      <w:r>
        <w:rPr>
          <w:rFonts w:ascii="Times New Roman" w:eastAsia="方正仿宋_GBK" w:hAnsi="Times New Roman" w:cs="Times New Roman"/>
          <w:sz w:val="32"/>
          <w:szCs w:val="32"/>
        </w:rPr>
        <w:t>加快算力在</w:t>
      </w:r>
      <w:proofErr w:type="gramEnd"/>
      <w:r>
        <w:rPr>
          <w:rFonts w:ascii="Times New Roman" w:eastAsia="方正仿宋_GBK" w:hAnsi="Times New Roman" w:cs="Times New Roman"/>
          <w:sz w:val="32"/>
          <w:szCs w:val="32"/>
        </w:rPr>
        <w:t>金融领域的创新应用，构建多节点并行的</w:t>
      </w:r>
      <w:proofErr w:type="gramStart"/>
      <w:r>
        <w:rPr>
          <w:rFonts w:ascii="Times New Roman" w:eastAsia="方正仿宋_GBK" w:hAnsi="Times New Roman" w:cs="Times New Roman"/>
          <w:sz w:val="32"/>
          <w:szCs w:val="32"/>
        </w:rPr>
        <w:t>分布式算力资源</w:t>
      </w:r>
      <w:proofErr w:type="gramEnd"/>
      <w:r>
        <w:rPr>
          <w:rFonts w:ascii="Times New Roman" w:eastAsia="方正仿宋_GBK" w:hAnsi="Times New Roman" w:cs="Times New Roman"/>
          <w:sz w:val="32"/>
          <w:szCs w:val="32"/>
        </w:rPr>
        <w:t>架构，提供跨地域资源高效管理、核心业务多地</w:t>
      </w:r>
      <w:r>
        <w:rPr>
          <w:rFonts w:ascii="Times New Roman" w:eastAsia="方正仿宋_GBK" w:hAnsi="Times New Roman" w:cs="Times New Roman" w:hint="eastAsia"/>
          <w:sz w:val="32"/>
          <w:szCs w:val="32"/>
        </w:rPr>
        <w:t>灵</w:t>
      </w:r>
      <w:r>
        <w:rPr>
          <w:rFonts w:ascii="Times New Roman" w:eastAsia="方正仿宋_GBK" w:hAnsi="Times New Roman" w:cs="Times New Roman"/>
          <w:sz w:val="32"/>
          <w:szCs w:val="32"/>
        </w:rPr>
        <w:t>活部署能力。围绕金融身份识别、投资理财、支付结算、贷款审批、风险管控等低时延业务场景开发</w:t>
      </w:r>
      <w:r>
        <w:rPr>
          <w:rFonts w:ascii="Times New Roman" w:eastAsia="方正仿宋_GBK" w:hAnsi="Times New Roman" w:cs="Times New Roman" w:hint="eastAsia"/>
          <w:sz w:val="32"/>
          <w:szCs w:val="32"/>
        </w:rPr>
        <w:t>特色软件平台</w:t>
      </w:r>
      <w:r>
        <w:rPr>
          <w:rFonts w:ascii="Times New Roman" w:eastAsia="方正仿宋_GBK" w:hAnsi="Times New Roman" w:cs="Times New Roman"/>
          <w:sz w:val="32"/>
          <w:szCs w:val="32"/>
        </w:rPr>
        <w:t>，扩展金融服务深度广度，打造更智能、高效、安全的金融服务体系，促进金融业务模式创新，提高金融服务实体经济的精准性、响应速度和处理效率。加快实现金融业务边缘</w:t>
      </w:r>
      <w:proofErr w:type="gramStart"/>
      <w:r>
        <w:rPr>
          <w:rFonts w:ascii="Times New Roman" w:eastAsia="方正仿宋_GBK" w:hAnsi="Times New Roman" w:cs="Times New Roman"/>
          <w:sz w:val="32"/>
          <w:szCs w:val="32"/>
        </w:rPr>
        <w:t>侧数据</w:t>
      </w:r>
      <w:proofErr w:type="gramEnd"/>
      <w:r>
        <w:rPr>
          <w:rFonts w:ascii="Times New Roman" w:eastAsia="方正仿宋_GBK" w:hAnsi="Times New Roman" w:cs="Times New Roman"/>
          <w:sz w:val="32"/>
          <w:szCs w:val="32"/>
        </w:rPr>
        <w:t>的筛选、整合与处理，为金融业务发展提供更为精准、高效</w:t>
      </w:r>
      <w:proofErr w:type="gramStart"/>
      <w:r>
        <w:rPr>
          <w:rFonts w:ascii="Times New Roman" w:eastAsia="方正仿宋_GBK" w:hAnsi="Times New Roman" w:cs="Times New Roman"/>
          <w:sz w:val="32"/>
          <w:szCs w:val="32"/>
        </w:rPr>
        <w:t>的算力支持</w:t>
      </w:r>
      <w:proofErr w:type="gramEnd"/>
      <w:r>
        <w:rPr>
          <w:rFonts w:ascii="Times New Roman" w:eastAsia="方正仿宋_GBK" w:hAnsi="Times New Roman" w:cs="Times New Roman"/>
          <w:sz w:val="32"/>
          <w:szCs w:val="32"/>
        </w:rPr>
        <w:t>。</w:t>
      </w:r>
    </w:p>
    <w:p w:rsidR="0023220E" w:rsidRDefault="007A7676">
      <w:pPr>
        <w:widowControl/>
        <w:ind w:firstLineChars="200" w:firstLine="643"/>
        <w:jc w:val="left"/>
        <w:rPr>
          <w:rFonts w:ascii="方正仿宋_GBK" w:eastAsia="方正仿宋_GBK" w:hAnsi="Times New Roman" w:cs="Times New Roman"/>
          <w:sz w:val="32"/>
        </w:rPr>
      </w:pPr>
      <w:proofErr w:type="gramStart"/>
      <w:r>
        <w:rPr>
          <w:rFonts w:ascii="Times New Roman" w:eastAsia="方正仿宋_GBK" w:hAnsi="Times New Roman" w:cs="Times New Roman" w:hint="eastAsia"/>
          <w:b/>
          <w:bCs/>
          <w:sz w:val="32"/>
          <w:szCs w:val="32"/>
        </w:rPr>
        <w:t>算力</w:t>
      </w:r>
      <w:proofErr w:type="gramEnd"/>
      <w:r>
        <w:rPr>
          <w:rFonts w:ascii="Times New Roman" w:eastAsia="方正仿宋_GBK" w:hAnsi="Times New Roman" w:cs="Times New Roman" w:hint="eastAsia"/>
          <w:b/>
          <w:bCs/>
          <w:sz w:val="32"/>
          <w:szCs w:val="32"/>
        </w:rPr>
        <w:t>+</w:t>
      </w:r>
      <w:r>
        <w:rPr>
          <w:rFonts w:ascii="Times New Roman" w:eastAsia="方正仿宋_GBK" w:hAnsi="Times New Roman" w:cs="Times New Roman" w:hint="eastAsia"/>
          <w:b/>
          <w:bCs/>
          <w:sz w:val="32"/>
          <w:szCs w:val="32"/>
        </w:rPr>
        <w:t>文旅</w:t>
      </w:r>
      <w:r>
        <w:rPr>
          <w:rFonts w:ascii="Times New Roman" w:eastAsia="方正仿宋_GBK" w:hAnsi="Times New Roman" w:cs="Times New Roman" w:hint="eastAsia"/>
          <w:sz w:val="32"/>
          <w:szCs w:val="32"/>
        </w:rPr>
        <w:t>。</w:t>
      </w:r>
      <w:r>
        <w:rPr>
          <w:rFonts w:ascii="方正仿宋_GBK" w:eastAsia="方正仿宋_GBK" w:hAnsi="Times New Roman" w:cs="Times New Roman" w:hint="eastAsia"/>
          <w:sz w:val="32"/>
        </w:rPr>
        <w:t>文化旅游领域深化人工智能在数据收集分析、博物馆智能导</w:t>
      </w:r>
      <w:proofErr w:type="gramStart"/>
      <w:r>
        <w:rPr>
          <w:rFonts w:ascii="方正仿宋_GBK" w:eastAsia="方正仿宋_GBK" w:hAnsi="Times New Roman" w:cs="Times New Roman" w:hint="eastAsia"/>
          <w:sz w:val="32"/>
        </w:rPr>
        <w:t>览</w:t>
      </w:r>
      <w:proofErr w:type="gramEnd"/>
      <w:r>
        <w:rPr>
          <w:rFonts w:ascii="方正仿宋_GBK" w:eastAsia="方正仿宋_GBK" w:hAnsi="Times New Roman" w:cs="Times New Roman" w:hint="eastAsia"/>
          <w:sz w:val="32"/>
        </w:rPr>
        <w:t>、互动体验</w:t>
      </w:r>
      <w:r>
        <w:rPr>
          <w:rFonts w:ascii="方正仿宋_GBK" w:eastAsia="方正仿宋_GBK" w:hAnsi="Times New Roman" w:cs="Times New Roman" w:hint="eastAsia"/>
          <w:sz w:val="32"/>
        </w:rPr>
        <w:t>等场景应用，鼓励旅游景区、文化场馆等依托</w:t>
      </w:r>
      <w:proofErr w:type="gramStart"/>
      <w:r>
        <w:rPr>
          <w:rFonts w:ascii="方正仿宋_GBK" w:eastAsia="方正仿宋_GBK" w:hAnsi="Times New Roman" w:cs="Times New Roman" w:hint="eastAsia"/>
          <w:sz w:val="32"/>
        </w:rPr>
        <w:t>算力基础</w:t>
      </w:r>
      <w:proofErr w:type="gramEnd"/>
      <w:r>
        <w:rPr>
          <w:rFonts w:ascii="方正仿宋_GBK" w:eastAsia="方正仿宋_GBK" w:hAnsi="Times New Roman" w:cs="Times New Roman" w:hint="eastAsia"/>
          <w:sz w:val="32"/>
        </w:rPr>
        <w:t>设施，进一步增强客流统计、流量预警等大数据分析能力。</w:t>
      </w:r>
      <w:proofErr w:type="gramStart"/>
      <w:r>
        <w:rPr>
          <w:rFonts w:ascii="方正仿宋_GBK" w:eastAsia="方正仿宋_GBK" w:hAnsi="Times New Roman" w:cs="Times New Roman" w:hint="eastAsia"/>
          <w:sz w:val="32"/>
        </w:rPr>
        <w:t>深化算力与</w:t>
      </w:r>
      <w:proofErr w:type="gramEnd"/>
      <w:r>
        <w:rPr>
          <w:rFonts w:ascii="方正仿宋_GBK" w:eastAsia="方正仿宋_GBK" w:hAnsi="Times New Roman" w:cs="Times New Roman" w:hint="eastAsia"/>
          <w:sz w:val="32"/>
        </w:rPr>
        <w:t>第五代移动通信（</w:t>
      </w:r>
      <w:r>
        <w:rPr>
          <w:rFonts w:ascii="Times New Roman" w:eastAsia="方正仿宋_GBK" w:hAnsi="Times New Roman" w:cs="Times New Roman"/>
          <w:sz w:val="32"/>
        </w:rPr>
        <w:t>5G</w:t>
      </w:r>
      <w:r>
        <w:rPr>
          <w:rFonts w:ascii="方正仿宋_GBK" w:eastAsia="方正仿宋_GBK" w:hAnsi="Times New Roman" w:cs="Times New Roman" w:hint="eastAsia"/>
          <w:sz w:val="32"/>
        </w:rPr>
        <w:t>）、虚拟现实（</w:t>
      </w:r>
      <w:r>
        <w:rPr>
          <w:rFonts w:ascii="Times New Roman" w:eastAsia="方正仿宋_GBK" w:hAnsi="Times New Roman" w:cs="Times New Roman"/>
          <w:sz w:val="32"/>
        </w:rPr>
        <w:t>VR</w:t>
      </w:r>
      <w:r>
        <w:rPr>
          <w:rFonts w:ascii="方正仿宋_GBK" w:eastAsia="方正仿宋_GBK" w:hAnsi="Times New Roman" w:cs="Times New Roman" w:hint="eastAsia"/>
          <w:sz w:val="32"/>
        </w:rPr>
        <w:t>）、增强现实（</w:t>
      </w:r>
      <w:r>
        <w:rPr>
          <w:rFonts w:ascii="Times New Roman" w:eastAsia="方正仿宋_GBK" w:hAnsi="Times New Roman" w:cs="Times New Roman"/>
          <w:sz w:val="32"/>
        </w:rPr>
        <w:t>AR</w:t>
      </w:r>
      <w:r>
        <w:rPr>
          <w:rFonts w:ascii="方正仿宋_GBK" w:eastAsia="方正仿宋_GBK" w:hAnsi="Times New Roman" w:cs="Times New Roman" w:hint="eastAsia"/>
          <w:sz w:val="32"/>
        </w:rPr>
        <w:t>）等技术和产品融合，通过打造智慧旅游沉浸式体验空间、“</w:t>
      </w:r>
      <w:r>
        <w:rPr>
          <w:rFonts w:ascii="Times New Roman" w:eastAsia="方正仿宋_GBK" w:hAnsi="Times New Roman" w:cs="Times New Roman"/>
          <w:sz w:val="32"/>
        </w:rPr>
        <w:t>AI</w:t>
      </w:r>
      <w:r>
        <w:rPr>
          <w:rFonts w:ascii="方正仿宋_GBK" w:eastAsia="方正仿宋_GBK" w:hAnsi="Times New Roman" w:cs="Times New Roman" w:hint="eastAsia"/>
          <w:sz w:val="32"/>
        </w:rPr>
        <w:t>+</w:t>
      </w:r>
      <w:r>
        <w:rPr>
          <w:rFonts w:ascii="方正仿宋_GBK" w:eastAsia="方正仿宋_GBK" w:hAnsi="Times New Roman" w:cs="Times New Roman" w:hint="eastAsia"/>
          <w:sz w:val="32"/>
        </w:rPr>
        <w:t>数字人”直播宣传平台等途径，有效提升游客体验，</w:t>
      </w:r>
      <w:proofErr w:type="gramStart"/>
      <w:r>
        <w:rPr>
          <w:rFonts w:ascii="方正仿宋_GBK" w:eastAsia="方正仿宋_GBK" w:hAnsi="Times New Roman" w:cs="Times New Roman" w:hint="eastAsia"/>
          <w:sz w:val="32"/>
        </w:rPr>
        <w:t>推动算力赋能常州文旅进一步</w:t>
      </w:r>
      <w:proofErr w:type="gramEnd"/>
      <w:r>
        <w:rPr>
          <w:rFonts w:ascii="方正仿宋_GBK" w:eastAsia="方正仿宋_GBK" w:hAnsi="Times New Roman" w:cs="Times New Roman" w:hint="eastAsia"/>
          <w:sz w:val="32"/>
        </w:rPr>
        <w:t>繁荣发展。</w:t>
      </w:r>
    </w:p>
    <w:p w:rsidR="0023220E" w:rsidRDefault="007A7676">
      <w:pPr>
        <w:spacing w:line="570" w:lineRule="exact"/>
        <w:ind w:firstLineChars="200" w:firstLine="640"/>
        <w:rPr>
          <w:rFonts w:ascii="Times New Roman" w:eastAsia="方正楷体_GBK" w:hAnsi="Times New Roman" w:cs="Times New Roman"/>
          <w:sz w:val="32"/>
          <w:szCs w:val="32"/>
        </w:rPr>
      </w:pPr>
      <w:bookmarkStart w:id="110" w:name="_Toc178012081"/>
      <w:proofErr w:type="gramStart"/>
      <w:r>
        <w:rPr>
          <w:rFonts w:ascii="Times New Roman" w:eastAsia="方正楷体_GBK" w:hAnsi="Times New Roman" w:cs="Times New Roman"/>
          <w:sz w:val="32"/>
          <w:szCs w:val="32"/>
        </w:rPr>
        <w:t>算力</w:t>
      </w:r>
      <w:proofErr w:type="gramEnd"/>
      <w:r>
        <w:rPr>
          <w:rFonts w:ascii="Times New Roman" w:eastAsia="方正楷体_GBK" w:hAnsi="Times New Roman" w:cs="Times New Roman"/>
          <w:sz w:val="32"/>
          <w:szCs w:val="32"/>
        </w:rPr>
        <w:t>+</w:t>
      </w:r>
      <w:r>
        <w:rPr>
          <w:rFonts w:ascii="Times New Roman" w:eastAsia="方正楷体_GBK" w:hAnsi="Times New Roman" w:cs="Times New Roman"/>
          <w:sz w:val="32"/>
          <w:szCs w:val="32"/>
        </w:rPr>
        <w:t>医疗</w:t>
      </w:r>
      <w:bookmarkEnd w:id="110"/>
      <w:r>
        <w:rPr>
          <w:rFonts w:ascii="Times New Roman" w:eastAsia="方正楷体_GBK" w:hAnsi="Times New Roman" w:cs="Times New Roman"/>
          <w:sz w:val="32"/>
          <w:szCs w:val="32"/>
        </w:rPr>
        <w:t>。</w:t>
      </w:r>
      <w:proofErr w:type="gramStart"/>
      <w:r>
        <w:rPr>
          <w:rFonts w:ascii="Times New Roman" w:eastAsia="仿宋" w:hAnsi="Times New Roman" w:cs="Times New Roman"/>
          <w:kern w:val="0"/>
          <w:sz w:val="32"/>
          <w:szCs w:val="32"/>
          <w:lang w:bidi="ar"/>
        </w:rPr>
        <w:t>加快算力赋能</w:t>
      </w:r>
      <w:proofErr w:type="gramEnd"/>
      <w:r>
        <w:rPr>
          <w:rFonts w:ascii="Times New Roman" w:eastAsia="仿宋" w:hAnsi="Times New Roman" w:cs="Times New Roman"/>
          <w:kern w:val="0"/>
          <w:sz w:val="32"/>
          <w:szCs w:val="32"/>
          <w:lang w:bidi="ar"/>
        </w:rPr>
        <w:t>医疗应用场景</w:t>
      </w:r>
      <w:r>
        <w:rPr>
          <w:rFonts w:ascii="Times New Roman" w:eastAsia="仿宋" w:hAnsi="Times New Roman" w:cs="Times New Roman" w:hint="eastAsia"/>
          <w:kern w:val="0"/>
          <w:sz w:val="32"/>
          <w:szCs w:val="32"/>
          <w:lang w:bidi="ar"/>
        </w:rPr>
        <w:t>建设</w:t>
      </w:r>
      <w:r>
        <w:rPr>
          <w:rFonts w:ascii="Times New Roman" w:eastAsia="仿宋" w:hAnsi="Times New Roman" w:cs="Times New Roman"/>
          <w:kern w:val="0"/>
          <w:sz w:val="32"/>
          <w:szCs w:val="32"/>
          <w:lang w:bidi="ar"/>
        </w:rPr>
        <w:t>，在医学影像辅助诊断、电生理信号辅助诊断、临床辅助决策支持等基础上，</w:t>
      </w:r>
      <w:r>
        <w:rPr>
          <w:rFonts w:ascii="Times New Roman" w:eastAsia="仿宋" w:hAnsi="Times New Roman" w:cs="Times New Roman"/>
          <w:kern w:val="0"/>
          <w:sz w:val="32"/>
          <w:szCs w:val="32"/>
          <w:lang w:bidi="ar"/>
        </w:rPr>
        <w:lastRenderedPageBreak/>
        <w:t>进一步</w:t>
      </w:r>
      <w:proofErr w:type="gramStart"/>
      <w:r>
        <w:rPr>
          <w:rFonts w:ascii="Times New Roman" w:eastAsia="仿宋" w:hAnsi="Times New Roman" w:cs="Times New Roman"/>
          <w:kern w:val="0"/>
          <w:sz w:val="32"/>
          <w:szCs w:val="32"/>
          <w:lang w:bidi="ar"/>
        </w:rPr>
        <w:t>拓展算力在</w:t>
      </w:r>
      <w:proofErr w:type="gramEnd"/>
      <w:r>
        <w:rPr>
          <w:rFonts w:ascii="Times New Roman" w:eastAsia="仿宋" w:hAnsi="Times New Roman" w:cs="Times New Roman"/>
          <w:kern w:val="0"/>
          <w:sz w:val="32"/>
          <w:szCs w:val="32"/>
          <w:lang w:bidi="ar"/>
        </w:rPr>
        <w:t>AI</w:t>
      </w:r>
      <w:r>
        <w:rPr>
          <w:rFonts w:ascii="Times New Roman" w:eastAsia="仿宋" w:hAnsi="Times New Roman" w:cs="Times New Roman"/>
          <w:kern w:val="0"/>
          <w:sz w:val="32"/>
          <w:szCs w:val="32"/>
          <w:lang w:bidi="ar"/>
        </w:rPr>
        <w:t>智能预问诊、</w:t>
      </w:r>
      <w:r>
        <w:rPr>
          <w:rFonts w:ascii="方正仿宋_GBK" w:eastAsia="方正仿宋_GBK" w:hAnsi="Times New Roman" w:cs="Times New Roman" w:hint="eastAsia"/>
          <w:kern w:val="0"/>
          <w:sz w:val="32"/>
          <w:szCs w:val="32"/>
          <w:lang w:bidi="ar"/>
        </w:rPr>
        <w:t>“互联网</w:t>
      </w:r>
      <w:r>
        <w:rPr>
          <w:rFonts w:ascii="方正仿宋_GBK" w:eastAsia="方正仿宋_GBK" w:hAnsi="Times New Roman" w:cs="Times New Roman" w:hint="eastAsia"/>
          <w:kern w:val="0"/>
          <w:sz w:val="32"/>
          <w:szCs w:val="32"/>
          <w:lang w:bidi="ar"/>
        </w:rPr>
        <w:t>+</w:t>
      </w:r>
      <w:r>
        <w:rPr>
          <w:rFonts w:ascii="方正仿宋_GBK" w:eastAsia="方正仿宋_GBK" w:hAnsi="Times New Roman" w:cs="Times New Roman" w:hint="eastAsia"/>
          <w:kern w:val="0"/>
          <w:sz w:val="32"/>
          <w:szCs w:val="32"/>
          <w:lang w:bidi="ar"/>
        </w:rPr>
        <w:t>精准健康科普”、</w:t>
      </w:r>
      <w:r>
        <w:rPr>
          <w:rFonts w:ascii="Times New Roman" w:eastAsia="仿宋" w:hAnsi="Times New Roman" w:cs="Times New Roman"/>
          <w:kern w:val="0"/>
          <w:sz w:val="32"/>
          <w:szCs w:val="32"/>
          <w:lang w:bidi="ar"/>
        </w:rPr>
        <w:t>名老中医传承、医院智能管理、公共卫生安全风险</w:t>
      </w:r>
      <w:proofErr w:type="gramStart"/>
      <w:r>
        <w:rPr>
          <w:rFonts w:ascii="Times New Roman" w:eastAsia="仿宋" w:hAnsi="Times New Roman" w:cs="Times New Roman"/>
          <w:kern w:val="0"/>
          <w:sz w:val="32"/>
          <w:szCs w:val="32"/>
          <w:lang w:bidi="ar"/>
        </w:rPr>
        <w:t>研</w:t>
      </w:r>
      <w:proofErr w:type="gramEnd"/>
      <w:r>
        <w:rPr>
          <w:rFonts w:ascii="Times New Roman" w:eastAsia="仿宋" w:hAnsi="Times New Roman" w:cs="Times New Roman"/>
          <w:kern w:val="0"/>
          <w:sz w:val="32"/>
          <w:szCs w:val="32"/>
          <w:lang w:bidi="ar"/>
        </w:rPr>
        <w:t>判和服务等应用。推动人机融合医疗会诊、医疗行为多维度感知、诊疗能力智能评估等领域关键技术研发与应用落地。聚焦电子病历、医疗影像、病理切片、诊疗记录等</w:t>
      </w:r>
      <w:proofErr w:type="gramStart"/>
      <w:r>
        <w:rPr>
          <w:rFonts w:ascii="Times New Roman" w:eastAsia="仿宋" w:hAnsi="Times New Roman" w:cs="Times New Roman"/>
          <w:kern w:val="0"/>
          <w:sz w:val="32"/>
          <w:szCs w:val="32"/>
          <w:lang w:bidi="ar"/>
        </w:rPr>
        <w:t>医疗大</w:t>
      </w:r>
      <w:proofErr w:type="gramEnd"/>
      <w:r>
        <w:rPr>
          <w:rFonts w:ascii="Times New Roman" w:eastAsia="仿宋" w:hAnsi="Times New Roman" w:cs="Times New Roman"/>
          <w:kern w:val="0"/>
          <w:sz w:val="32"/>
          <w:szCs w:val="32"/>
          <w:lang w:bidi="ar"/>
        </w:rPr>
        <w:t>数据，培育具备多元融合、多协议免拷贝、无损压缩、智能缓存预读、视网联动、</w:t>
      </w:r>
      <w:r>
        <w:rPr>
          <w:rFonts w:ascii="Times New Roman" w:eastAsia="仿宋" w:hAnsi="Times New Roman" w:cs="Times New Roman" w:hint="eastAsia"/>
          <w:kern w:val="0"/>
          <w:sz w:val="32"/>
          <w:szCs w:val="32"/>
          <w:lang w:bidi="ar"/>
        </w:rPr>
        <w:t>智能</w:t>
      </w:r>
      <w:r>
        <w:rPr>
          <w:rFonts w:ascii="Times New Roman" w:eastAsia="仿宋" w:hAnsi="Times New Roman" w:cs="Times New Roman"/>
          <w:kern w:val="0"/>
          <w:sz w:val="32"/>
          <w:szCs w:val="32"/>
          <w:lang w:bidi="ar"/>
        </w:rPr>
        <w:t>阅片等功能</w:t>
      </w:r>
      <w:proofErr w:type="gramStart"/>
      <w:r>
        <w:rPr>
          <w:rFonts w:ascii="Times New Roman" w:eastAsia="仿宋" w:hAnsi="Times New Roman" w:cs="Times New Roman"/>
          <w:kern w:val="0"/>
          <w:sz w:val="32"/>
          <w:szCs w:val="32"/>
          <w:lang w:bidi="ar"/>
        </w:rPr>
        <w:t>的智算应用</w:t>
      </w:r>
      <w:proofErr w:type="gramEnd"/>
      <w:r>
        <w:rPr>
          <w:rFonts w:ascii="Times New Roman" w:eastAsia="仿宋" w:hAnsi="Times New Roman" w:cs="Times New Roman"/>
          <w:kern w:val="0"/>
          <w:sz w:val="32"/>
          <w:szCs w:val="32"/>
          <w:lang w:bidi="ar"/>
        </w:rPr>
        <w:t>。</w:t>
      </w:r>
    </w:p>
    <w:p w:rsidR="0023220E" w:rsidRDefault="007A7676">
      <w:pPr>
        <w:spacing w:line="570" w:lineRule="exact"/>
        <w:ind w:firstLineChars="200" w:firstLine="640"/>
        <w:rPr>
          <w:rFonts w:ascii="Times New Roman" w:eastAsia="方正仿宋_GBK" w:hAnsi="Times New Roman" w:cs="Times New Roman"/>
          <w:sz w:val="32"/>
          <w:szCs w:val="32"/>
          <w:lang w:bidi="ar"/>
        </w:rPr>
      </w:pPr>
      <w:bookmarkStart w:id="111" w:name="_Toc178012083"/>
      <w:proofErr w:type="gramStart"/>
      <w:r>
        <w:rPr>
          <w:rFonts w:ascii="Times New Roman" w:eastAsia="方正楷体_GBK" w:hAnsi="Times New Roman" w:cs="Times New Roman"/>
          <w:sz w:val="32"/>
          <w:szCs w:val="32"/>
        </w:rPr>
        <w:t>算力</w:t>
      </w:r>
      <w:proofErr w:type="gramEnd"/>
      <w:r>
        <w:rPr>
          <w:rFonts w:ascii="Times New Roman" w:eastAsia="方正楷体_GBK" w:hAnsi="Times New Roman" w:cs="Times New Roman"/>
          <w:sz w:val="32"/>
          <w:szCs w:val="32"/>
        </w:rPr>
        <w:t>+</w:t>
      </w:r>
      <w:r>
        <w:rPr>
          <w:rFonts w:ascii="Times New Roman" w:eastAsia="方正楷体_GBK" w:hAnsi="Times New Roman" w:cs="Times New Roman"/>
          <w:sz w:val="32"/>
          <w:szCs w:val="32"/>
        </w:rPr>
        <w:t>教育</w:t>
      </w:r>
      <w:bookmarkEnd w:id="111"/>
      <w:r>
        <w:rPr>
          <w:rFonts w:ascii="Times New Roman" w:eastAsia="方正楷体_GBK" w:hAnsi="Times New Roman" w:cs="Times New Roman"/>
          <w:sz w:val="32"/>
          <w:szCs w:val="32"/>
        </w:rPr>
        <w:t>。</w:t>
      </w:r>
      <w:r>
        <w:rPr>
          <w:rFonts w:ascii="Times New Roman" w:eastAsia="方正仿宋_GBK" w:hAnsi="Times New Roman" w:cs="Times New Roman"/>
          <w:sz w:val="32"/>
          <w:szCs w:val="32"/>
          <w:lang w:bidi="ar"/>
        </w:rPr>
        <w:t>鼓励科研院所根据需求适度</w:t>
      </w:r>
      <w:proofErr w:type="gramStart"/>
      <w:r>
        <w:rPr>
          <w:rFonts w:ascii="Times New Roman" w:eastAsia="方正仿宋_GBK" w:hAnsi="Times New Roman" w:cs="Times New Roman"/>
          <w:sz w:val="32"/>
          <w:szCs w:val="32"/>
          <w:lang w:bidi="ar"/>
        </w:rPr>
        <w:t>建设算力资源</w:t>
      </w:r>
      <w:proofErr w:type="gramEnd"/>
      <w:r>
        <w:rPr>
          <w:rFonts w:ascii="Times New Roman" w:eastAsia="方正仿宋_GBK" w:hAnsi="Times New Roman" w:cs="Times New Roman"/>
          <w:sz w:val="32"/>
          <w:szCs w:val="32"/>
          <w:lang w:bidi="ar"/>
        </w:rPr>
        <w:t>，在高校校园内建设高性能计算中心，</w:t>
      </w:r>
      <w:r>
        <w:rPr>
          <w:rFonts w:ascii="Times New Roman" w:eastAsia="方正仿宋_GBK" w:hAnsi="Times New Roman" w:cs="Times New Roman" w:hint="eastAsia"/>
          <w:sz w:val="32"/>
          <w:szCs w:val="32"/>
          <w:lang w:bidi="ar"/>
        </w:rPr>
        <w:t>适配</w:t>
      </w:r>
      <w:r>
        <w:rPr>
          <w:rFonts w:ascii="Times New Roman" w:eastAsia="方正仿宋_GBK" w:hAnsi="Times New Roman" w:cs="Times New Roman"/>
          <w:sz w:val="32"/>
          <w:szCs w:val="32"/>
          <w:lang w:bidi="ar"/>
        </w:rPr>
        <w:t>学校实习实验实训环境、平台和基地建设及转型发展</w:t>
      </w:r>
      <w:r>
        <w:rPr>
          <w:rFonts w:ascii="Times New Roman" w:eastAsia="方正仿宋_GBK" w:hAnsi="Times New Roman" w:cs="Times New Roman" w:hint="eastAsia"/>
          <w:sz w:val="32"/>
          <w:szCs w:val="32"/>
          <w:lang w:bidi="ar"/>
        </w:rPr>
        <w:t>需求</w:t>
      </w:r>
      <w:r>
        <w:rPr>
          <w:rFonts w:ascii="Times New Roman" w:eastAsia="方正仿宋_GBK" w:hAnsi="Times New Roman" w:cs="Times New Roman"/>
          <w:sz w:val="32"/>
          <w:szCs w:val="32"/>
          <w:lang w:bidi="ar"/>
        </w:rPr>
        <w:t>，有效支撑面向重大项目或课题的开发与创新。</w:t>
      </w:r>
      <w:proofErr w:type="gramStart"/>
      <w:r>
        <w:rPr>
          <w:rFonts w:ascii="Times New Roman" w:eastAsia="方正仿宋_GBK" w:hAnsi="Times New Roman" w:cs="Times New Roman"/>
          <w:sz w:val="32"/>
          <w:szCs w:val="32"/>
          <w:lang w:bidi="ar"/>
        </w:rPr>
        <w:t>聚焦算力在教</w:t>
      </w:r>
      <w:proofErr w:type="gramEnd"/>
      <w:r>
        <w:rPr>
          <w:rFonts w:ascii="Times New Roman" w:eastAsia="方正仿宋_GBK" w:hAnsi="Times New Roman" w:cs="Times New Roman"/>
          <w:sz w:val="32"/>
          <w:szCs w:val="32"/>
          <w:lang w:bidi="ar"/>
        </w:rPr>
        <w:t>、学、考、评、</w:t>
      </w:r>
      <w:proofErr w:type="gramStart"/>
      <w:r>
        <w:rPr>
          <w:rFonts w:ascii="Times New Roman" w:eastAsia="方正仿宋_GBK" w:hAnsi="Times New Roman" w:cs="Times New Roman"/>
          <w:sz w:val="32"/>
          <w:szCs w:val="32"/>
          <w:lang w:bidi="ar"/>
        </w:rPr>
        <w:t>管各个</w:t>
      </w:r>
      <w:proofErr w:type="gramEnd"/>
      <w:r>
        <w:rPr>
          <w:rFonts w:ascii="Times New Roman" w:eastAsia="方正仿宋_GBK" w:hAnsi="Times New Roman" w:cs="Times New Roman"/>
          <w:sz w:val="32"/>
          <w:szCs w:val="32"/>
          <w:lang w:bidi="ar"/>
        </w:rPr>
        <w:t>方</w:t>
      </w:r>
      <w:r>
        <w:rPr>
          <w:rFonts w:ascii="Times New Roman" w:eastAsia="方正仿宋_GBK" w:hAnsi="Times New Roman" w:cs="Times New Roman"/>
          <w:sz w:val="32"/>
          <w:szCs w:val="32"/>
          <w:lang w:bidi="ar"/>
        </w:rPr>
        <w:t>面的应用，运用</w:t>
      </w:r>
      <w:proofErr w:type="gramStart"/>
      <w:r>
        <w:rPr>
          <w:rFonts w:ascii="Times New Roman" w:eastAsia="方正仿宋_GBK" w:hAnsi="Times New Roman" w:cs="Times New Roman"/>
          <w:sz w:val="32"/>
          <w:szCs w:val="32"/>
          <w:lang w:bidi="ar"/>
        </w:rPr>
        <w:t>算力技术</w:t>
      </w:r>
      <w:proofErr w:type="gramEnd"/>
      <w:r>
        <w:rPr>
          <w:rFonts w:ascii="Times New Roman" w:eastAsia="方正仿宋_GBK" w:hAnsi="Times New Roman" w:cs="Times New Roman"/>
          <w:sz w:val="32"/>
          <w:szCs w:val="32"/>
          <w:lang w:bidi="ar"/>
        </w:rPr>
        <w:t>挖掘和分析教育数据，通过采集师生互动、</w:t>
      </w:r>
      <w:proofErr w:type="gramStart"/>
      <w:r>
        <w:rPr>
          <w:rFonts w:ascii="Times New Roman" w:eastAsia="方正仿宋_GBK" w:hAnsi="Times New Roman" w:cs="Times New Roman"/>
          <w:sz w:val="32"/>
          <w:szCs w:val="32"/>
          <w:lang w:bidi="ar"/>
        </w:rPr>
        <w:t>提问理答等</w:t>
      </w:r>
      <w:proofErr w:type="gramEnd"/>
      <w:r>
        <w:rPr>
          <w:rFonts w:ascii="Times New Roman" w:eastAsia="方正仿宋_GBK" w:hAnsi="Times New Roman" w:cs="Times New Roman"/>
          <w:sz w:val="32"/>
          <w:szCs w:val="32"/>
          <w:lang w:bidi="ar"/>
        </w:rPr>
        <w:t>课堂数据，让教师能够及时收到课堂分析报告，进行教学反思和改进，促进教育资源的优化配置和教育政策的科学制定</w:t>
      </w:r>
      <w:r>
        <w:rPr>
          <w:rFonts w:ascii="Times New Roman" w:eastAsia="方正仿宋_GBK" w:hAnsi="Times New Roman" w:cs="Times New Roman"/>
          <w:kern w:val="0"/>
          <w:sz w:val="32"/>
          <w:szCs w:val="32"/>
          <w:lang w:bidi="ar"/>
        </w:rPr>
        <w:t>。</w:t>
      </w:r>
      <w:r>
        <w:rPr>
          <w:rFonts w:ascii="Times New Roman" w:eastAsia="方正仿宋_GBK" w:hAnsi="Times New Roman" w:cs="Times New Roman"/>
          <w:sz w:val="32"/>
          <w:szCs w:val="32"/>
          <w:lang w:bidi="ar"/>
        </w:rPr>
        <w:t>推进</w:t>
      </w:r>
      <w:proofErr w:type="gramStart"/>
      <w:r>
        <w:rPr>
          <w:rFonts w:ascii="Times New Roman" w:eastAsia="方正仿宋_GBK" w:hAnsi="Times New Roman" w:cs="Times New Roman"/>
          <w:sz w:val="32"/>
          <w:szCs w:val="32"/>
          <w:lang w:bidi="ar"/>
        </w:rPr>
        <w:t>公共算力资源</w:t>
      </w:r>
      <w:proofErr w:type="gramEnd"/>
      <w:r>
        <w:rPr>
          <w:rFonts w:ascii="Times New Roman" w:eastAsia="方正仿宋_GBK" w:hAnsi="Times New Roman" w:cs="Times New Roman"/>
          <w:sz w:val="32"/>
          <w:szCs w:val="32"/>
          <w:lang w:bidi="ar"/>
        </w:rPr>
        <w:t>覆盖校园，促进教育公平，全面提升教育体系内在质量水平。</w:t>
      </w:r>
    </w:p>
    <w:p w:rsidR="0023220E" w:rsidRDefault="007A7676">
      <w:pPr>
        <w:pStyle w:val="a3"/>
        <w:spacing w:line="570" w:lineRule="exact"/>
        <w:ind w:firstLineChars="200" w:firstLine="640"/>
        <w:rPr>
          <w:rFonts w:ascii="Times New Roman" w:eastAsia="方正仿宋_GBK" w:hAnsi="Times New Roman" w:cs="Times New Roman"/>
          <w:sz w:val="32"/>
          <w:szCs w:val="32"/>
          <w:lang w:bidi="ar"/>
        </w:rPr>
      </w:pPr>
      <w:bookmarkStart w:id="112" w:name="_Toc178012084"/>
      <w:proofErr w:type="gramStart"/>
      <w:r>
        <w:rPr>
          <w:rFonts w:ascii="Times New Roman" w:eastAsia="方正楷体_GBK" w:hAnsi="Times New Roman" w:cs="Times New Roman"/>
          <w:sz w:val="32"/>
          <w:szCs w:val="32"/>
        </w:rPr>
        <w:t>算力</w:t>
      </w:r>
      <w:proofErr w:type="gramEnd"/>
      <w:r>
        <w:rPr>
          <w:rFonts w:ascii="Times New Roman" w:eastAsia="方正楷体_GBK" w:hAnsi="Times New Roman" w:cs="Times New Roman"/>
          <w:sz w:val="32"/>
          <w:szCs w:val="32"/>
        </w:rPr>
        <w:t>+</w:t>
      </w:r>
      <w:r>
        <w:rPr>
          <w:rFonts w:ascii="Times New Roman" w:eastAsia="方正楷体_GBK" w:hAnsi="Times New Roman" w:cs="Times New Roman"/>
          <w:sz w:val="32"/>
          <w:szCs w:val="32"/>
        </w:rPr>
        <w:t>政务服务</w:t>
      </w:r>
      <w:bookmarkEnd w:id="112"/>
      <w:r>
        <w:rPr>
          <w:rFonts w:ascii="Times New Roman" w:eastAsia="方正楷体_GBK" w:hAnsi="Times New Roman" w:cs="Times New Roman"/>
          <w:sz w:val="32"/>
          <w:szCs w:val="32"/>
        </w:rPr>
        <w:t>。</w:t>
      </w:r>
      <w:proofErr w:type="gramStart"/>
      <w:r>
        <w:rPr>
          <w:rFonts w:ascii="Times New Roman" w:eastAsia="方正仿宋_GBK" w:hAnsi="Times New Roman" w:cs="Times New Roman"/>
          <w:sz w:val="32"/>
          <w:szCs w:val="32"/>
          <w:lang w:bidi="ar"/>
        </w:rPr>
        <w:t>加快算力在</w:t>
      </w:r>
      <w:proofErr w:type="gramEnd"/>
      <w:r>
        <w:rPr>
          <w:rFonts w:ascii="Times New Roman" w:eastAsia="方正仿宋_GBK" w:hAnsi="Times New Roman" w:cs="Times New Roman"/>
          <w:sz w:val="32"/>
          <w:szCs w:val="32"/>
          <w:lang w:bidi="ar"/>
        </w:rPr>
        <w:t>智能咨询与服务、数据分析与决策支持、政务流程优化与自动化、智能监管与预警、个性化服务、知识图谱构建等政务细分化场景应用落地。明确政务服务的业务需求，打造</w:t>
      </w:r>
      <w:r>
        <w:rPr>
          <w:rFonts w:ascii="方正仿宋_GBK" w:eastAsia="方正仿宋_GBK" w:hAnsi="Times New Roman" w:cs="Times New Roman" w:hint="eastAsia"/>
          <w:sz w:val="32"/>
          <w:szCs w:val="32"/>
          <w:lang w:bidi="ar"/>
        </w:rPr>
        <w:t>“一站式”</w:t>
      </w:r>
      <w:r>
        <w:rPr>
          <w:rFonts w:ascii="Times New Roman" w:eastAsia="方正仿宋_GBK" w:hAnsi="Times New Roman" w:cs="Times New Roman"/>
          <w:sz w:val="32"/>
          <w:szCs w:val="32"/>
          <w:lang w:bidi="ar"/>
        </w:rPr>
        <w:t>集成的服务中台，研发跨领域、跨行业的复合型智能体，推动政务服务由人力服务型向数字服务型转变，实现政府决策由经验判断型向数据分析型转变。依</w:t>
      </w:r>
      <w:r>
        <w:rPr>
          <w:rFonts w:ascii="Times New Roman" w:eastAsia="方正仿宋_GBK" w:hAnsi="Times New Roman" w:cs="Times New Roman"/>
          <w:sz w:val="32"/>
          <w:szCs w:val="32"/>
          <w:lang w:bidi="ar"/>
        </w:rPr>
        <w:lastRenderedPageBreak/>
        <w:t>托大语言模型，打造</w:t>
      </w:r>
      <w:r>
        <w:rPr>
          <w:rFonts w:ascii="Times New Roman" w:eastAsia="方正仿宋_GBK" w:hAnsi="Times New Roman" w:cs="Times New Roman"/>
          <w:sz w:val="32"/>
          <w:szCs w:val="32"/>
          <w:lang w:bidi="ar"/>
        </w:rPr>
        <w:t>AI</w:t>
      </w:r>
      <w:r>
        <w:rPr>
          <w:rFonts w:ascii="Times New Roman" w:eastAsia="方正仿宋_GBK" w:hAnsi="Times New Roman" w:cs="Times New Roman"/>
          <w:sz w:val="32"/>
          <w:szCs w:val="32"/>
          <w:lang w:bidi="ar"/>
        </w:rPr>
        <w:t>智能客服，不断提高其意图识别和精准回答能力。拓展</w:t>
      </w:r>
      <w:r>
        <w:rPr>
          <w:rFonts w:ascii="方正仿宋_GBK" w:eastAsia="方正仿宋_GBK" w:hAnsi="Times New Roman" w:cs="Times New Roman" w:hint="eastAsia"/>
          <w:sz w:val="32"/>
          <w:szCs w:val="32"/>
          <w:lang w:bidi="ar"/>
        </w:rPr>
        <w:t>“秒批秒办”“</w:t>
      </w:r>
      <w:r>
        <w:rPr>
          <w:rFonts w:ascii="Times New Roman" w:eastAsia="方正仿宋_GBK" w:hAnsi="Times New Roman" w:cs="Times New Roman"/>
          <w:sz w:val="32"/>
          <w:szCs w:val="32"/>
          <w:lang w:bidi="ar"/>
        </w:rPr>
        <w:t>无感智办</w:t>
      </w:r>
      <w:r>
        <w:rPr>
          <w:rFonts w:ascii="Times New Roman" w:eastAsia="方正仿宋_GBK" w:hAnsi="Times New Roman" w:cs="Times New Roman"/>
          <w:sz w:val="32"/>
          <w:szCs w:val="32"/>
          <w:lang w:bidi="ar"/>
        </w:rPr>
        <w:t>”</w:t>
      </w:r>
      <w:r>
        <w:rPr>
          <w:rFonts w:ascii="Times New Roman" w:eastAsia="方正仿宋_GBK" w:hAnsi="Times New Roman" w:cs="Times New Roman"/>
          <w:sz w:val="32"/>
          <w:szCs w:val="32"/>
          <w:lang w:bidi="ar"/>
        </w:rPr>
        <w:t>等智慧审批模式，探索构建个性化、定制化的</w:t>
      </w:r>
      <w:r>
        <w:rPr>
          <w:rFonts w:ascii="方正仿宋_GBK" w:eastAsia="方正仿宋_GBK" w:hAnsi="Times New Roman" w:cs="Times New Roman" w:hint="eastAsia"/>
          <w:sz w:val="32"/>
          <w:szCs w:val="32"/>
          <w:lang w:bidi="ar"/>
        </w:rPr>
        <w:t>“</w:t>
      </w:r>
      <w:r>
        <w:rPr>
          <w:rFonts w:ascii="Times New Roman" w:eastAsia="方正仿宋_GBK" w:hAnsi="Times New Roman" w:cs="Times New Roman"/>
          <w:sz w:val="32"/>
          <w:szCs w:val="32"/>
          <w:lang w:bidi="ar"/>
        </w:rPr>
        <w:t>算力</w:t>
      </w:r>
      <w:r>
        <w:rPr>
          <w:rFonts w:ascii="Times New Roman" w:eastAsia="方正仿宋_GBK" w:hAnsi="Times New Roman" w:cs="Times New Roman"/>
          <w:sz w:val="32"/>
          <w:szCs w:val="32"/>
          <w:lang w:bidi="ar"/>
        </w:rPr>
        <w:t>+</w:t>
      </w:r>
      <w:r>
        <w:rPr>
          <w:rFonts w:ascii="方正仿宋_GBK" w:eastAsia="方正仿宋_GBK" w:hAnsi="Times New Roman" w:cs="Times New Roman" w:hint="eastAsia"/>
          <w:sz w:val="32"/>
          <w:szCs w:val="32"/>
          <w:lang w:bidi="ar"/>
        </w:rPr>
        <w:t>”</w:t>
      </w:r>
      <w:r>
        <w:rPr>
          <w:rFonts w:ascii="Times New Roman" w:eastAsia="方正仿宋_GBK" w:hAnsi="Times New Roman" w:cs="Times New Roman"/>
          <w:sz w:val="32"/>
          <w:szCs w:val="32"/>
          <w:lang w:bidi="ar"/>
        </w:rPr>
        <w:t>服务场景。</w:t>
      </w:r>
    </w:p>
    <w:tbl>
      <w:tblPr>
        <w:tblStyle w:val="ac"/>
        <w:tblW w:w="0" w:type="auto"/>
        <w:tblLook w:val="04A0" w:firstRow="1" w:lastRow="0" w:firstColumn="1" w:lastColumn="0" w:noHBand="0" w:noVBand="1"/>
      </w:tblPr>
      <w:tblGrid>
        <w:gridCol w:w="9015"/>
      </w:tblGrid>
      <w:tr w:rsidR="0023220E">
        <w:tc>
          <w:tcPr>
            <w:tcW w:w="9015" w:type="dxa"/>
            <w:tcBorders>
              <w:top w:val="single" w:sz="4" w:space="0" w:color="auto"/>
              <w:left w:val="single" w:sz="4" w:space="0" w:color="auto"/>
              <w:bottom w:val="single" w:sz="4" w:space="0" w:color="auto"/>
              <w:right w:val="single" w:sz="4" w:space="0" w:color="auto"/>
            </w:tcBorders>
          </w:tcPr>
          <w:p w:rsidR="0023220E" w:rsidRDefault="007A7676">
            <w:pPr>
              <w:pStyle w:val="a3"/>
              <w:jc w:val="center"/>
              <w:rPr>
                <w:rFonts w:ascii="方正黑体_GBK" w:eastAsia="方正黑体_GBK"/>
                <w:sz w:val="30"/>
                <w:szCs w:val="30"/>
              </w:rPr>
            </w:pPr>
            <w:bookmarkStart w:id="113" w:name="_Toc1973"/>
            <w:bookmarkStart w:id="114" w:name="_Toc178075760"/>
            <w:bookmarkStart w:id="115" w:name="_Toc16896"/>
            <w:r>
              <w:rPr>
                <w:rFonts w:ascii="Times New Roman" w:eastAsia="方正黑体_GBK" w:hAnsi="Times New Roman" w:cs="Times New Roman"/>
                <w:sz w:val="30"/>
                <w:szCs w:val="30"/>
              </w:rPr>
              <w:t>专栏</w:t>
            </w:r>
            <w:r>
              <w:rPr>
                <w:rFonts w:ascii="Times New Roman" w:eastAsia="方正黑体_GBK" w:hAnsi="Times New Roman" w:cs="Times New Roman"/>
                <w:sz w:val="30"/>
                <w:szCs w:val="30"/>
              </w:rPr>
              <w:t xml:space="preserve"> </w:t>
            </w:r>
            <w:r>
              <w:rPr>
                <w:rFonts w:ascii="Times New Roman" w:eastAsia="方正黑体_GBK" w:hAnsi="Times New Roman" w:cs="Times New Roman"/>
                <w:sz w:val="30"/>
                <w:szCs w:val="30"/>
              </w:rPr>
              <w:fldChar w:fldCharType="begin"/>
            </w:r>
            <w:r>
              <w:rPr>
                <w:rFonts w:ascii="Times New Roman" w:eastAsia="方正黑体_GBK" w:hAnsi="Times New Roman" w:cs="Times New Roman"/>
                <w:sz w:val="30"/>
                <w:szCs w:val="30"/>
              </w:rPr>
              <w:instrText xml:space="preserve"> SEQ </w:instrText>
            </w:r>
            <w:r>
              <w:rPr>
                <w:rFonts w:ascii="Times New Roman" w:eastAsia="方正黑体_GBK" w:hAnsi="Times New Roman" w:cs="Times New Roman"/>
                <w:sz w:val="30"/>
                <w:szCs w:val="30"/>
              </w:rPr>
              <w:instrText>专栏</w:instrText>
            </w:r>
            <w:r>
              <w:rPr>
                <w:rFonts w:ascii="Times New Roman" w:eastAsia="方正黑体_GBK" w:hAnsi="Times New Roman" w:cs="Times New Roman"/>
                <w:sz w:val="30"/>
                <w:szCs w:val="30"/>
              </w:rPr>
              <w:instrText xml:space="preserve"> \* ARABIC </w:instrText>
            </w:r>
            <w:r>
              <w:rPr>
                <w:rFonts w:ascii="Times New Roman" w:eastAsia="方正黑体_GBK" w:hAnsi="Times New Roman" w:cs="Times New Roman"/>
                <w:sz w:val="30"/>
                <w:szCs w:val="30"/>
              </w:rPr>
              <w:fldChar w:fldCharType="separate"/>
            </w:r>
            <w:r>
              <w:rPr>
                <w:rFonts w:ascii="Times New Roman" w:eastAsia="方正黑体_GBK" w:hAnsi="Times New Roman" w:cs="Times New Roman"/>
                <w:sz w:val="30"/>
                <w:szCs w:val="30"/>
              </w:rPr>
              <w:t>5</w:t>
            </w:r>
            <w:r>
              <w:rPr>
                <w:rFonts w:ascii="Times New Roman" w:eastAsia="方正黑体_GBK" w:hAnsi="Times New Roman" w:cs="Times New Roman"/>
                <w:sz w:val="30"/>
                <w:szCs w:val="30"/>
              </w:rPr>
              <w:fldChar w:fldCharType="end"/>
            </w:r>
            <w:bookmarkStart w:id="116" w:name="_Toc524"/>
            <w:r>
              <w:rPr>
                <w:rFonts w:ascii="Times New Roman" w:eastAsia="方正黑体_GBK" w:hAnsi="Times New Roman" w:cs="Times New Roman"/>
                <w:sz w:val="30"/>
                <w:szCs w:val="30"/>
              </w:rPr>
              <w:t xml:space="preserve"> </w:t>
            </w:r>
            <w:proofErr w:type="gramStart"/>
            <w:r>
              <w:rPr>
                <w:rFonts w:ascii="Times New Roman" w:eastAsia="方正黑体_GBK" w:hAnsi="Times New Roman" w:cs="Times New Roman"/>
                <w:sz w:val="30"/>
                <w:szCs w:val="30"/>
              </w:rPr>
              <w:t>算力精准</w:t>
            </w:r>
            <w:proofErr w:type="gramEnd"/>
            <w:r>
              <w:rPr>
                <w:rFonts w:ascii="Times New Roman" w:eastAsia="方正黑体_GBK" w:hAnsi="Times New Roman" w:cs="Times New Roman"/>
                <w:sz w:val="30"/>
                <w:szCs w:val="30"/>
              </w:rPr>
              <w:t>赋能标杆示范</w:t>
            </w:r>
            <w:bookmarkEnd w:id="113"/>
            <w:r>
              <w:rPr>
                <w:rFonts w:ascii="Times New Roman" w:eastAsia="方正黑体_GBK" w:hAnsi="Times New Roman" w:cs="Times New Roman"/>
                <w:sz w:val="30"/>
                <w:szCs w:val="30"/>
              </w:rPr>
              <w:t>工程</w:t>
            </w:r>
            <w:bookmarkEnd w:id="114"/>
            <w:bookmarkEnd w:id="115"/>
            <w:bookmarkEnd w:id="116"/>
          </w:p>
        </w:tc>
      </w:tr>
      <w:tr w:rsidR="0023220E">
        <w:tc>
          <w:tcPr>
            <w:tcW w:w="9015" w:type="dxa"/>
            <w:tcBorders>
              <w:top w:val="single" w:sz="4" w:space="0" w:color="auto"/>
              <w:left w:val="single" w:sz="4" w:space="0" w:color="auto"/>
              <w:bottom w:val="single" w:sz="4" w:space="0" w:color="auto"/>
              <w:right w:val="single" w:sz="4" w:space="0" w:color="auto"/>
            </w:tcBorders>
          </w:tcPr>
          <w:p w:rsidR="0023220E" w:rsidRDefault="007A7676">
            <w:pPr>
              <w:spacing w:line="570" w:lineRule="exact"/>
              <w:ind w:firstLineChars="200" w:firstLine="562"/>
              <w:rPr>
                <w:rFonts w:ascii="Times New Roman" w:eastAsia="方正仿宋_GBK" w:hAnsi="Times New Roman" w:cs="Times New Roman"/>
                <w:sz w:val="28"/>
                <w:szCs w:val="28"/>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hint="eastAsia"/>
                <w:b/>
                <w:bCs/>
                <w:kern w:val="0"/>
                <w:sz w:val="28"/>
                <w:szCs w:val="28"/>
                <w:lang w:bidi="ar"/>
              </w:rPr>
              <w:t>智能制造</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proofErr w:type="gramStart"/>
            <w:r>
              <w:rPr>
                <w:rFonts w:ascii="Times New Roman" w:eastAsia="方正仿宋_GBK" w:hAnsi="Times New Roman" w:cs="Times New Roman"/>
                <w:sz w:val="28"/>
                <w:szCs w:val="28"/>
              </w:rPr>
              <w:t>推动算力资源</w:t>
            </w:r>
            <w:proofErr w:type="gramEnd"/>
            <w:r>
              <w:rPr>
                <w:rFonts w:ascii="Times New Roman" w:eastAsia="方正仿宋_GBK" w:hAnsi="Times New Roman" w:cs="Times New Roman"/>
                <w:sz w:val="28"/>
                <w:szCs w:val="28"/>
              </w:rPr>
              <w:t>向视觉大模型、智能工业等工业场景应用倾斜，</w:t>
            </w:r>
            <w:proofErr w:type="gramStart"/>
            <w:r>
              <w:rPr>
                <w:rFonts w:ascii="Times New Roman" w:eastAsia="方正仿宋_GBK" w:hAnsi="Times New Roman" w:cs="Times New Roman"/>
                <w:sz w:val="28"/>
                <w:szCs w:val="28"/>
              </w:rPr>
              <w:t>聚焦数实融合</w:t>
            </w:r>
            <w:proofErr w:type="gramEnd"/>
            <w:r>
              <w:rPr>
                <w:rFonts w:ascii="Times New Roman" w:eastAsia="方正仿宋_GBK" w:hAnsi="Times New Roman" w:cs="Times New Roman"/>
                <w:sz w:val="28"/>
                <w:szCs w:val="28"/>
              </w:rPr>
              <w:t>，积极寻求与中天钢铁（常州）等传统工业企业合作机遇，实现生产调度、物流、质量等事项的智能化管理。打造</w:t>
            </w:r>
            <w:r>
              <w:rPr>
                <w:rFonts w:ascii="方正仿宋_GBK" w:eastAsia="方正仿宋_GBK" w:hAnsi="Times New Roman" w:cs="Times New Roman" w:hint="eastAsia"/>
                <w:sz w:val="28"/>
                <w:szCs w:val="28"/>
              </w:rPr>
              <w:t>“理想之城”，推动以理想智能科技为代表的企业构建“整车研发－生产制造－车辆质检”</w:t>
            </w:r>
            <w:r>
              <w:rPr>
                <w:rFonts w:ascii="Times New Roman" w:eastAsia="方正仿宋_GBK" w:hAnsi="Times New Roman" w:cs="Times New Roman"/>
                <w:sz w:val="28"/>
                <w:szCs w:val="28"/>
              </w:rPr>
              <w:t>构建汽车工业垂直大模型，实现降本增效。</w:t>
            </w:r>
          </w:p>
          <w:p w:rsidR="0023220E" w:rsidRDefault="007A7676">
            <w:pPr>
              <w:spacing w:line="570" w:lineRule="exact"/>
              <w:ind w:firstLineChars="200" w:firstLine="562"/>
              <w:rPr>
                <w:rFonts w:ascii="Times New Roman" w:eastAsia="方正仿宋_GBK" w:hAnsi="Times New Roman" w:cs="Times New Roman"/>
                <w:kern w:val="0"/>
                <w:sz w:val="28"/>
                <w:szCs w:val="28"/>
                <w:lang w:bidi="ar"/>
              </w:rPr>
            </w:pPr>
            <w:r>
              <w:rPr>
                <w:rFonts w:ascii="Times New Roman" w:eastAsia="方正仿宋_GBK" w:hAnsi="Times New Roman" w:cs="Times New Roman" w:hint="eastAsia"/>
                <w:b/>
                <w:bCs/>
                <w:kern w:val="0"/>
                <w:sz w:val="28"/>
                <w:szCs w:val="28"/>
                <w:lang w:bidi="ar"/>
              </w:rPr>
              <w:t>“算力</w:t>
            </w:r>
            <w:r>
              <w:rPr>
                <w:rFonts w:ascii="Times New Roman" w:eastAsia="方正仿宋_GBK" w:hAnsi="Times New Roman" w:cs="Times New Roman" w:hint="eastAsia"/>
                <w:b/>
                <w:bCs/>
                <w:kern w:val="0"/>
                <w:sz w:val="28"/>
                <w:szCs w:val="28"/>
                <w:lang w:bidi="ar"/>
              </w:rPr>
              <w:t>+</w:t>
            </w:r>
            <w:r>
              <w:rPr>
                <w:rFonts w:ascii="Times New Roman" w:eastAsia="方正仿宋_GBK" w:hAnsi="Times New Roman" w:cs="Times New Roman" w:hint="eastAsia"/>
                <w:b/>
                <w:bCs/>
                <w:kern w:val="0"/>
                <w:sz w:val="28"/>
                <w:szCs w:val="28"/>
                <w:lang w:bidi="ar"/>
              </w:rPr>
              <w:t>合成生物”。</w:t>
            </w:r>
            <w:r>
              <w:rPr>
                <w:rFonts w:ascii="Times New Roman" w:eastAsia="方正仿宋_GBK" w:hAnsi="Times New Roman" w:cs="Times New Roman" w:hint="eastAsia"/>
                <w:kern w:val="0"/>
                <w:sz w:val="28"/>
                <w:szCs w:val="28"/>
                <w:lang w:bidi="ar"/>
              </w:rPr>
              <w:t>支持南京师范大学常州合成生物学产业研究院、华大工程生物学长荡湖研究所、南京医科大学西太湖校区生物工程研究院、蛋白质技术国家工程研究中心西太湖转化基地、常州南京大学高新技术研究院</w:t>
            </w:r>
            <w:proofErr w:type="gramStart"/>
            <w:r>
              <w:rPr>
                <w:rFonts w:ascii="Times New Roman" w:eastAsia="方正仿宋_GBK" w:hAnsi="Times New Roman" w:cs="Times New Roman" w:hint="eastAsia"/>
                <w:kern w:val="0"/>
                <w:sz w:val="28"/>
                <w:szCs w:val="28"/>
                <w:lang w:bidi="ar"/>
              </w:rPr>
              <w:t>加强算力应用</w:t>
            </w:r>
            <w:proofErr w:type="gramEnd"/>
            <w:r>
              <w:rPr>
                <w:rFonts w:ascii="Times New Roman" w:eastAsia="方正仿宋_GBK" w:hAnsi="Times New Roman" w:cs="Times New Roman" w:hint="eastAsia"/>
                <w:kern w:val="0"/>
                <w:sz w:val="28"/>
                <w:szCs w:val="28"/>
                <w:lang w:bidi="ar"/>
              </w:rPr>
              <w:t>，探索</w:t>
            </w:r>
            <w:proofErr w:type="gramStart"/>
            <w:r>
              <w:rPr>
                <w:rFonts w:ascii="Times New Roman" w:eastAsia="方正仿宋_GBK" w:hAnsi="Times New Roman" w:cs="Times New Roman" w:hint="eastAsia"/>
                <w:kern w:val="0"/>
                <w:sz w:val="28"/>
                <w:szCs w:val="28"/>
                <w:lang w:bidi="ar"/>
              </w:rPr>
              <w:t>算力深化</w:t>
            </w:r>
            <w:proofErr w:type="gramEnd"/>
            <w:r>
              <w:rPr>
                <w:rFonts w:ascii="Times New Roman" w:eastAsia="方正仿宋_GBK" w:hAnsi="Times New Roman" w:cs="Times New Roman" w:hint="eastAsia"/>
                <w:kern w:val="0"/>
                <w:sz w:val="28"/>
                <w:szCs w:val="28"/>
                <w:lang w:bidi="ar"/>
              </w:rPr>
              <w:t>赋能</w:t>
            </w:r>
            <w:r>
              <w:rPr>
                <w:rFonts w:ascii="Times New Roman" w:eastAsia="方正仿宋_GBK" w:hAnsi="Times New Roman" w:cs="Times New Roman" w:hint="eastAsia"/>
                <w:kern w:val="0"/>
                <w:sz w:val="28"/>
                <w:szCs w:val="28"/>
                <w:lang w:bidi="ar"/>
              </w:rPr>
              <w:t>生物医药、食品、疫苗、</w:t>
            </w:r>
            <w:proofErr w:type="gramStart"/>
            <w:r>
              <w:rPr>
                <w:rFonts w:ascii="Times New Roman" w:eastAsia="方正仿宋_GBK" w:hAnsi="Times New Roman" w:cs="Times New Roman" w:hint="eastAsia"/>
                <w:kern w:val="0"/>
                <w:sz w:val="28"/>
                <w:szCs w:val="28"/>
                <w:lang w:bidi="ar"/>
              </w:rPr>
              <w:t>医</w:t>
            </w:r>
            <w:proofErr w:type="gramEnd"/>
            <w:r>
              <w:rPr>
                <w:rFonts w:ascii="Times New Roman" w:eastAsia="方正仿宋_GBK" w:hAnsi="Times New Roman" w:cs="Times New Roman" w:hint="eastAsia"/>
                <w:kern w:val="0"/>
                <w:sz w:val="28"/>
                <w:szCs w:val="28"/>
                <w:lang w:bidi="ar"/>
              </w:rPr>
              <w:t>美制品、生物材料等领域的合成生物技术、底盘细胞构建、基因合成与编辑、蛋白质分子设计、微生物</w:t>
            </w:r>
            <w:proofErr w:type="gramStart"/>
            <w:r>
              <w:rPr>
                <w:rFonts w:ascii="Times New Roman" w:eastAsia="方正仿宋_GBK" w:hAnsi="Times New Roman" w:cs="Times New Roman" w:hint="eastAsia"/>
                <w:kern w:val="0"/>
                <w:sz w:val="28"/>
                <w:szCs w:val="28"/>
                <w:lang w:bidi="ar"/>
              </w:rPr>
              <w:t>组工程</w:t>
            </w:r>
            <w:proofErr w:type="gramEnd"/>
            <w:r>
              <w:rPr>
                <w:rFonts w:ascii="Times New Roman" w:eastAsia="方正仿宋_GBK" w:hAnsi="Times New Roman" w:cs="Times New Roman" w:hint="eastAsia"/>
                <w:kern w:val="0"/>
                <w:sz w:val="28"/>
                <w:szCs w:val="28"/>
                <w:lang w:bidi="ar"/>
              </w:rPr>
              <w:t>等合成生物学关键共性技术攻关。</w:t>
            </w:r>
          </w:p>
          <w:p w:rsidR="0023220E" w:rsidRDefault="007A7676">
            <w:pPr>
              <w:spacing w:line="570" w:lineRule="exact"/>
              <w:ind w:firstLineChars="200" w:firstLine="562"/>
              <w:rPr>
                <w:rFonts w:ascii="Times New Roman" w:eastAsia="方正仿宋_GBK" w:hAnsi="Times New Roman" w:cs="Times New Roman"/>
                <w:kern w:val="0"/>
                <w:sz w:val="28"/>
                <w:szCs w:val="28"/>
                <w:lang w:bidi="ar"/>
              </w:rPr>
            </w:pPr>
            <w:r>
              <w:rPr>
                <w:rFonts w:ascii="Times New Roman" w:eastAsia="方正仿宋_GBK" w:hAnsi="Times New Roman" w:cs="Times New Roman" w:hint="eastAsia"/>
                <w:b/>
                <w:bCs/>
                <w:kern w:val="0"/>
                <w:sz w:val="28"/>
                <w:szCs w:val="28"/>
                <w:lang w:bidi="ar"/>
              </w:rPr>
              <w:t>“算力</w:t>
            </w:r>
            <w:r>
              <w:rPr>
                <w:rFonts w:ascii="Times New Roman" w:eastAsia="方正仿宋_GBK" w:hAnsi="Times New Roman" w:cs="Times New Roman" w:hint="eastAsia"/>
                <w:b/>
                <w:bCs/>
                <w:kern w:val="0"/>
                <w:sz w:val="28"/>
                <w:szCs w:val="28"/>
                <w:lang w:bidi="ar"/>
              </w:rPr>
              <w:t>+</w:t>
            </w:r>
            <w:r>
              <w:rPr>
                <w:rFonts w:ascii="Times New Roman" w:eastAsia="方正仿宋_GBK" w:hAnsi="Times New Roman" w:cs="Times New Roman" w:hint="eastAsia"/>
                <w:b/>
                <w:bCs/>
                <w:kern w:val="0"/>
                <w:sz w:val="28"/>
                <w:szCs w:val="28"/>
                <w:lang w:bidi="ar"/>
              </w:rPr>
              <w:t>车联网”</w:t>
            </w:r>
            <w:r>
              <w:rPr>
                <w:rFonts w:ascii="Times New Roman" w:eastAsia="方正仿宋_GBK" w:hAnsi="Times New Roman" w:cs="Times New Roman" w:hint="eastAsia"/>
                <w:kern w:val="0"/>
                <w:sz w:val="28"/>
                <w:szCs w:val="28"/>
                <w:lang w:bidi="ar"/>
              </w:rPr>
              <w:t>。加快建立智能网</w:t>
            </w:r>
            <w:proofErr w:type="gramStart"/>
            <w:r>
              <w:rPr>
                <w:rFonts w:ascii="Times New Roman" w:eastAsia="方正仿宋_GBK" w:hAnsi="Times New Roman" w:cs="Times New Roman" w:hint="eastAsia"/>
                <w:kern w:val="0"/>
                <w:sz w:val="28"/>
                <w:szCs w:val="28"/>
                <w:lang w:bidi="ar"/>
              </w:rPr>
              <w:t>联创新</w:t>
            </w:r>
            <w:proofErr w:type="gramEnd"/>
            <w:r>
              <w:rPr>
                <w:rFonts w:ascii="Times New Roman" w:eastAsia="方正仿宋_GBK" w:hAnsi="Times New Roman" w:cs="Times New Roman" w:hint="eastAsia"/>
                <w:kern w:val="0"/>
                <w:sz w:val="28"/>
                <w:szCs w:val="28"/>
                <w:lang w:bidi="ar"/>
              </w:rPr>
              <w:t>示范基地，以上黄驾校及周边开放道路为载体，打造全面服务于企业研发、测试验证及认证的专业智能网联汽车测试基地，建设国际适应性环道、性能测试区、模拟城市街区等三大测试区域。建设</w:t>
            </w:r>
            <w:r>
              <w:rPr>
                <w:rFonts w:ascii="Times New Roman" w:eastAsia="方正仿宋_GBK" w:hAnsi="Times New Roman" w:cs="Times New Roman" w:hint="eastAsia"/>
                <w:kern w:val="0"/>
                <w:sz w:val="28"/>
                <w:szCs w:val="28"/>
                <w:lang w:bidi="ar"/>
              </w:rPr>
              <w:t>5G-A</w:t>
            </w:r>
            <w:r>
              <w:rPr>
                <w:rFonts w:ascii="Times New Roman" w:eastAsia="方正仿宋_GBK" w:hAnsi="Times New Roman" w:cs="Times New Roman" w:hint="eastAsia"/>
                <w:kern w:val="0"/>
                <w:sz w:val="28"/>
                <w:szCs w:val="28"/>
                <w:lang w:bidi="ar"/>
              </w:rPr>
              <w:t>、车路云一体化、无人驾驶运营技术综合试验平台，促进“车、路、云、网”有机协同。加快常州市智能网联前沿技术创新和相关标准完善，依托优咔自动驾驶</w:t>
            </w:r>
            <w:proofErr w:type="gramStart"/>
            <w:r>
              <w:rPr>
                <w:rFonts w:ascii="Times New Roman" w:eastAsia="方正仿宋_GBK" w:hAnsi="Times New Roman" w:cs="Times New Roman" w:hint="eastAsia"/>
                <w:kern w:val="0"/>
                <w:sz w:val="28"/>
                <w:szCs w:val="28"/>
                <w:lang w:bidi="ar"/>
              </w:rPr>
              <w:t>云</w:t>
            </w:r>
            <w:r>
              <w:rPr>
                <w:rFonts w:ascii="Times New Roman" w:eastAsia="方正仿宋_GBK" w:hAnsi="Times New Roman" w:cs="Times New Roman" w:hint="eastAsia"/>
                <w:kern w:val="0"/>
                <w:sz w:val="28"/>
                <w:szCs w:val="28"/>
                <w:lang w:bidi="ar"/>
              </w:rPr>
              <w:t>服务智算</w:t>
            </w:r>
            <w:proofErr w:type="gramEnd"/>
            <w:r>
              <w:rPr>
                <w:rFonts w:ascii="Times New Roman" w:eastAsia="方正仿宋_GBK" w:hAnsi="Times New Roman" w:cs="Times New Roman" w:hint="eastAsia"/>
                <w:kern w:val="0"/>
                <w:sz w:val="28"/>
                <w:szCs w:val="28"/>
                <w:lang w:bidi="ar"/>
              </w:rPr>
              <w:t>中心，</w:t>
            </w:r>
            <w:r>
              <w:rPr>
                <w:rFonts w:ascii="Times New Roman" w:eastAsia="方正仿宋_GBK" w:hAnsi="Times New Roman" w:cs="Times New Roman" w:hint="eastAsia"/>
                <w:kern w:val="0"/>
                <w:sz w:val="28"/>
                <w:szCs w:val="28"/>
                <w:lang w:bidi="ar"/>
              </w:rPr>
              <w:lastRenderedPageBreak/>
              <w:t>加速自动驾驶单车智能和车路云一体化融合等方向的创新应用研发测试。</w:t>
            </w:r>
          </w:p>
          <w:p w:rsidR="0023220E" w:rsidRDefault="007A7676">
            <w:pPr>
              <w:spacing w:line="570" w:lineRule="exact"/>
              <w:ind w:firstLineChars="200" w:firstLine="562"/>
              <w:rPr>
                <w:rFonts w:ascii="Times New Roman" w:eastAsia="方正仿宋_GBK" w:hAnsi="Times New Roman" w:cs="Times New Roman"/>
                <w:kern w:val="0"/>
                <w:sz w:val="28"/>
                <w:szCs w:val="28"/>
                <w:lang w:bidi="ar"/>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b/>
                <w:bCs/>
                <w:kern w:val="0"/>
                <w:sz w:val="28"/>
                <w:szCs w:val="28"/>
                <w:lang w:bidi="ar"/>
              </w:rPr>
              <w:t>低空经济</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r>
              <w:rPr>
                <w:rFonts w:ascii="Times New Roman" w:eastAsia="方正仿宋_GBK" w:hAnsi="Times New Roman" w:cs="Times New Roman"/>
                <w:kern w:val="0"/>
                <w:sz w:val="28"/>
                <w:szCs w:val="28"/>
                <w:lang w:bidi="ar"/>
              </w:rPr>
              <w:t>开通</w:t>
            </w:r>
            <w:proofErr w:type="gramStart"/>
            <w:r>
              <w:rPr>
                <w:rFonts w:ascii="Times New Roman" w:eastAsia="方正仿宋_GBK" w:hAnsi="Times New Roman" w:cs="Times New Roman"/>
                <w:kern w:val="0"/>
                <w:sz w:val="28"/>
                <w:szCs w:val="28"/>
                <w:lang w:bidi="ar"/>
              </w:rPr>
              <w:t>长江录安洲</w:t>
            </w:r>
            <w:proofErr w:type="gramEnd"/>
            <w:r>
              <w:rPr>
                <w:rFonts w:ascii="Times New Roman" w:eastAsia="方正仿宋_GBK" w:hAnsi="Times New Roman" w:cs="Times New Roman"/>
                <w:kern w:val="0"/>
                <w:sz w:val="28"/>
                <w:szCs w:val="28"/>
                <w:lang w:bidi="ar"/>
              </w:rPr>
              <w:t>港口、运河东港港口无人机物流航线，开通金坛港、溧阳港无人机物流航线、环太湖无人机物流航线试点。持续培育拓展公共服务领域应用场景，形成</w:t>
            </w:r>
            <w:r>
              <w:rPr>
                <w:rFonts w:ascii="Times New Roman" w:eastAsia="方正仿宋_GBK" w:hAnsi="Times New Roman" w:cs="Times New Roman"/>
                <w:kern w:val="0"/>
                <w:sz w:val="28"/>
                <w:szCs w:val="28"/>
                <w:lang w:bidi="ar"/>
              </w:rPr>
              <w:t>3</w:t>
            </w:r>
            <w:r>
              <w:rPr>
                <w:rFonts w:ascii="Times New Roman"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4</w:t>
            </w:r>
            <w:r>
              <w:rPr>
                <w:rFonts w:ascii="Times New Roman" w:eastAsia="方正仿宋_GBK" w:hAnsi="Times New Roman" w:cs="Times New Roman"/>
                <w:kern w:val="0"/>
                <w:sz w:val="28"/>
                <w:szCs w:val="28"/>
                <w:lang w:bidi="ar"/>
              </w:rPr>
              <w:t>个试点示范。建设上下衔接、区域协同的市级低空飞行服务平台，通过</w:t>
            </w:r>
            <w:proofErr w:type="gramStart"/>
            <w:r>
              <w:rPr>
                <w:rFonts w:ascii="Times New Roman" w:eastAsia="方正仿宋_GBK" w:hAnsi="Times New Roman" w:cs="Times New Roman"/>
                <w:kern w:val="0"/>
                <w:sz w:val="28"/>
                <w:szCs w:val="28"/>
                <w:lang w:bidi="ar"/>
              </w:rPr>
              <w:t>低空智</w:t>
            </w:r>
            <w:proofErr w:type="gramEnd"/>
            <w:r>
              <w:rPr>
                <w:rFonts w:ascii="Times New Roman" w:eastAsia="方正仿宋_GBK" w:hAnsi="Times New Roman" w:cs="Times New Roman"/>
                <w:kern w:val="0"/>
                <w:sz w:val="28"/>
                <w:szCs w:val="28"/>
                <w:lang w:bidi="ar"/>
              </w:rPr>
              <w:t>联网数字孪生、空域管理、航线规划、动态监控等，实现低空飞行的</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一窗受理、一网通办、全域服务、全程监管</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。依托溧阳长荡湖机场，积极筹建</w:t>
            </w:r>
            <w:r>
              <w:rPr>
                <w:rFonts w:ascii="Times New Roman" w:eastAsia="方正仿宋_GBK" w:hAnsi="Times New Roman" w:cs="Times New Roman"/>
                <w:kern w:val="0"/>
                <w:sz w:val="28"/>
                <w:szCs w:val="28"/>
                <w:lang w:bidi="ar"/>
              </w:rPr>
              <w:t>141</w:t>
            </w:r>
            <w:r>
              <w:rPr>
                <w:rFonts w:ascii="Times New Roman" w:eastAsia="方正仿宋_GBK" w:hAnsi="Times New Roman" w:cs="Times New Roman"/>
                <w:kern w:val="0"/>
                <w:sz w:val="28"/>
                <w:szCs w:val="28"/>
                <w:lang w:bidi="ar"/>
              </w:rPr>
              <w:t>航校，培养低空飞行人才</w:t>
            </w:r>
            <w:r>
              <w:rPr>
                <w:rFonts w:ascii="Times New Roman"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依托常工院、常技师、</w:t>
            </w:r>
            <w:proofErr w:type="gramStart"/>
            <w:r>
              <w:rPr>
                <w:rFonts w:ascii="Times New Roman" w:eastAsia="方正仿宋_GBK" w:hAnsi="Times New Roman" w:cs="Times New Roman"/>
                <w:kern w:val="0"/>
                <w:sz w:val="28"/>
                <w:szCs w:val="28"/>
                <w:lang w:bidi="ar"/>
              </w:rPr>
              <w:t>常交技</w:t>
            </w:r>
            <w:proofErr w:type="gramEnd"/>
            <w:r>
              <w:rPr>
                <w:rFonts w:ascii="Times New Roman" w:eastAsia="方正仿宋_GBK" w:hAnsi="Times New Roman" w:cs="Times New Roman"/>
                <w:kern w:val="0"/>
                <w:sz w:val="28"/>
                <w:szCs w:val="28"/>
                <w:lang w:bidi="ar"/>
              </w:rPr>
              <w:t>等开设的飞行技术、飞行器装配与维护、无人机应用技术等专业，培养无人机专技人才。</w:t>
            </w:r>
          </w:p>
          <w:p w:rsidR="0023220E" w:rsidRDefault="007A7676">
            <w:pPr>
              <w:spacing w:line="570" w:lineRule="exact"/>
              <w:ind w:firstLineChars="200" w:firstLine="562"/>
              <w:rPr>
                <w:rFonts w:ascii="Times New Roman" w:eastAsia="方正仿宋_GBK" w:hAnsi="Times New Roman" w:cs="Times New Roman"/>
                <w:kern w:val="0"/>
                <w:sz w:val="28"/>
                <w:szCs w:val="28"/>
                <w:lang w:bidi="ar"/>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b/>
                <w:bCs/>
                <w:kern w:val="0"/>
                <w:sz w:val="28"/>
                <w:szCs w:val="28"/>
                <w:lang w:bidi="ar"/>
              </w:rPr>
              <w:t>医疗</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r>
              <w:rPr>
                <w:rFonts w:ascii="Times New Roman" w:eastAsia="方正仿宋_GBK" w:hAnsi="Times New Roman" w:cs="Times New Roman"/>
                <w:kern w:val="0"/>
                <w:sz w:val="28"/>
                <w:szCs w:val="28"/>
                <w:lang w:bidi="ar"/>
              </w:rPr>
              <w:t>依托</w:t>
            </w:r>
            <w:r>
              <w:rPr>
                <w:rFonts w:ascii="方正仿宋_GBK" w:eastAsia="方正仿宋_GBK" w:hAnsi="Times New Roman" w:cs="Times New Roman" w:hint="eastAsia"/>
                <w:kern w:val="0"/>
                <w:sz w:val="28"/>
                <w:szCs w:val="28"/>
                <w:lang w:bidi="ar"/>
              </w:rPr>
              <w:t>“常州一院新一代人工智能研究与应用联合实验室”“常州公共数据融合应用开放开发平台数字健康实验室”</w:t>
            </w:r>
            <w:r>
              <w:rPr>
                <w:rFonts w:ascii="Times New Roman" w:eastAsia="方正仿宋_GBK" w:hAnsi="Times New Roman" w:cs="Times New Roman"/>
                <w:kern w:val="0"/>
                <w:sz w:val="28"/>
                <w:szCs w:val="28"/>
                <w:lang w:bidi="ar"/>
              </w:rPr>
              <w:t>，开展前瞻性研究攻关，鼓励常州市第一人民医院与云平台企业、数字医疗企业开展多元化战略合作，</w:t>
            </w:r>
            <w:proofErr w:type="gramStart"/>
            <w:r>
              <w:rPr>
                <w:rFonts w:ascii="Times New Roman" w:eastAsia="方正仿宋_GBK" w:hAnsi="Times New Roman" w:cs="Times New Roman"/>
                <w:kern w:val="0"/>
                <w:sz w:val="28"/>
                <w:szCs w:val="28"/>
                <w:lang w:bidi="ar"/>
              </w:rPr>
              <w:t>推动算力在</w:t>
            </w:r>
            <w:proofErr w:type="gramEnd"/>
            <w:r>
              <w:rPr>
                <w:rFonts w:ascii="Times New Roman" w:eastAsia="方正仿宋_GBK" w:hAnsi="Times New Roman" w:cs="Times New Roman"/>
                <w:kern w:val="0"/>
                <w:sz w:val="28"/>
                <w:szCs w:val="28"/>
                <w:lang w:bidi="ar"/>
              </w:rPr>
              <w:t>医疗行业场景应用落地，争创</w:t>
            </w:r>
            <w:r>
              <w:rPr>
                <w:rFonts w:ascii="方正仿宋_GBK" w:eastAsia="方正仿宋_GBK" w:hAnsi="Times New Roman" w:cs="Times New Roman" w:hint="eastAsia"/>
                <w:kern w:val="0"/>
                <w:sz w:val="28"/>
                <w:szCs w:val="28"/>
                <w:lang w:bidi="ar"/>
              </w:rPr>
              <w:t>“算力</w:t>
            </w:r>
            <w:r>
              <w:rPr>
                <w:rFonts w:ascii="方正仿宋_GBK" w:eastAsia="方正仿宋_GBK" w:hAnsi="Times New Roman" w:cs="Times New Roman" w:hint="eastAsia"/>
                <w:kern w:val="0"/>
                <w:sz w:val="28"/>
                <w:szCs w:val="28"/>
                <w:lang w:bidi="ar"/>
              </w:rPr>
              <w:t>+</w:t>
            </w:r>
            <w:r>
              <w:rPr>
                <w:rFonts w:ascii="方正仿宋_GBK" w:eastAsia="方正仿宋_GBK" w:hAnsi="Times New Roman" w:cs="Times New Roman" w:hint="eastAsia"/>
                <w:kern w:val="0"/>
                <w:sz w:val="28"/>
                <w:szCs w:val="28"/>
                <w:lang w:bidi="ar"/>
              </w:rPr>
              <w:t>医疗”</w:t>
            </w:r>
            <w:r>
              <w:rPr>
                <w:rFonts w:ascii="Times New Roman" w:eastAsia="方正仿宋_GBK" w:hAnsi="Times New Roman" w:cs="Times New Roman"/>
                <w:kern w:val="0"/>
                <w:sz w:val="28"/>
                <w:szCs w:val="28"/>
                <w:lang w:bidi="ar"/>
              </w:rPr>
              <w:t>应用场景示范性工程。</w:t>
            </w:r>
          </w:p>
          <w:p w:rsidR="0023220E" w:rsidRDefault="007A7676">
            <w:pPr>
              <w:spacing w:line="570" w:lineRule="exact"/>
              <w:ind w:firstLineChars="200" w:firstLine="562"/>
              <w:rPr>
                <w:rFonts w:ascii="Times New Roman" w:eastAsia="方正仿宋_GBK" w:hAnsi="Times New Roman" w:cs="Times New Roman"/>
                <w:kern w:val="0"/>
                <w:sz w:val="28"/>
                <w:szCs w:val="28"/>
                <w:lang w:bidi="ar"/>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hint="eastAsia"/>
                <w:b/>
                <w:bCs/>
                <w:kern w:val="0"/>
                <w:sz w:val="28"/>
                <w:szCs w:val="28"/>
                <w:lang w:bidi="ar"/>
              </w:rPr>
              <w:t>文旅</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r>
              <w:rPr>
                <w:rFonts w:ascii="Times New Roman" w:eastAsia="方正仿宋_GBK" w:hAnsi="Times New Roman" w:cs="Times New Roman"/>
                <w:kern w:val="0"/>
                <w:sz w:val="28"/>
                <w:szCs w:val="28"/>
                <w:lang w:bidi="ar"/>
              </w:rPr>
              <w:t>依托常州丰富</w:t>
            </w:r>
            <w:proofErr w:type="gramStart"/>
            <w:r>
              <w:rPr>
                <w:rFonts w:ascii="Times New Roman" w:eastAsia="方正仿宋_GBK" w:hAnsi="Times New Roman" w:cs="Times New Roman"/>
                <w:kern w:val="0"/>
                <w:sz w:val="28"/>
                <w:szCs w:val="28"/>
                <w:lang w:bidi="ar"/>
              </w:rPr>
              <w:t>的文旅资源</w:t>
            </w:r>
            <w:proofErr w:type="gramEnd"/>
            <w:r>
              <w:rPr>
                <w:rFonts w:ascii="Times New Roman" w:eastAsia="方正仿宋_GBK" w:hAnsi="Times New Roman" w:cs="Times New Roman"/>
                <w:kern w:val="0"/>
                <w:sz w:val="28"/>
                <w:szCs w:val="28"/>
                <w:lang w:bidi="ar"/>
              </w:rPr>
              <w:t>，作为全国首批荣获国家级数字娱乐产业示范基地、文科融合示范基地称号及首个</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旅游</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互联网</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创</w:t>
            </w:r>
            <w:r>
              <w:rPr>
                <w:rFonts w:ascii="Times New Roman" w:eastAsia="方正仿宋_GBK" w:hAnsi="Times New Roman" w:cs="Times New Roman"/>
                <w:kern w:val="0"/>
                <w:sz w:val="28"/>
                <w:szCs w:val="28"/>
                <w:lang w:bidi="ar"/>
              </w:rPr>
              <w:t>新示范城市，正加速推进</w:t>
            </w:r>
            <w:proofErr w:type="gramStart"/>
            <w:r>
              <w:rPr>
                <w:rFonts w:ascii="Times New Roman" w:eastAsia="方正仿宋_GBK" w:hAnsi="Times New Roman" w:cs="Times New Roman"/>
                <w:kern w:val="0"/>
                <w:sz w:val="28"/>
                <w:szCs w:val="28"/>
                <w:lang w:bidi="ar"/>
              </w:rPr>
              <w:t>算力与文旅</w:t>
            </w:r>
            <w:proofErr w:type="gramEnd"/>
            <w:r>
              <w:rPr>
                <w:rFonts w:ascii="Times New Roman" w:eastAsia="方正仿宋_GBK" w:hAnsi="Times New Roman" w:cs="Times New Roman"/>
                <w:kern w:val="0"/>
                <w:sz w:val="28"/>
                <w:szCs w:val="28"/>
                <w:lang w:bidi="ar"/>
              </w:rPr>
              <w:t>深度融合示范地的建设步伐，大力发展城市漫游、街区旅游、遗产旅游、低空旅游、虚拟旅游等新型旅游产品，积极培育影视生产、动漫游戏、元宇宙等大视听产业，推动</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顶级</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资源转化为</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顶流</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kern w:val="0"/>
                <w:sz w:val="28"/>
                <w:szCs w:val="28"/>
                <w:lang w:bidi="ar"/>
              </w:rPr>
              <w:t>产品。</w:t>
            </w:r>
          </w:p>
          <w:p w:rsidR="0023220E" w:rsidRDefault="007A7676">
            <w:pPr>
              <w:spacing w:line="570" w:lineRule="exact"/>
              <w:ind w:firstLineChars="200" w:firstLine="562"/>
              <w:rPr>
                <w:rFonts w:ascii="Times New Roman" w:eastAsia="方正仿宋_GBK" w:hAnsi="Times New Roman" w:cs="Times New Roman"/>
                <w:kern w:val="0"/>
                <w:sz w:val="28"/>
                <w:szCs w:val="28"/>
                <w:lang w:bidi="ar"/>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b/>
                <w:bCs/>
                <w:kern w:val="0"/>
                <w:sz w:val="28"/>
                <w:szCs w:val="28"/>
                <w:lang w:bidi="ar"/>
              </w:rPr>
              <w:t>能源</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r>
              <w:rPr>
                <w:rFonts w:ascii="Times New Roman" w:eastAsia="方正仿宋_GBK" w:hAnsi="Times New Roman" w:cs="Times New Roman"/>
                <w:kern w:val="0"/>
                <w:sz w:val="28"/>
                <w:szCs w:val="28"/>
                <w:lang w:bidi="ar"/>
              </w:rPr>
              <w:t>鼓励国有企业充分利用现有能源资源优势，以绿色</w:t>
            </w:r>
            <w:r>
              <w:rPr>
                <w:rFonts w:ascii="Times New Roman" w:eastAsia="方正仿宋_GBK" w:hAnsi="Times New Roman" w:cs="Times New Roman"/>
                <w:kern w:val="0"/>
                <w:sz w:val="28"/>
                <w:szCs w:val="28"/>
                <w:lang w:bidi="ar"/>
              </w:rPr>
              <w:lastRenderedPageBreak/>
              <w:t>化、智能化、定制化等方式高标准建设数据中心，集聚东方日升、正信、斯威克、</w:t>
            </w:r>
            <w:proofErr w:type="gramStart"/>
            <w:r>
              <w:rPr>
                <w:rFonts w:ascii="Times New Roman" w:eastAsia="方正仿宋_GBK" w:hAnsi="Times New Roman" w:cs="Times New Roman"/>
                <w:kern w:val="0"/>
                <w:sz w:val="28"/>
                <w:szCs w:val="28"/>
                <w:lang w:bidi="ar"/>
              </w:rPr>
              <w:t>中信博等</w:t>
            </w:r>
            <w:proofErr w:type="gramEnd"/>
            <w:r>
              <w:rPr>
                <w:rFonts w:ascii="Times New Roman" w:eastAsia="方正仿宋_GBK" w:hAnsi="Times New Roman" w:cs="Times New Roman"/>
                <w:kern w:val="0"/>
                <w:sz w:val="28"/>
                <w:szCs w:val="28"/>
                <w:lang w:bidi="ar"/>
              </w:rPr>
              <w:t>一批光伏领军企业优势，聚焦自身应用需求，结合常州</w:t>
            </w:r>
            <w:r>
              <w:rPr>
                <w:rFonts w:ascii="方正仿宋_GBK" w:eastAsia="方正仿宋_GBK" w:hAnsi="Times New Roman" w:cs="Times New Roman" w:hint="eastAsia"/>
                <w:kern w:val="0"/>
                <w:sz w:val="28"/>
                <w:szCs w:val="28"/>
                <w:lang w:bidi="ar"/>
              </w:rPr>
              <w:t>“发、储、送、用”四大能源产业发展集群，提供“能源流、业务流、数据流”</w:t>
            </w:r>
            <w:r>
              <w:rPr>
                <w:rFonts w:ascii="Times New Roman" w:eastAsia="方正仿宋_GBK" w:hAnsi="Times New Roman" w:cs="Times New Roman"/>
                <w:kern w:val="0"/>
                <w:sz w:val="28"/>
                <w:szCs w:val="28"/>
                <w:lang w:bidi="ar"/>
              </w:rPr>
              <w:t>一体化算力。</w:t>
            </w:r>
          </w:p>
          <w:p w:rsidR="0023220E" w:rsidRDefault="007A7676">
            <w:pPr>
              <w:spacing w:line="570" w:lineRule="exact"/>
              <w:ind w:firstLineChars="200" w:firstLine="562"/>
              <w:rPr>
                <w:rFonts w:ascii="Times New Roman" w:eastAsia="方正楷体_GBK" w:hAnsi="Times New Roman" w:cs="Times New Roman"/>
                <w:kern w:val="0"/>
                <w:sz w:val="28"/>
                <w:szCs w:val="28"/>
                <w:lang w:bidi="ar"/>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b/>
                <w:bCs/>
                <w:kern w:val="0"/>
                <w:sz w:val="28"/>
                <w:szCs w:val="28"/>
                <w:lang w:bidi="ar"/>
              </w:rPr>
              <w:t>金融</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r>
              <w:rPr>
                <w:rFonts w:ascii="Times New Roman" w:eastAsia="方正仿宋_GBK" w:hAnsi="Times New Roman" w:cs="Times New Roman"/>
                <w:kern w:val="0"/>
                <w:sz w:val="28"/>
                <w:szCs w:val="28"/>
                <w:lang w:bidi="ar"/>
              </w:rPr>
              <w:t>依托江南农村商业银行，聚焦金融机构</w:t>
            </w:r>
            <w:proofErr w:type="gramStart"/>
            <w:r>
              <w:rPr>
                <w:rFonts w:ascii="Times New Roman" w:eastAsia="方正仿宋_GBK" w:hAnsi="Times New Roman" w:cs="Times New Roman"/>
                <w:kern w:val="0"/>
                <w:sz w:val="28"/>
                <w:szCs w:val="28"/>
                <w:lang w:bidi="ar"/>
              </w:rPr>
              <w:t>算力需求</w:t>
            </w:r>
            <w:proofErr w:type="gramEnd"/>
            <w:r>
              <w:rPr>
                <w:rFonts w:ascii="Times New Roman" w:eastAsia="方正仿宋_GBK" w:hAnsi="Times New Roman" w:cs="Times New Roman"/>
                <w:kern w:val="0"/>
                <w:sz w:val="28"/>
                <w:szCs w:val="28"/>
                <w:lang w:bidi="ar"/>
              </w:rPr>
              <w:t>及服务输出，提升</w:t>
            </w:r>
            <w:proofErr w:type="gramStart"/>
            <w:r>
              <w:rPr>
                <w:rFonts w:ascii="Times New Roman" w:eastAsia="方正仿宋_GBK" w:hAnsi="Times New Roman" w:cs="Times New Roman"/>
                <w:kern w:val="0"/>
                <w:sz w:val="28"/>
                <w:szCs w:val="28"/>
                <w:lang w:bidi="ar"/>
              </w:rPr>
              <w:t>算力在</w:t>
            </w:r>
            <w:r>
              <w:rPr>
                <w:rFonts w:ascii="Times New Roman" w:eastAsia="方正仿宋_GBK" w:hAnsi="Times New Roman" w:cs="Times New Roman" w:hint="eastAsia"/>
                <w:kern w:val="0"/>
                <w:sz w:val="28"/>
                <w:szCs w:val="28"/>
                <w:lang w:bidi="ar"/>
              </w:rPr>
              <w:t>云</w:t>
            </w:r>
            <w:r>
              <w:rPr>
                <w:rFonts w:ascii="Times New Roman" w:eastAsia="方正仿宋_GBK" w:hAnsi="Times New Roman" w:cs="Times New Roman"/>
                <w:kern w:val="0"/>
                <w:sz w:val="28"/>
                <w:szCs w:val="28"/>
                <w:lang w:bidi="ar"/>
              </w:rPr>
              <w:t>计算</w:t>
            </w:r>
            <w:proofErr w:type="gramEnd"/>
            <w:r>
              <w:rPr>
                <w:rFonts w:ascii="Times New Roman" w:eastAsia="方正仿宋_GBK" w:hAnsi="Times New Roman" w:cs="Times New Roman"/>
                <w:kern w:val="0"/>
                <w:sz w:val="28"/>
                <w:szCs w:val="28"/>
                <w:lang w:bidi="ar"/>
              </w:rPr>
              <w:t>平台、数字人、数据建模、知识工程等应用上的赋能效用，借助大</w:t>
            </w:r>
            <w:proofErr w:type="gramStart"/>
            <w:r>
              <w:rPr>
                <w:rFonts w:ascii="Times New Roman" w:eastAsia="方正仿宋_GBK" w:hAnsi="Times New Roman" w:cs="Times New Roman"/>
                <w:kern w:val="0"/>
                <w:sz w:val="28"/>
                <w:szCs w:val="28"/>
                <w:lang w:bidi="ar"/>
              </w:rPr>
              <w:t>语言模型算力及</w:t>
            </w:r>
            <w:proofErr w:type="gramEnd"/>
            <w:r>
              <w:rPr>
                <w:rFonts w:ascii="Times New Roman" w:eastAsia="方正仿宋_GBK" w:hAnsi="Times New Roman" w:cs="Times New Roman"/>
                <w:kern w:val="0"/>
                <w:sz w:val="28"/>
                <w:szCs w:val="28"/>
                <w:lang w:bidi="ar"/>
              </w:rPr>
              <w:t>泛化，赋能智能客服、个性化推荐、聊天机器人、风险合</w:t>
            </w:r>
            <w:proofErr w:type="gramStart"/>
            <w:r>
              <w:rPr>
                <w:rFonts w:ascii="Times New Roman" w:eastAsia="方正仿宋_GBK" w:hAnsi="Times New Roman" w:cs="Times New Roman"/>
                <w:kern w:val="0"/>
                <w:sz w:val="28"/>
                <w:szCs w:val="28"/>
                <w:lang w:bidi="ar"/>
              </w:rPr>
              <w:t>规</w:t>
            </w:r>
            <w:proofErr w:type="gramEnd"/>
            <w:r>
              <w:rPr>
                <w:rFonts w:ascii="Times New Roman" w:eastAsia="方正仿宋_GBK" w:hAnsi="Times New Roman" w:cs="Times New Roman"/>
                <w:kern w:val="0"/>
                <w:sz w:val="28"/>
                <w:szCs w:val="28"/>
                <w:lang w:bidi="ar"/>
              </w:rPr>
              <w:t>控制、自动化报告生成等场景，有效满足金融服务便捷性、实时性、个性化需求。</w:t>
            </w:r>
          </w:p>
          <w:p w:rsidR="0023220E" w:rsidRDefault="007A7676">
            <w:pPr>
              <w:spacing w:line="570" w:lineRule="exact"/>
              <w:ind w:firstLineChars="200" w:firstLine="562"/>
              <w:rPr>
                <w:rFonts w:ascii="Times New Roman" w:eastAsia="微软雅黑" w:hAnsi="Times New Roman" w:cs="Times New Roman"/>
                <w:kern w:val="0"/>
                <w:sz w:val="28"/>
                <w:szCs w:val="28"/>
                <w:lang w:bidi="ar"/>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b/>
                <w:bCs/>
                <w:kern w:val="0"/>
                <w:sz w:val="28"/>
                <w:szCs w:val="28"/>
                <w:lang w:bidi="ar"/>
              </w:rPr>
              <w:t>教育</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r>
              <w:rPr>
                <w:rFonts w:ascii="Times New Roman" w:eastAsia="方正仿宋_GBK" w:hAnsi="Times New Roman" w:cs="Times New Roman"/>
                <w:kern w:val="0"/>
                <w:sz w:val="28"/>
                <w:szCs w:val="28"/>
                <w:lang w:bidi="ar"/>
              </w:rPr>
              <w:t>依托经开区智慧教育大数据云平台，打造泛在智能的学习空间。增强精准智能的管理服务，围绕教育工作关键指标，覆盖教务、教研、学生、招生考试、人事、资源等领域，强化数据挖掘与分析，实现教育实时数据可视化，便于全面了解当前教育情况，为科学</w:t>
            </w:r>
            <w:r>
              <w:rPr>
                <w:rFonts w:ascii="Times New Roman" w:eastAsia="方正仿宋_GBK" w:hAnsi="Times New Roman" w:cs="Times New Roman"/>
                <w:kern w:val="0"/>
                <w:sz w:val="28"/>
                <w:szCs w:val="28"/>
                <w:lang w:bidi="ar"/>
              </w:rPr>
              <w:t>决策提供有力依据。</w:t>
            </w:r>
          </w:p>
          <w:p w:rsidR="0023220E" w:rsidRDefault="007A7676">
            <w:pPr>
              <w:keepNext/>
              <w:widowControl/>
              <w:spacing w:line="570" w:lineRule="exact"/>
              <w:ind w:firstLineChars="200" w:firstLine="562"/>
              <w:rPr>
                <w:rFonts w:ascii="Times New Roman" w:eastAsia="方正仿宋_GBK" w:hAnsi="Times New Roman" w:cs="Times New Roman"/>
                <w:kern w:val="0"/>
                <w:sz w:val="30"/>
                <w:szCs w:val="30"/>
                <w:lang w:bidi="ar"/>
              </w:rPr>
            </w:pP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b/>
                <w:bCs/>
                <w:kern w:val="0"/>
                <w:sz w:val="28"/>
                <w:szCs w:val="28"/>
                <w:lang w:bidi="ar"/>
              </w:rPr>
              <w:t>算力</w:t>
            </w:r>
            <w:r>
              <w:rPr>
                <w:rFonts w:ascii="Times New Roman" w:eastAsia="方正楷体_GBK" w:hAnsi="Times New Roman" w:cs="Times New Roman"/>
                <w:b/>
                <w:bCs/>
                <w:kern w:val="0"/>
                <w:sz w:val="28"/>
                <w:szCs w:val="28"/>
                <w:lang w:bidi="ar"/>
              </w:rPr>
              <w:t>+</w:t>
            </w:r>
            <w:r>
              <w:rPr>
                <w:rFonts w:ascii="Times New Roman" w:eastAsia="方正楷体_GBK" w:hAnsi="Times New Roman" w:cs="Times New Roman"/>
                <w:b/>
                <w:bCs/>
                <w:kern w:val="0"/>
                <w:sz w:val="28"/>
                <w:szCs w:val="28"/>
                <w:lang w:bidi="ar"/>
              </w:rPr>
              <w:t>政务服务</w:t>
            </w:r>
            <w:r>
              <w:rPr>
                <w:rFonts w:ascii="方正仿宋_GBK" w:eastAsia="方正仿宋_GBK" w:hAnsi="Times New Roman" w:cs="Times New Roman" w:hint="eastAsia"/>
                <w:b/>
                <w:bCs/>
                <w:kern w:val="0"/>
                <w:sz w:val="28"/>
                <w:szCs w:val="28"/>
                <w:lang w:bidi="ar"/>
              </w:rPr>
              <w:t>”</w:t>
            </w:r>
            <w:r>
              <w:rPr>
                <w:rFonts w:ascii="Times New Roman" w:eastAsia="方正楷体_GBK" w:hAnsi="Times New Roman" w:cs="Times New Roman"/>
                <w:kern w:val="0"/>
                <w:sz w:val="28"/>
                <w:szCs w:val="28"/>
                <w:lang w:bidi="ar"/>
              </w:rPr>
              <w:t>。</w:t>
            </w:r>
            <w:r>
              <w:rPr>
                <w:rFonts w:ascii="方正仿宋_GBK" w:eastAsia="方正仿宋_GBK" w:hAnsi="Times New Roman" w:cs="Times New Roman" w:hint="eastAsia"/>
                <w:kern w:val="0"/>
                <w:sz w:val="28"/>
                <w:szCs w:val="28"/>
                <w:lang w:bidi="ar"/>
              </w:rPr>
              <w:t>依托“政务通”</w:t>
            </w:r>
            <w:r>
              <w:rPr>
                <w:rFonts w:ascii="Times New Roman" w:eastAsia="方正仿宋_GBK" w:hAnsi="Times New Roman" w:cs="Times New Roman"/>
                <w:kern w:val="0"/>
                <w:sz w:val="28"/>
                <w:szCs w:val="28"/>
                <w:lang w:bidi="ar"/>
              </w:rPr>
              <w:t>，搭建</w:t>
            </w:r>
            <w:r>
              <w:rPr>
                <w:rFonts w:ascii="方正仿宋_GBK"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1+4+5+N</w:t>
            </w:r>
            <w:r>
              <w:rPr>
                <w:rFonts w:ascii="方正仿宋_GBK"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的企业服务体系平台：</w:t>
            </w:r>
            <w:r>
              <w:rPr>
                <w:rFonts w:ascii="方正仿宋_GBK"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1</w:t>
            </w:r>
            <w:r>
              <w:rPr>
                <w:rFonts w:ascii="方正仿宋_GBK" w:eastAsia="方正仿宋_GBK" w:hAnsi="Times New Roman" w:cs="Times New Roman" w:hint="eastAsia"/>
                <w:kern w:val="0"/>
                <w:sz w:val="28"/>
                <w:szCs w:val="28"/>
                <w:lang w:bidi="ar"/>
              </w:rPr>
              <w:t>”即一体服务矩阵，“</w:t>
            </w:r>
            <w:r>
              <w:rPr>
                <w:rFonts w:ascii="Times New Roman" w:eastAsia="方正仿宋_GBK" w:hAnsi="Times New Roman" w:cs="Times New Roman"/>
                <w:kern w:val="0"/>
                <w:sz w:val="28"/>
                <w:szCs w:val="28"/>
                <w:lang w:bidi="ar"/>
              </w:rPr>
              <w:t>4</w:t>
            </w:r>
            <w:r>
              <w:rPr>
                <w:rFonts w:ascii="方正仿宋_GBK" w:eastAsia="方正仿宋_GBK" w:hAnsi="Times New Roman" w:cs="Times New Roman" w:hint="eastAsia"/>
                <w:kern w:val="0"/>
                <w:sz w:val="28"/>
                <w:szCs w:val="28"/>
                <w:lang w:bidi="ar"/>
              </w:rPr>
              <w:t>”即</w:t>
            </w:r>
            <w:proofErr w:type="gramStart"/>
            <w:r>
              <w:rPr>
                <w:rFonts w:ascii="方正仿宋_GBK" w:eastAsia="方正仿宋_GBK" w:hAnsi="Times New Roman" w:cs="Times New Roman" w:hint="eastAsia"/>
                <w:kern w:val="0"/>
                <w:sz w:val="28"/>
                <w:szCs w:val="28"/>
                <w:lang w:bidi="ar"/>
              </w:rPr>
              <w:t>四大涉企</w:t>
            </w:r>
            <w:proofErr w:type="gramEnd"/>
            <w:r>
              <w:rPr>
                <w:rFonts w:ascii="方正仿宋_GBK" w:eastAsia="方正仿宋_GBK" w:hAnsi="Times New Roman" w:cs="Times New Roman" w:hint="eastAsia"/>
                <w:kern w:val="0"/>
                <w:sz w:val="28"/>
                <w:szCs w:val="28"/>
                <w:lang w:bidi="ar"/>
              </w:rPr>
              <w:t>服务模块，“</w:t>
            </w:r>
            <w:r>
              <w:rPr>
                <w:rFonts w:ascii="Times New Roman" w:eastAsia="方正仿宋_GBK" w:hAnsi="Times New Roman" w:cs="Times New Roman"/>
                <w:kern w:val="0"/>
                <w:sz w:val="28"/>
                <w:szCs w:val="28"/>
                <w:lang w:bidi="ar"/>
              </w:rPr>
              <w:t>5</w:t>
            </w:r>
            <w:r>
              <w:rPr>
                <w:rFonts w:ascii="方正仿宋_GBK" w:eastAsia="方正仿宋_GBK" w:hAnsi="Times New Roman" w:cs="Times New Roman" w:hint="eastAsia"/>
                <w:kern w:val="0"/>
                <w:sz w:val="28"/>
                <w:szCs w:val="28"/>
                <w:lang w:bidi="ar"/>
              </w:rPr>
              <w:t>”即五</w:t>
            </w:r>
            <w:r>
              <w:rPr>
                <w:rFonts w:ascii="Times New Roman" w:eastAsia="方正仿宋_GBK" w:hAnsi="Times New Roman" w:cs="Times New Roman"/>
                <w:kern w:val="0"/>
                <w:sz w:val="28"/>
                <w:szCs w:val="28"/>
                <w:lang w:bidi="ar"/>
              </w:rPr>
              <w:t>大资源库，包括政策库、事项库、企业库、标签库和办件库，</w:t>
            </w:r>
            <w:r>
              <w:rPr>
                <w:rFonts w:ascii="方正仿宋_GBK"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N</w:t>
            </w:r>
            <w:r>
              <w:rPr>
                <w:rFonts w:ascii="方正仿宋_GBK"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即</w:t>
            </w:r>
            <w:r>
              <w:rPr>
                <w:rFonts w:ascii="Times New Roman" w:eastAsia="方正仿宋_GBK" w:hAnsi="Times New Roman" w:cs="Times New Roman"/>
                <w:kern w:val="0"/>
                <w:sz w:val="28"/>
                <w:szCs w:val="28"/>
                <w:lang w:bidi="ar"/>
              </w:rPr>
              <w:t>N</w:t>
            </w:r>
            <w:proofErr w:type="gramStart"/>
            <w:r>
              <w:rPr>
                <w:rFonts w:ascii="Times New Roman" w:eastAsia="方正仿宋_GBK" w:hAnsi="Times New Roman" w:cs="Times New Roman"/>
                <w:kern w:val="0"/>
                <w:sz w:val="28"/>
                <w:szCs w:val="28"/>
                <w:lang w:bidi="ar"/>
              </w:rPr>
              <w:t>个</w:t>
            </w:r>
            <w:proofErr w:type="gramEnd"/>
            <w:r>
              <w:rPr>
                <w:rFonts w:ascii="Times New Roman" w:eastAsia="方正仿宋_GBK" w:hAnsi="Times New Roman" w:cs="Times New Roman"/>
                <w:kern w:val="0"/>
                <w:sz w:val="28"/>
                <w:szCs w:val="28"/>
                <w:lang w:bidi="ar"/>
              </w:rPr>
              <w:t>应用，以</w:t>
            </w:r>
            <w:r>
              <w:rPr>
                <w:rFonts w:ascii="方正仿宋_GBK" w:eastAsia="方正仿宋_GBK" w:hAnsi="Times New Roman" w:cs="Times New Roman" w:hint="eastAsia"/>
                <w:kern w:val="0"/>
                <w:sz w:val="28"/>
                <w:szCs w:val="28"/>
                <w:lang w:bidi="ar"/>
              </w:rPr>
              <w:t>“政企通”</w:t>
            </w:r>
            <w:r>
              <w:rPr>
                <w:rFonts w:ascii="Times New Roman" w:eastAsia="方正仿宋_GBK" w:hAnsi="Times New Roman" w:cs="Times New Roman"/>
                <w:kern w:val="0"/>
                <w:sz w:val="28"/>
                <w:szCs w:val="28"/>
                <w:lang w:bidi="ar"/>
              </w:rPr>
              <w:t>服务平台为主枢纽，广泛推进各类服务平台对接和服务集成。</w:t>
            </w:r>
          </w:p>
        </w:tc>
      </w:tr>
    </w:tbl>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bookmarkStart w:id="117" w:name="_Toc32112"/>
      <w:bookmarkStart w:id="118" w:name="_Toc242"/>
      <w:bookmarkEnd w:id="80"/>
      <w:r>
        <w:rPr>
          <w:rFonts w:ascii="Times New Roman" w:eastAsia="方正楷体_GBK" w:hAnsi="Times New Roman" w:cs="Times New Roman"/>
          <w:b w:val="0"/>
          <w:bCs w:val="0"/>
          <w:lang w:bidi="ar"/>
        </w:rPr>
        <w:lastRenderedPageBreak/>
        <w:t>（</w:t>
      </w:r>
      <w:r>
        <w:rPr>
          <w:rFonts w:ascii="Times New Roman" w:eastAsia="方正楷体_GBK" w:hAnsi="Times New Roman" w:cs="Times New Roman" w:hint="eastAsia"/>
          <w:b w:val="0"/>
          <w:bCs w:val="0"/>
          <w:lang w:bidi="ar"/>
        </w:rPr>
        <w:t>四</w:t>
      </w:r>
      <w:r>
        <w:rPr>
          <w:rFonts w:ascii="Times New Roman" w:eastAsia="方正楷体_GBK" w:hAnsi="Times New Roman" w:cs="Times New Roman"/>
          <w:b w:val="0"/>
          <w:bCs w:val="0"/>
          <w:lang w:bidi="ar"/>
        </w:rPr>
        <w:t>）</w:t>
      </w:r>
      <w:r>
        <w:rPr>
          <w:rFonts w:ascii="Times New Roman" w:eastAsia="方正楷体_GBK" w:hAnsi="Times New Roman" w:cs="Times New Roman" w:hint="eastAsia"/>
          <w:b w:val="0"/>
          <w:bCs w:val="0"/>
          <w:lang w:bidi="ar"/>
        </w:rPr>
        <w:t>推动</w:t>
      </w:r>
      <w:proofErr w:type="gramStart"/>
      <w:r>
        <w:rPr>
          <w:rFonts w:ascii="Times New Roman" w:eastAsia="方正楷体_GBK" w:hAnsi="Times New Roman" w:cs="Times New Roman" w:hint="eastAsia"/>
          <w:b w:val="0"/>
          <w:bCs w:val="0"/>
          <w:lang w:bidi="ar"/>
        </w:rPr>
        <w:t>算力产业</w:t>
      </w:r>
      <w:proofErr w:type="gramEnd"/>
      <w:r>
        <w:rPr>
          <w:rFonts w:ascii="Times New Roman" w:eastAsia="方正楷体_GBK" w:hAnsi="Times New Roman" w:cs="Times New Roman" w:hint="eastAsia"/>
          <w:b w:val="0"/>
          <w:bCs w:val="0"/>
          <w:lang w:bidi="ar"/>
        </w:rPr>
        <w:t>交流合作</w:t>
      </w:r>
      <w:bookmarkEnd w:id="117"/>
      <w:bookmarkEnd w:id="118"/>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19" w:name="_Toc18889"/>
      <w:bookmarkStart w:id="120" w:name="_Toc177739249"/>
      <w:bookmarkStart w:id="121" w:name="_Toc12305"/>
      <w:r>
        <w:rPr>
          <w:rFonts w:ascii="Times New Roman" w:eastAsia="方正楷体_GBK" w:hAnsi="Times New Roman" w:cs="Times New Roman" w:hint="eastAsia"/>
          <w:kern w:val="0"/>
          <w:sz w:val="32"/>
          <w:szCs w:val="32"/>
          <w:lang w:bidi="ar"/>
        </w:rPr>
        <w:t xml:space="preserve">1. </w:t>
      </w:r>
      <w:bookmarkStart w:id="122" w:name="_Toc12001"/>
      <w:bookmarkStart w:id="123" w:name="_Toc32391"/>
      <w:bookmarkEnd w:id="119"/>
      <w:bookmarkEnd w:id="120"/>
      <w:bookmarkEnd w:id="121"/>
      <w:r>
        <w:rPr>
          <w:rFonts w:ascii="Times New Roman" w:eastAsia="方正楷体_GBK" w:hAnsi="Times New Roman" w:cs="Times New Roman" w:hint="eastAsia"/>
          <w:kern w:val="0"/>
          <w:sz w:val="32"/>
          <w:szCs w:val="32"/>
          <w:lang w:bidi="ar"/>
        </w:rPr>
        <w:t>推进产业关键技术联合攻关</w:t>
      </w:r>
      <w:bookmarkEnd w:id="122"/>
      <w:bookmarkEnd w:id="123"/>
    </w:p>
    <w:p w:rsidR="0023220E" w:rsidRDefault="007A7676">
      <w:pPr>
        <w:pStyle w:val="a3"/>
        <w:spacing w:line="570" w:lineRule="exact"/>
        <w:ind w:firstLineChars="200" w:firstLine="640"/>
        <w:rPr>
          <w:rFonts w:ascii="Times New Roman" w:eastAsia="方正仿宋_GBK" w:hAnsi="Times New Roman" w:cs="Times New Roman"/>
          <w:kern w:val="0"/>
          <w:sz w:val="32"/>
          <w:szCs w:val="32"/>
          <w:lang w:bidi="ar"/>
        </w:rPr>
      </w:pPr>
      <w:r>
        <w:rPr>
          <w:rFonts w:ascii="Times New Roman" w:eastAsia="方正仿宋_GBK" w:hAnsi="Times New Roman" w:cs="Times New Roman" w:hint="eastAsia"/>
          <w:kern w:val="0"/>
          <w:sz w:val="32"/>
          <w:szCs w:val="32"/>
          <w:lang w:bidi="ar"/>
        </w:rPr>
        <w:t>强化科技创新引领，</w:t>
      </w:r>
      <w:proofErr w:type="gramStart"/>
      <w:r>
        <w:rPr>
          <w:rFonts w:ascii="Times New Roman" w:eastAsia="方正仿宋_GBK" w:hAnsi="Times New Roman" w:cs="Times New Roman" w:hint="eastAsia"/>
          <w:kern w:val="0"/>
          <w:sz w:val="32"/>
          <w:szCs w:val="32"/>
          <w:lang w:bidi="ar"/>
        </w:rPr>
        <w:t>推进算力软硬件</w:t>
      </w:r>
      <w:proofErr w:type="gramEnd"/>
      <w:r>
        <w:rPr>
          <w:rFonts w:ascii="Times New Roman" w:eastAsia="方正仿宋_GBK" w:hAnsi="Times New Roman" w:cs="Times New Roman" w:hint="eastAsia"/>
          <w:kern w:val="0"/>
          <w:sz w:val="32"/>
          <w:szCs w:val="32"/>
          <w:lang w:bidi="ar"/>
        </w:rPr>
        <w:t>领域基础研究、应用</w:t>
      </w:r>
      <w:r>
        <w:rPr>
          <w:rFonts w:ascii="Times New Roman" w:eastAsia="方正仿宋_GBK" w:hAnsi="Times New Roman" w:cs="Times New Roman" w:hint="eastAsia"/>
          <w:kern w:val="0"/>
          <w:sz w:val="32"/>
          <w:szCs w:val="32"/>
          <w:lang w:bidi="ar"/>
        </w:rPr>
        <w:lastRenderedPageBreak/>
        <w:t>基础研究、应用技术研究，</w:t>
      </w:r>
      <w:proofErr w:type="gramStart"/>
      <w:r>
        <w:rPr>
          <w:rFonts w:ascii="Times New Roman" w:eastAsia="方正仿宋_GBK" w:hAnsi="Times New Roman" w:cs="Times New Roman" w:hint="eastAsia"/>
          <w:kern w:val="0"/>
          <w:sz w:val="32"/>
          <w:szCs w:val="32"/>
          <w:lang w:bidi="ar"/>
        </w:rPr>
        <w:t>加强算力调度</w:t>
      </w:r>
      <w:proofErr w:type="gramEnd"/>
      <w:r>
        <w:rPr>
          <w:rFonts w:ascii="Times New Roman" w:eastAsia="方正仿宋_GBK" w:hAnsi="Times New Roman" w:cs="Times New Roman" w:hint="eastAsia"/>
          <w:kern w:val="0"/>
          <w:sz w:val="32"/>
          <w:szCs w:val="32"/>
          <w:lang w:bidi="ar"/>
        </w:rPr>
        <w:t>平台架构设计、功能模块优化、智能交易匹配系统的研发与应用。强化政产学研技术研发创新合作，大力构建以企业为主体、政产学研深度融合的技术创新体系，鼓励和支持龙头企业与高校院所等科研单位合作，以集成电路、</w:t>
      </w:r>
      <w:r>
        <w:rPr>
          <w:rFonts w:ascii="Times New Roman" w:eastAsia="方正仿宋_GBK" w:hAnsi="Times New Roman" w:cs="Times New Roman" w:hint="eastAsia"/>
          <w:kern w:val="0"/>
          <w:sz w:val="32"/>
          <w:szCs w:val="32"/>
          <w:lang w:bidi="ar"/>
        </w:rPr>
        <w:t>5G</w:t>
      </w:r>
      <w:r>
        <w:rPr>
          <w:rFonts w:ascii="Times New Roman" w:eastAsia="方正仿宋_GBK" w:hAnsi="Times New Roman" w:cs="Times New Roman" w:hint="eastAsia"/>
          <w:kern w:val="0"/>
          <w:sz w:val="32"/>
          <w:szCs w:val="32"/>
          <w:lang w:bidi="ar"/>
        </w:rPr>
        <w:t>、新型</w:t>
      </w:r>
      <w:proofErr w:type="gramStart"/>
      <w:r>
        <w:rPr>
          <w:rFonts w:ascii="Times New Roman" w:eastAsia="方正仿宋_GBK" w:hAnsi="Times New Roman" w:cs="Times New Roman" w:hint="eastAsia"/>
          <w:kern w:val="0"/>
          <w:sz w:val="32"/>
          <w:szCs w:val="32"/>
          <w:lang w:bidi="ar"/>
        </w:rPr>
        <w:t>算力网络</w:t>
      </w:r>
      <w:proofErr w:type="gramEnd"/>
      <w:r>
        <w:rPr>
          <w:rFonts w:ascii="Times New Roman" w:eastAsia="方正仿宋_GBK" w:hAnsi="Times New Roman" w:cs="Times New Roman" w:hint="eastAsia"/>
          <w:kern w:val="0"/>
          <w:sz w:val="32"/>
          <w:szCs w:val="32"/>
          <w:lang w:bidi="ar"/>
        </w:rPr>
        <w:t>等核心技术突破为重点，开展“揭榜挂帅”等产业关键核心技术攻关行动，每年实施</w:t>
      </w:r>
      <w:r>
        <w:rPr>
          <w:rFonts w:ascii="Times New Roman" w:eastAsia="方正仿宋_GBK" w:hAnsi="Times New Roman" w:cs="Times New Roman" w:hint="eastAsia"/>
          <w:kern w:val="0"/>
          <w:sz w:val="32"/>
          <w:szCs w:val="32"/>
          <w:lang w:bidi="ar"/>
        </w:rPr>
        <w:t>3-5</w:t>
      </w:r>
      <w:r>
        <w:rPr>
          <w:rFonts w:ascii="Times New Roman" w:eastAsia="方正仿宋_GBK" w:hAnsi="Times New Roman" w:cs="Times New Roman" w:hint="eastAsia"/>
          <w:kern w:val="0"/>
          <w:sz w:val="32"/>
          <w:szCs w:val="32"/>
          <w:lang w:bidi="ar"/>
        </w:rPr>
        <w:t>项技术攻关项目</w:t>
      </w:r>
      <w:r>
        <w:rPr>
          <w:rFonts w:ascii="Times New Roman" w:eastAsia="方正仿宋_GBK" w:hAnsi="Times New Roman" w:cs="Times New Roman"/>
          <w:kern w:val="0"/>
          <w:sz w:val="32"/>
          <w:szCs w:val="32"/>
          <w:lang w:bidi="ar"/>
        </w:rPr>
        <w:t>。</w:t>
      </w:r>
      <w:r>
        <w:rPr>
          <w:rFonts w:ascii="Times New Roman" w:eastAsia="方正仿宋_GBK" w:hAnsi="Times New Roman" w:cs="Times New Roman" w:hint="eastAsia"/>
          <w:kern w:val="0"/>
          <w:sz w:val="32"/>
          <w:szCs w:val="32"/>
          <w:lang w:bidi="ar"/>
        </w:rPr>
        <w:t>鼓励本地企业与大模型企业对接合作，加速工业、交通、医疗、能源、教育、政务等行业垂直模型开发。鼓励高校与企业开展人才合作示范工程，促进人才培养</w:t>
      </w:r>
      <w:proofErr w:type="gramStart"/>
      <w:r>
        <w:rPr>
          <w:rFonts w:ascii="Times New Roman" w:eastAsia="方正仿宋_GBK" w:hAnsi="Times New Roman" w:cs="Times New Roman" w:hint="eastAsia"/>
          <w:kern w:val="0"/>
          <w:sz w:val="32"/>
          <w:szCs w:val="32"/>
          <w:lang w:bidi="ar"/>
        </w:rPr>
        <w:t>与算力产业</w:t>
      </w:r>
      <w:proofErr w:type="gramEnd"/>
      <w:r>
        <w:rPr>
          <w:rFonts w:ascii="Times New Roman" w:eastAsia="方正仿宋_GBK" w:hAnsi="Times New Roman" w:cs="Times New Roman" w:hint="eastAsia"/>
          <w:kern w:val="0"/>
          <w:sz w:val="32"/>
          <w:szCs w:val="32"/>
          <w:lang w:bidi="ar"/>
        </w:rPr>
        <w:t>需求紧密结合。</w:t>
      </w:r>
    </w:p>
    <w:tbl>
      <w:tblPr>
        <w:tblStyle w:val="ac"/>
        <w:tblW w:w="0" w:type="auto"/>
        <w:tblLook w:val="04A0" w:firstRow="1" w:lastRow="0" w:firstColumn="1" w:lastColumn="0" w:noHBand="0" w:noVBand="1"/>
      </w:tblPr>
      <w:tblGrid>
        <w:gridCol w:w="8789"/>
      </w:tblGrid>
      <w:tr w:rsidR="0023220E">
        <w:tc>
          <w:tcPr>
            <w:tcW w:w="8789" w:type="dxa"/>
            <w:tcBorders>
              <w:top w:val="single" w:sz="4" w:space="0" w:color="auto"/>
              <w:left w:val="single" w:sz="4" w:space="0" w:color="auto"/>
              <w:bottom w:val="single" w:sz="4" w:space="0" w:color="auto"/>
              <w:right w:val="single" w:sz="4" w:space="0" w:color="auto"/>
            </w:tcBorders>
          </w:tcPr>
          <w:p w:rsidR="0023220E" w:rsidRDefault="007A7676">
            <w:pPr>
              <w:pStyle w:val="a3"/>
              <w:jc w:val="center"/>
              <w:rPr>
                <w:rFonts w:ascii="方正黑体_GBK" w:eastAsia="方正黑体_GBK"/>
                <w:sz w:val="30"/>
                <w:szCs w:val="30"/>
              </w:rPr>
            </w:pPr>
            <w:bookmarkStart w:id="124" w:name="_Toc15546"/>
            <w:bookmarkStart w:id="125" w:name="_Toc178075762"/>
            <w:bookmarkStart w:id="126" w:name="_Toc14288"/>
            <w:r>
              <w:rPr>
                <w:rFonts w:ascii="Times New Roman" w:eastAsia="方正黑体_GBK" w:hAnsi="Times New Roman" w:cs="Times New Roman"/>
                <w:sz w:val="30"/>
                <w:szCs w:val="30"/>
              </w:rPr>
              <w:t>专栏</w:t>
            </w:r>
            <w:r>
              <w:rPr>
                <w:rFonts w:ascii="Times New Roman" w:eastAsia="方正黑体_GBK" w:hAnsi="Times New Roman" w:cs="Times New Roman"/>
                <w:sz w:val="30"/>
                <w:szCs w:val="30"/>
              </w:rPr>
              <w:t xml:space="preserve"> </w:t>
            </w:r>
            <w:r>
              <w:rPr>
                <w:rFonts w:ascii="Times New Roman" w:eastAsia="方正黑体_GBK" w:hAnsi="Times New Roman" w:cs="Times New Roman"/>
                <w:sz w:val="30"/>
                <w:szCs w:val="30"/>
              </w:rPr>
              <w:fldChar w:fldCharType="begin"/>
            </w:r>
            <w:r>
              <w:rPr>
                <w:rFonts w:ascii="Times New Roman" w:eastAsia="方正黑体_GBK" w:hAnsi="Times New Roman" w:cs="Times New Roman"/>
                <w:sz w:val="30"/>
                <w:szCs w:val="30"/>
              </w:rPr>
              <w:instrText xml:space="preserve"> SEQ </w:instrText>
            </w:r>
            <w:r>
              <w:rPr>
                <w:rFonts w:ascii="Times New Roman" w:eastAsia="方正黑体_GBK" w:hAnsi="Times New Roman" w:cs="Times New Roman"/>
                <w:sz w:val="30"/>
                <w:szCs w:val="30"/>
              </w:rPr>
              <w:instrText>专栏</w:instrText>
            </w:r>
            <w:r>
              <w:rPr>
                <w:rFonts w:ascii="Times New Roman" w:eastAsia="方正黑体_GBK" w:hAnsi="Times New Roman" w:cs="Times New Roman"/>
                <w:sz w:val="30"/>
                <w:szCs w:val="30"/>
              </w:rPr>
              <w:instrText xml:space="preserve"> \* ARABIC </w:instrText>
            </w:r>
            <w:r>
              <w:rPr>
                <w:rFonts w:ascii="Times New Roman" w:eastAsia="方正黑体_GBK" w:hAnsi="Times New Roman" w:cs="Times New Roman"/>
                <w:sz w:val="30"/>
                <w:szCs w:val="30"/>
              </w:rPr>
              <w:fldChar w:fldCharType="separate"/>
            </w:r>
            <w:r>
              <w:rPr>
                <w:rFonts w:ascii="Times New Roman" w:eastAsia="方正黑体_GBK" w:hAnsi="Times New Roman" w:cs="Times New Roman"/>
                <w:sz w:val="30"/>
                <w:szCs w:val="30"/>
              </w:rPr>
              <w:t>6</w:t>
            </w:r>
            <w:r>
              <w:rPr>
                <w:rFonts w:ascii="Times New Roman" w:eastAsia="方正黑体_GBK" w:hAnsi="Times New Roman" w:cs="Times New Roman"/>
                <w:sz w:val="30"/>
                <w:szCs w:val="30"/>
              </w:rPr>
              <w:fldChar w:fldCharType="end"/>
            </w:r>
            <w:bookmarkStart w:id="127" w:name="_Toc15220"/>
            <w:r>
              <w:rPr>
                <w:rFonts w:ascii="Times New Roman" w:eastAsia="方正黑体_GBK" w:hAnsi="Times New Roman" w:cs="Times New Roman"/>
                <w:kern w:val="0"/>
                <w:sz w:val="30"/>
                <w:szCs w:val="30"/>
                <w:lang w:bidi="ar"/>
              </w:rPr>
              <w:t xml:space="preserve"> </w:t>
            </w:r>
            <w:r>
              <w:rPr>
                <w:rFonts w:ascii="Times New Roman" w:eastAsia="方正黑体_GBK" w:hAnsi="Times New Roman" w:cs="Times New Roman"/>
                <w:kern w:val="0"/>
                <w:sz w:val="30"/>
                <w:szCs w:val="30"/>
                <w:lang w:bidi="ar"/>
              </w:rPr>
              <w:t>强化政产学研</w:t>
            </w:r>
            <w:r>
              <w:rPr>
                <w:rFonts w:ascii="Times New Roman" w:eastAsia="方正黑体_GBK" w:hAnsi="Times New Roman" w:cs="Times New Roman" w:hint="eastAsia"/>
                <w:kern w:val="0"/>
                <w:sz w:val="30"/>
                <w:szCs w:val="30"/>
                <w:lang w:bidi="ar"/>
              </w:rPr>
              <w:t>技术创新研发合作</w:t>
            </w:r>
            <w:bookmarkEnd w:id="124"/>
            <w:bookmarkEnd w:id="125"/>
            <w:bookmarkEnd w:id="126"/>
            <w:bookmarkEnd w:id="127"/>
            <w:r>
              <w:rPr>
                <w:rFonts w:ascii="Times New Roman" w:eastAsia="方正黑体_GBK" w:hAnsi="Times New Roman" w:cs="Times New Roman" w:hint="eastAsia"/>
                <w:kern w:val="0"/>
                <w:sz w:val="30"/>
                <w:szCs w:val="30"/>
                <w:lang w:bidi="ar"/>
              </w:rPr>
              <w:t>工程</w:t>
            </w:r>
          </w:p>
        </w:tc>
      </w:tr>
      <w:tr w:rsidR="0023220E">
        <w:tc>
          <w:tcPr>
            <w:tcW w:w="8789" w:type="dxa"/>
            <w:tcBorders>
              <w:top w:val="single" w:sz="4" w:space="0" w:color="auto"/>
              <w:left w:val="single" w:sz="4" w:space="0" w:color="auto"/>
              <w:bottom w:val="single" w:sz="4" w:space="0" w:color="auto"/>
              <w:right w:val="single" w:sz="4" w:space="0" w:color="auto"/>
            </w:tcBorders>
          </w:tcPr>
          <w:p w:rsidR="0023220E" w:rsidRDefault="007A7676">
            <w:pPr>
              <w:widowControl/>
              <w:spacing w:line="570" w:lineRule="exact"/>
              <w:ind w:firstLineChars="200" w:firstLine="562"/>
              <w:jc w:val="left"/>
            </w:pPr>
            <w:r>
              <w:rPr>
                <w:rFonts w:ascii="方正楷体_GBK" w:eastAsia="方正楷体_GBK" w:hAnsi="方正楷体_GBK" w:cs="方正楷体_GBK" w:hint="eastAsia"/>
                <w:b/>
                <w:bCs/>
                <w:kern w:val="0"/>
                <w:sz w:val="28"/>
                <w:szCs w:val="28"/>
                <w:lang w:bidi="ar"/>
              </w:rPr>
              <w:t>推动技术创新与应用</w:t>
            </w:r>
            <w:r>
              <w:rPr>
                <w:rFonts w:ascii="方正仿宋_GBK" w:eastAsia="方正仿宋_GBK" w:hAnsi="方正楷体_GBK" w:cs="方正楷体_GBK" w:hint="eastAsia"/>
                <w:b/>
                <w:bCs/>
                <w:kern w:val="0"/>
                <w:sz w:val="28"/>
                <w:szCs w:val="28"/>
                <w:lang w:bidi="ar"/>
              </w:rPr>
              <w:t>。</w:t>
            </w:r>
            <w:r>
              <w:rPr>
                <w:rFonts w:ascii="Times New Roman" w:eastAsia="方正仿宋_GBK" w:hAnsi="Times New Roman" w:cs="Times New Roman"/>
                <w:kern w:val="0"/>
                <w:sz w:val="28"/>
                <w:szCs w:val="28"/>
                <w:lang w:bidi="ar"/>
              </w:rPr>
              <w:t>鼓励龙城实验室、宽禁带半导体国家工程研究中心常州分中心、江苏中科智能科学技术应用研究院、常州先进制造技术研究所等科研院所聚焦</w:t>
            </w:r>
            <w:r>
              <w:rPr>
                <w:rFonts w:ascii="Times New Roman" w:eastAsia="方正仿宋_GBK" w:hAnsi="Times New Roman" w:cs="Times New Roman"/>
                <w:kern w:val="0"/>
                <w:sz w:val="28"/>
                <w:szCs w:val="28"/>
                <w:lang w:bidi="ar"/>
              </w:rPr>
              <w:t>AI</w:t>
            </w:r>
            <w:r>
              <w:rPr>
                <w:rFonts w:ascii="Times New Roman" w:eastAsia="方正仿宋_GBK" w:hAnsi="Times New Roman" w:cs="Times New Roman"/>
                <w:kern w:val="0"/>
                <w:sz w:val="28"/>
                <w:szCs w:val="28"/>
                <w:lang w:bidi="ar"/>
              </w:rPr>
              <w:t>芯片、车</w:t>
            </w:r>
            <w:proofErr w:type="gramStart"/>
            <w:r>
              <w:rPr>
                <w:rFonts w:ascii="Times New Roman" w:eastAsia="方正仿宋_GBK" w:hAnsi="Times New Roman" w:cs="Times New Roman"/>
                <w:kern w:val="0"/>
                <w:sz w:val="28"/>
                <w:szCs w:val="28"/>
                <w:lang w:bidi="ar"/>
              </w:rPr>
              <w:t>规</w:t>
            </w:r>
            <w:proofErr w:type="gramEnd"/>
            <w:r>
              <w:rPr>
                <w:rFonts w:ascii="Times New Roman" w:eastAsia="方正仿宋_GBK" w:hAnsi="Times New Roman" w:cs="Times New Roman"/>
                <w:kern w:val="0"/>
                <w:sz w:val="28"/>
                <w:szCs w:val="28"/>
                <w:lang w:bidi="ar"/>
              </w:rPr>
              <w:t>级芯片、</w:t>
            </w:r>
            <w:r>
              <w:rPr>
                <w:rFonts w:ascii="Times New Roman" w:eastAsia="方正仿宋_GBK" w:hAnsi="Times New Roman" w:cs="Times New Roman"/>
                <w:kern w:val="0"/>
                <w:sz w:val="28"/>
                <w:szCs w:val="28"/>
                <w:lang w:bidi="ar"/>
              </w:rPr>
              <w:t>IC</w:t>
            </w:r>
            <w:r>
              <w:rPr>
                <w:rFonts w:ascii="Times New Roman" w:eastAsia="方正仿宋_GBK" w:hAnsi="Times New Roman" w:cs="Times New Roman"/>
                <w:kern w:val="0"/>
                <w:sz w:val="28"/>
                <w:szCs w:val="28"/>
                <w:lang w:bidi="ar"/>
              </w:rPr>
              <w:t>等技术研发突破。鼓励理想连山数据智能平台和</w:t>
            </w:r>
            <w:r>
              <w:rPr>
                <w:rFonts w:ascii="Times New Roman" w:eastAsia="方正仿宋_GBK" w:hAnsi="Times New Roman" w:cs="Times New Roman"/>
                <w:kern w:val="0"/>
                <w:sz w:val="28"/>
                <w:szCs w:val="28"/>
                <w:lang w:bidi="ar"/>
              </w:rPr>
              <w:t>Mind GPT</w:t>
            </w:r>
            <w:r>
              <w:rPr>
                <w:rFonts w:ascii="Times New Roman" w:eastAsia="方正仿宋_GBK" w:hAnsi="Times New Roman" w:cs="Times New Roman"/>
                <w:kern w:val="0"/>
                <w:sz w:val="28"/>
                <w:szCs w:val="28"/>
                <w:lang w:bidi="ar"/>
              </w:rPr>
              <w:t>大模型</w:t>
            </w:r>
            <w:r>
              <w:rPr>
                <w:rFonts w:ascii="Times New Roman" w:eastAsia="方正仿宋_GBK" w:hAnsi="Times New Roman" w:cs="Times New Roman" w:hint="eastAsia"/>
                <w:kern w:val="0"/>
                <w:sz w:val="28"/>
                <w:szCs w:val="28"/>
                <w:lang w:bidi="ar"/>
              </w:rPr>
              <w:t>、</w:t>
            </w:r>
            <w:proofErr w:type="gramStart"/>
            <w:r>
              <w:rPr>
                <w:rFonts w:ascii="Times New Roman" w:eastAsia="方正仿宋_GBK" w:hAnsi="Times New Roman" w:cs="Times New Roman"/>
                <w:kern w:val="0"/>
                <w:sz w:val="28"/>
                <w:szCs w:val="28"/>
                <w:lang w:bidi="ar"/>
              </w:rPr>
              <w:t>微亿智</w:t>
            </w:r>
            <w:proofErr w:type="gramEnd"/>
            <w:r>
              <w:rPr>
                <w:rFonts w:ascii="Times New Roman" w:eastAsia="方正仿宋_GBK" w:hAnsi="Times New Roman" w:cs="Times New Roman"/>
                <w:kern w:val="0"/>
                <w:sz w:val="28"/>
                <w:szCs w:val="28"/>
                <w:lang w:bidi="ar"/>
              </w:rPr>
              <w:t>造</w:t>
            </w:r>
            <w:r>
              <w:rPr>
                <w:rFonts w:ascii="Times New Roman" w:eastAsia="方正仿宋_GBK" w:hAnsi="Times New Roman" w:cs="Times New Roman"/>
                <w:kern w:val="0"/>
                <w:sz w:val="28"/>
                <w:szCs w:val="28"/>
                <w:lang w:bidi="ar"/>
              </w:rPr>
              <w:t>AI</w:t>
            </w:r>
            <w:r>
              <w:rPr>
                <w:rFonts w:ascii="Times New Roman" w:eastAsia="方正仿宋_GBK" w:hAnsi="Times New Roman" w:cs="Times New Roman"/>
                <w:kern w:val="0"/>
                <w:sz w:val="28"/>
                <w:szCs w:val="28"/>
                <w:lang w:bidi="ar"/>
              </w:rPr>
              <w:t>视觉质检解决方案持续升级技术、</w:t>
            </w:r>
            <w:r>
              <w:rPr>
                <w:rFonts w:ascii="Times New Roman" w:eastAsia="方正仿宋_GBK" w:hAnsi="Times New Roman" w:cs="Times New Roman" w:hint="eastAsia"/>
                <w:kern w:val="0"/>
                <w:sz w:val="28"/>
                <w:szCs w:val="28"/>
                <w:lang w:bidi="ar"/>
              </w:rPr>
              <w:t>提升功能</w:t>
            </w:r>
            <w:r>
              <w:rPr>
                <w:rFonts w:ascii="Times New Roman" w:eastAsia="方正仿宋_GBK" w:hAnsi="Times New Roman" w:cs="Times New Roman"/>
                <w:kern w:val="0"/>
                <w:sz w:val="28"/>
                <w:szCs w:val="28"/>
                <w:lang w:bidi="ar"/>
              </w:rPr>
              <w:t>，</w:t>
            </w:r>
            <w:r>
              <w:rPr>
                <w:rFonts w:ascii="Times New Roman" w:eastAsia="方正仿宋_GBK" w:hAnsi="Times New Roman" w:cs="Times New Roman" w:hint="eastAsia"/>
                <w:kern w:val="0"/>
                <w:sz w:val="28"/>
                <w:szCs w:val="28"/>
                <w:lang w:bidi="ar"/>
              </w:rPr>
              <w:t>带动产业智能升级。</w:t>
            </w:r>
          </w:p>
          <w:p w:rsidR="0023220E" w:rsidRDefault="007A7676">
            <w:pPr>
              <w:widowControl/>
              <w:spacing w:line="570" w:lineRule="exact"/>
              <w:ind w:firstLineChars="200" w:firstLine="562"/>
              <w:rPr>
                <w:rFonts w:ascii="Times New Roman" w:eastAsia="方正仿宋_GBK" w:hAnsi="Times New Roman" w:cs="Times New Roman"/>
                <w:kern w:val="0"/>
                <w:sz w:val="28"/>
                <w:szCs w:val="28"/>
                <w:lang w:bidi="ar"/>
              </w:rPr>
            </w:pPr>
            <w:r>
              <w:rPr>
                <w:rFonts w:ascii="方正楷体_GBK" w:eastAsia="方正楷体_GBK" w:hAnsi="Times New Roman" w:cs="Times New Roman" w:hint="eastAsia"/>
                <w:b/>
                <w:bCs/>
                <w:kern w:val="0"/>
                <w:sz w:val="28"/>
                <w:szCs w:val="28"/>
                <w:lang w:bidi="ar"/>
              </w:rPr>
              <w:t>促进校企合作</w:t>
            </w:r>
            <w:r>
              <w:rPr>
                <w:rFonts w:ascii="方正仿宋_GBK" w:eastAsia="方正仿宋_GBK" w:hAnsi="Times New Roman" w:cs="Times New Roman" w:hint="eastAsia"/>
                <w:b/>
                <w:bCs/>
                <w:kern w:val="0"/>
                <w:sz w:val="28"/>
                <w:szCs w:val="28"/>
                <w:lang w:bidi="ar"/>
              </w:rPr>
              <w:t>。</w:t>
            </w:r>
            <w:r>
              <w:rPr>
                <w:rFonts w:ascii="Times New Roman" w:eastAsia="方正仿宋_GBK" w:hAnsi="Times New Roman" w:cs="Times New Roman"/>
                <w:kern w:val="0"/>
                <w:sz w:val="28"/>
                <w:szCs w:val="28"/>
                <w:lang w:bidi="ar"/>
              </w:rPr>
              <w:t>鼓励龙头企业与本地及周边高校、科研单位聚焦机器学习、自然语言处理、计算机视觉、语音语义识别等领域，搭建院士工作站、重点实验室、技术创新中心等平台。</w:t>
            </w:r>
          </w:p>
          <w:p w:rsidR="0023220E" w:rsidRDefault="007A7676">
            <w:pPr>
              <w:spacing w:line="570" w:lineRule="exact"/>
              <w:ind w:firstLineChars="200" w:firstLine="562"/>
              <w:rPr>
                <w:rFonts w:ascii="方正仿宋_GBK" w:eastAsia="方正仿宋_GBK" w:hAnsi="Times New Roman" w:cs="Times New Roman"/>
                <w:kern w:val="0"/>
                <w:sz w:val="28"/>
                <w:szCs w:val="28"/>
                <w:lang w:bidi="ar"/>
              </w:rPr>
            </w:pPr>
            <w:r>
              <w:rPr>
                <w:rFonts w:ascii="方正楷体_GBK" w:eastAsia="方正楷体_GBK" w:hAnsi="方正楷体_GBK" w:cs="方正楷体_GBK" w:hint="eastAsia"/>
                <w:b/>
                <w:bCs/>
                <w:kern w:val="0"/>
                <w:sz w:val="28"/>
                <w:szCs w:val="28"/>
                <w:lang w:bidi="ar"/>
              </w:rPr>
              <w:t>打造</w:t>
            </w:r>
            <w:proofErr w:type="gramStart"/>
            <w:r>
              <w:rPr>
                <w:rFonts w:ascii="方正楷体_GBK" w:eastAsia="方正楷体_GBK" w:hAnsi="方正楷体_GBK" w:cs="方正楷体_GBK" w:hint="eastAsia"/>
                <w:b/>
                <w:bCs/>
                <w:kern w:val="0"/>
                <w:sz w:val="28"/>
                <w:szCs w:val="28"/>
                <w:lang w:bidi="ar"/>
              </w:rPr>
              <w:t>高校算力服务</w:t>
            </w:r>
            <w:proofErr w:type="gramEnd"/>
            <w:r>
              <w:rPr>
                <w:rFonts w:ascii="方正楷体_GBK" w:eastAsia="方正楷体_GBK" w:hAnsi="方正楷体_GBK" w:cs="方正楷体_GBK" w:hint="eastAsia"/>
                <w:b/>
                <w:bCs/>
                <w:kern w:val="0"/>
                <w:sz w:val="28"/>
                <w:szCs w:val="28"/>
                <w:lang w:bidi="ar"/>
              </w:rPr>
              <w:t>模式</w:t>
            </w:r>
            <w:r>
              <w:rPr>
                <w:rFonts w:ascii="方正仿宋_GBK" w:eastAsia="方正仿宋_GBK" w:hAnsi="方正楷体_GBK" w:cs="方正楷体_GBK" w:hint="eastAsia"/>
                <w:b/>
                <w:bCs/>
                <w:kern w:val="0"/>
                <w:sz w:val="28"/>
                <w:szCs w:val="28"/>
                <w:lang w:bidi="ar"/>
              </w:rPr>
              <w:t>。</w:t>
            </w:r>
            <w:r>
              <w:rPr>
                <w:rFonts w:ascii="Times New Roman" w:eastAsia="方正仿宋_GBK" w:hAnsi="Times New Roman" w:cs="Times New Roman"/>
                <w:kern w:val="0"/>
                <w:sz w:val="28"/>
                <w:szCs w:val="28"/>
                <w:lang w:bidi="ar"/>
              </w:rPr>
              <w:t>构建南京航空航天大学、常州大学等高校与企业</w:t>
            </w:r>
            <w:proofErr w:type="gramStart"/>
            <w:r>
              <w:rPr>
                <w:rFonts w:ascii="Times New Roman" w:eastAsia="方正仿宋_GBK" w:hAnsi="Times New Roman" w:cs="Times New Roman"/>
                <w:kern w:val="0"/>
                <w:sz w:val="28"/>
                <w:szCs w:val="28"/>
                <w:lang w:bidi="ar"/>
              </w:rPr>
              <w:t>的算力服务</w:t>
            </w:r>
            <w:proofErr w:type="gramEnd"/>
            <w:r>
              <w:rPr>
                <w:rFonts w:ascii="Times New Roman" w:eastAsia="方正仿宋_GBK" w:hAnsi="Times New Roman" w:cs="Times New Roman"/>
                <w:kern w:val="0"/>
                <w:sz w:val="28"/>
                <w:szCs w:val="28"/>
                <w:lang w:bidi="ar"/>
              </w:rPr>
              <w:t>商业合作模式，明确主体责任，打造校企合作示范应用，为常州市区及周边地区</w:t>
            </w:r>
            <w:proofErr w:type="gramStart"/>
            <w:r>
              <w:rPr>
                <w:rFonts w:ascii="Times New Roman" w:eastAsia="方正仿宋_GBK" w:hAnsi="Times New Roman" w:cs="Times New Roman"/>
                <w:kern w:val="0"/>
                <w:sz w:val="28"/>
                <w:szCs w:val="28"/>
                <w:lang w:bidi="ar"/>
              </w:rPr>
              <w:t>提供算力资源</w:t>
            </w:r>
            <w:proofErr w:type="gramEnd"/>
            <w:r>
              <w:rPr>
                <w:rFonts w:ascii="Times New Roman" w:eastAsia="方正仿宋_GBK" w:hAnsi="Times New Roman" w:cs="Times New Roman"/>
                <w:kern w:val="0"/>
                <w:sz w:val="28"/>
                <w:szCs w:val="28"/>
                <w:lang w:bidi="ar"/>
              </w:rPr>
              <w:t>服务。依托南京航空航天大学</w:t>
            </w:r>
            <w:r>
              <w:rPr>
                <w:rFonts w:ascii="Times New Roman" w:eastAsia="方正仿宋_GBK" w:hAnsi="Times New Roman" w:cs="Times New Roman"/>
                <w:kern w:val="0"/>
                <w:sz w:val="28"/>
                <w:szCs w:val="28"/>
                <w:lang w:bidi="ar"/>
              </w:rPr>
              <w:lastRenderedPageBreak/>
              <w:t>（天目湖校区）</w:t>
            </w:r>
            <w:proofErr w:type="gramStart"/>
            <w:r>
              <w:rPr>
                <w:rFonts w:ascii="Times New Roman" w:eastAsia="方正仿宋_GBK" w:hAnsi="Times New Roman" w:cs="Times New Roman"/>
                <w:kern w:val="0"/>
                <w:sz w:val="28"/>
                <w:szCs w:val="28"/>
                <w:lang w:bidi="ar"/>
              </w:rPr>
              <w:t>科创能力</w:t>
            </w:r>
            <w:proofErr w:type="gramEnd"/>
            <w:r>
              <w:rPr>
                <w:rFonts w:ascii="Times New Roman" w:eastAsia="方正仿宋_GBK" w:hAnsi="Times New Roman" w:cs="Times New Roman"/>
                <w:kern w:val="0"/>
                <w:sz w:val="28"/>
                <w:szCs w:val="28"/>
                <w:lang w:bidi="ar"/>
              </w:rPr>
              <w:t>及本地化优势，打造</w:t>
            </w:r>
            <w:r>
              <w:rPr>
                <w:rFonts w:ascii="方正仿宋_GBK" w:eastAsia="方正仿宋_GBK" w:hAnsi="Times New Roman" w:cs="Times New Roman" w:hint="eastAsia"/>
                <w:kern w:val="0"/>
                <w:sz w:val="28"/>
                <w:szCs w:val="28"/>
                <w:lang w:bidi="ar"/>
              </w:rPr>
              <w:t>“一校四区一港”</w:t>
            </w:r>
            <w:proofErr w:type="gramStart"/>
            <w:r>
              <w:rPr>
                <w:rFonts w:ascii="方正仿宋_GBK" w:eastAsia="方正仿宋_GBK" w:hAnsi="Times New Roman" w:cs="Times New Roman" w:hint="eastAsia"/>
                <w:kern w:val="0"/>
                <w:sz w:val="28"/>
                <w:szCs w:val="28"/>
                <w:lang w:bidi="ar"/>
              </w:rPr>
              <w:t>算力服务</w:t>
            </w:r>
            <w:proofErr w:type="gramEnd"/>
            <w:r>
              <w:rPr>
                <w:rFonts w:ascii="方正仿宋_GBK" w:eastAsia="方正仿宋_GBK" w:hAnsi="Times New Roman" w:cs="Times New Roman" w:hint="eastAsia"/>
                <w:kern w:val="0"/>
                <w:sz w:val="28"/>
                <w:szCs w:val="28"/>
                <w:lang w:bidi="ar"/>
              </w:rPr>
              <w:t>高校模式。</w:t>
            </w:r>
          </w:p>
          <w:p w:rsidR="0023220E" w:rsidRDefault="007A7676">
            <w:pPr>
              <w:keepNext/>
              <w:spacing w:line="570" w:lineRule="exact"/>
              <w:ind w:firstLineChars="200" w:firstLine="562"/>
              <w:rPr>
                <w:rFonts w:ascii="Times New Roman" w:eastAsia="方正仿宋_GBK" w:hAnsi="Times New Roman" w:cs="Times New Roman"/>
                <w:kern w:val="0"/>
                <w:sz w:val="28"/>
                <w:szCs w:val="28"/>
                <w:lang w:bidi="ar"/>
              </w:rPr>
            </w:pPr>
            <w:r>
              <w:rPr>
                <w:rFonts w:ascii="Times New Roman" w:eastAsia="方正仿宋_GBK" w:hAnsi="Times New Roman" w:cs="Times New Roman" w:hint="eastAsia"/>
                <w:b/>
                <w:bCs/>
                <w:kern w:val="0"/>
                <w:sz w:val="28"/>
                <w:szCs w:val="28"/>
                <w:lang w:bidi="ar"/>
              </w:rPr>
              <w:t>加快产科教研发中心建</w:t>
            </w:r>
            <w:r>
              <w:rPr>
                <w:rFonts w:ascii="Times New Roman" w:eastAsia="方正仿宋_GBK" w:hAnsi="Times New Roman" w:cs="Times New Roman" w:hint="eastAsia"/>
                <w:b/>
                <w:bCs/>
                <w:kern w:val="0"/>
                <w:sz w:val="28"/>
                <w:szCs w:val="28"/>
                <w:lang w:bidi="ar"/>
              </w:rPr>
              <w:t>设</w:t>
            </w:r>
            <w:r>
              <w:rPr>
                <w:rFonts w:ascii="Times New Roman" w:eastAsia="方正仿宋_GBK" w:hAnsi="Times New Roman" w:cs="Times New Roman" w:hint="eastAsia"/>
                <w:kern w:val="0"/>
                <w:sz w:val="28"/>
                <w:szCs w:val="28"/>
                <w:lang w:bidi="ar"/>
              </w:rPr>
              <w:t>。</w:t>
            </w:r>
            <w:r>
              <w:rPr>
                <w:rFonts w:ascii="Times New Roman" w:eastAsia="方正仿宋_GBK" w:hAnsi="Times New Roman" w:cs="Times New Roman"/>
                <w:kern w:val="0"/>
                <w:sz w:val="28"/>
                <w:szCs w:val="28"/>
                <w:lang w:bidi="ar"/>
              </w:rPr>
              <w:t>采用</w:t>
            </w:r>
            <w:r>
              <w:rPr>
                <w:rFonts w:ascii="Times New Roman" w:eastAsia="方正仿宋_GBK" w:hAnsi="Times New Roman" w:cs="Times New Roman" w:hint="eastAsia"/>
                <w:kern w:val="0"/>
                <w:sz w:val="28"/>
                <w:szCs w:val="28"/>
                <w:lang w:bidi="ar"/>
              </w:rPr>
              <w:t>“基金</w:t>
            </w:r>
            <w:r>
              <w:rPr>
                <w:rFonts w:ascii="Times New Roman" w:eastAsia="方正仿宋_GBK" w:hAnsi="Times New Roman" w:cs="Times New Roman" w:hint="eastAsia"/>
                <w:kern w:val="0"/>
                <w:sz w:val="28"/>
                <w:szCs w:val="28"/>
                <w:lang w:bidi="ar"/>
              </w:rPr>
              <w:t>+</w:t>
            </w:r>
            <w:r>
              <w:rPr>
                <w:rFonts w:ascii="Times New Roman" w:eastAsia="方正仿宋_GBK" w:hAnsi="Times New Roman" w:cs="Times New Roman" w:hint="eastAsia"/>
                <w:kern w:val="0"/>
                <w:sz w:val="28"/>
                <w:szCs w:val="28"/>
                <w:lang w:bidi="ar"/>
              </w:rPr>
              <w:t>基地</w:t>
            </w:r>
            <w:r>
              <w:rPr>
                <w:rFonts w:ascii="Times New Roman" w:eastAsia="方正仿宋_GBK" w:hAnsi="Times New Roman" w:cs="Times New Roman" w:hint="eastAsia"/>
                <w:kern w:val="0"/>
                <w:sz w:val="28"/>
                <w:szCs w:val="28"/>
                <w:lang w:bidi="ar"/>
              </w:rPr>
              <w:t>+</w:t>
            </w:r>
            <w:r>
              <w:rPr>
                <w:rFonts w:ascii="Times New Roman" w:eastAsia="方正仿宋_GBK" w:hAnsi="Times New Roman" w:cs="Times New Roman" w:hint="eastAsia"/>
                <w:kern w:val="0"/>
                <w:sz w:val="28"/>
                <w:szCs w:val="28"/>
                <w:lang w:bidi="ar"/>
              </w:rPr>
              <w:t>高校合作”的</w:t>
            </w:r>
            <w:r>
              <w:rPr>
                <w:rFonts w:ascii="Times New Roman" w:eastAsia="方正仿宋_GBK" w:hAnsi="Times New Roman" w:cs="Times New Roman"/>
                <w:kern w:val="0"/>
                <w:sz w:val="28"/>
                <w:szCs w:val="28"/>
                <w:lang w:bidi="ar"/>
              </w:rPr>
              <w:t>孵化模式，支持江苏大学、天津大学等高校来</w:t>
            </w:r>
            <w:proofErr w:type="gramStart"/>
            <w:r>
              <w:rPr>
                <w:rFonts w:ascii="Times New Roman" w:eastAsia="方正仿宋_GBK" w:hAnsi="Times New Roman" w:cs="Times New Roman"/>
                <w:kern w:val="0"/>
                <w:sz w:val="28"/>
                <w:szCs w:val="28"/>
                <w:lang w:bidi="ar"/>
              </w:rPr>
              <w:t>常建设</w:t>
            </w:r>
            <w:proofErr w:type="gramEnd"/>
            <w:r>
              <w:rPr>
                <w:rFonts w:ascii="Times New Roman" w:eastAsia="方正仿宋_GBK" w:hAnsi="Times New Roman" w:cs="Times New Roman"/>
                <w:kern w:val="0"/>
                <w:sz w:val="28"/>
                <w:szCs w:val="28"/>
                <w:lang w:bidi="ar"/>
              </w:rPr>
              <w:t>人工智能创新中心，对接清华大学成立</w:t>
            </w:r>
            <w:r>
              <w:rPr>
                <w:rFonts w:ascii="Times New Roman" w:eastAsia="方正仿宋_GBK" w:hAnsi="Times New Roman" w:cs="Times New Roman"/>
                <w:kern w:val="0"/>
                <w:sz w:val="28"/>
                <w:szCs w:val="28"/>
                <w:lang w:bidi="ar"/>
              </w:rPr>
              <w:t>BIO-AI</w:t>
            </w:r>
            <w:r>
              <w:rPr>
                <w:rFonts w:ascii="Times New Roman" w:eastAsia="方正仿宋_GBK" w:hAnsi="Times New Roman" w:cs="Times New Roman" w:hint="eastAsia"/>
                <w:kern w:val="0"/>
                <w:sz w:val="28"/>
                <w:szCs w:val="28"/>
                <w:lang w:bidi="ar"/>
              </w:rPr>
              <w:t>科技成果转化</w:t>
            </w:r>
            <w:r>
              <w:rPr>
                <w:rFonts w:ascii="Times New Roman" w:eastAsia="方正仿宋_GBK" w:hAnsi="Times New Roman" w:cs="Times New Roman"/>
                <w:kern w:val="0"/>
                <w:sz w:val="28"/>
                <w:szCs w:val="28"/>
                <w:lang w:bidi="ar"/>
              </w:rPr>
              <w:t>中心，链接清华等高校资源，</w:t>
            </w:r>
            <w:proofErr w:type="gramStart"/>
            <w:r>
              <w:rPr>
                <w:rFonts w:ascii="Times New Roman" w:eastAsia="方正仿宋_GBK" w:hAnsi="Times New Roman" w:cs="Times New Roman"/>
                <w:kern w:val="0"/>
                <w:sz w:val="28"/>
                <w:szCs w:val="28"/>
                <w:lang w:bidi="ar"/>
              </w:rPr>
              <w:t>引育合成</w:t>
            </w:r>
            <w:proofErr w:type="gramEnd"/>
            <w:r>
              <w:rPr>
                <w:rFonts w:ascii="Times New Roman" w:eastAsia="方正仿宋_GBK" w:hAnsi="Times New Roman" w:cs="Times New Roman"/>
                <w:kern w:val="0"/>
                <w:sz w:val="28"/>
                <w:szCs w:val="28"/>
                <w:lang w:bidi="ar"/>
              </w:rPr>
              <w:t>生物智能计算公共服务平台，</w:t>
            </w:r>
            <w:proofErr w:type="gramStart"/>
            <w:r>
              <w:rPr>
                <w:rFonts w:ascii="Times New Roman" w:eastAsia="方正仿宋_GBK" w:hAnsi="Times New Roman" w:cs="Times New Roman"/>
                <w:kern w:val="0"/>
                <w:sz w:val="28"/>
                <w:szCs w:val="28"/>
                <w:lang w:bidi="ar"/>
              </w:rPr>
              <w:t>脑机接口</w:t>
            </w:r>
            <w:proofErr w:type="gramEnd"/>
            <w:r>
              <w:rPr>
                <w:rFonts w:ascii="Times New Roman" w:eastAsia="方正仿宋_GBK" w:hAnsi="Times New Roman" w:cs="Times New Roman"/>
                <w:kern w:val="0"/>
                <w:sz w:val="28"/>
                <w:szCs w:val="28"/>
                <w:lang w:bidi="ar"/>
              </w:rPr>
              <w:t>工程研究中心、</w:t>
            </w:r>
            <w:r>
              <w:rPr>
                <w:rFonts w:ascii="Times New Roman" w:eastAsia="方正仿宋_GBK" w:hAnsi="Times New Roman" w:cs="Times New Roman"/>
                <w:kern w:val="0"/>
                <w:sz w:val="28"/>
                <w:szCs w:val="28"/>
                <w:lang w:bidi="ar"/>
              </w:rPr>
              <w:t>AI</w:t>
            </w:r>
            <w:r>
              <w:rPr>
                <w:rFonts w:ascii="Times New Roman" w:eastAsia="方正仿宋_GBK" w:hAnsi="Times New Roman" w:cs="Times New Roman"/>
                <w:kern w:val="0"/>
                <w:sz w:val="28"/>
                <w:szCs w:val="28"/>
                <w:lang w:bidi="ar"/>
              </w:rPr>
              <w:t>智能工厂工程研究中心等工程研究中心。</w:t>
            </w:r>
          </w:p>
        </w:tc>
      </w:tr>
    </w:tbl>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28" w:name="_Toc7853"/>
      <w:bookmarkStart w:id="129" w:name="_Toc3607"/>
      <w:bookmarkStart w:id="130" w:name="_Toc9573"/>
      <w:r>
        <w:rPr>
          <w:rFonts w:ascii="Times New Roman" w:eastAsia="方正楷体_GBK" w:hAnsi="Times New Roman" w:cs="Times New Roman" w:hint="eastAsia"/>
          <w:kern w:val="0"/>
          <w:sz w:val="32"/>
          <w:szCs w:val="32"/>
          <w:lang w:bidi="ar"/>
        </w:rPr>
        <w:lastRenderedPageBreak/>
        <w:t xml:space="preserve">2. </w:t>
      </w:r>
      <w:r>
        <w:rPr>
          <w:rFonts w:ascii="Times New Roman" w:eastAsia="方正楷体_GBK" w:hAnsi="Times New Roman" w:cs="Times New Roman" w:hint="eastAsia"/>
          <w:kern w:val="0"/>
          <w:sz w:val="32"/>
          <w:szCs w:val="32"/>
          <w:lang w:bidi="ar"/>
        </w:rPr>
        <w:t>构建</w:t>
      </w:r>
      <w:proofErr w:type="gramStart"/>
      <w:r>
        <w:rPr>
          <w:rFonts w:ascii="Times New Roman" w:eastAsia="方正楷体_GBK" w:hAnsi="Times New Roman" w:cs="Times New Roman" w:hint="eastAsia"/>
          <w:kern w:val="0"/>
          <w:sz w:val="32"/>
          <w:szCs w:val="32"/>
          <w:lang w:bidi="ar"/>
        </w:rPr>
        <w:t>算力产业</w:t>
      </w:r>
      <w:proofErr w:type="gramEnd"/>
      <w:r>
        <w:rPr>
          <w:rFonts w:ascii="Times New Roman" w:eastAsia="方正楷体_GBK" w:hAnsi="Times New Roman" w:cs="Times New Roman" w:hint="eastAsia"/>
          <w:kern w:val="0"/>
          <w:sz w:val="32"/>
          <w:szCs w:val="32"/>
          <w:lang w:bidi="ar"/>
        </w:rPr>
        <w:t>生态</w:t>
      </w:r>
      <w:bookmarkEnd w:id="128"/>
      <w:bookmarkEnd w:id="129"/>
    </w:p>
    <w:p w:rsidR="0023220E" w:rsidRDefault="007A7676">
      <w:pPr>
        <w:spacing w:line="570" w:lineRule="exact"/>
        <w:ind w:firstLineChars="200" w:firstLine="640"/>
        <w:rPr>
          <w:rFonts w:ascii="Times New Roman" w:eastAsia="方正仿宋_GBK" w:hAnsi="Times New Roman" w:cs="Times New Roman"/>
          <w:kern w:val="0"/>
          <w:sz w:val="32"/>
          <w:szCs w:val="32"/>
          <w:lang w:bidi="ar"/>
        </w:rPr>
      </w:pPr>
      <w:r>
        <w:rPr>
          <w:rFonts w:ascii="Times New Roman" w:eastAsia="方正仿宋_GBK" w:hAnsi="Times New Roman" w:cs="Times New Roman" w:hint="eastAsia"/>
          <w:kern w:val="0"/>
          <w:sz w:val="32"/>
          <w:szCs w:val="32"/>
          <w:lang w:bidi="ar"/>
        </w:rPr>
        <w:t>依托市数据集团、基础电信运营商、</w:t>
      </w:r>
      <w:proofErr w:type="gramStart"/>
      <w:r>
        <w:rPr>
          <w:rFonts w:ascii="Times New Roman" w:eastAsia="方正仿宋_GBK" w:hAnsi="Times New Roman" w:cs="Times New Roman" w:hint="eastAsia"/>
          <w:kern w:val="0"/>
          <w:sz w:val="32"/>
          <w:szCs w:val="32"/>
          <w:lang w:bidi="ar"/>
        </w:rPr>
        <w:t>算力头部</w:t>
      </w:r>
      <w:proofErr w:type="gramEnd"/>
      <w:r>
        <w:rPr>
          <w:rFonts w:ascii="Times New Roman" w:eastAsia="方正仿宋_GBK" w:hAnsi="Times New Roman" w:cs="Times New Roman" w:hint="eastAsia"/>
          <w:kern w:val="0"/>
          <w:sz w:val="32"/>
          <w:szCs w:val="32"/>
          <w:lang w:bidi="ar"/>
        </w:rPr>
        <w:t>供应商和服务商、高校院所、行业协会等，建立常州</w:t>
      </w:r>
      <w:proofErr w:type="gramStart"/>
      <w:r>
        <w:rPr>
          <w:rFonts w:ascii="Times New Roman" w:eastAsia="方正仿宋_GBK" w:hAnsi="Times New Roman" w:cs="Times New Roman" w:hint="eastAsia"/>
          <w:kern w:val="0"/>
          <w:sz w:val="32"/>
          <w:szCs w:val="32"/>
          <w:lang w:bidi="ar"/>
        </w:rPr>
        <w:t>算力产业</w:t>
      </w:r>
      <w:proofErr w:type="gramEnd"/>
      <w:r>
        <w:rPr>
          <w:rFonts w:ascii="Times New Roman" w:eastAsia="方正仿宋_GBK" w:hAnsi="Times New Roman" w:cs="Times New Roman" w:hint="eastAsia"/>
          <w:kern w:val="0"/>
          <w:sz w:val="32"/>
          <w:szCs w:val="32"/>
          <w:lang w:bidi="ar"/>
        </w:rPr>
        <w:t>联盟，进一步规范行业发展、推动资源整合、开展生态培育、带动产业发展。</w:t>
      </w:r>
      <w:r>
        <w:rPr>
          <w:rFonts w:ascii="Times New Roman" w:eastAsia="方正仿宋_GBK" w:hAnsi="Times New Roman" w:cs="Times New Roman"/>
          <w:kern w:val="0"/>
          <w:sz w:val="32"/>
          <w:szCs w:val="32"/>
          <w:lang w:bidi="ar"/>
        </w:rPr>
        <w:t>加强产业链上</w:t>
      </w:r>
      <w:proofErr w:type="gramStart"/>
      <w:r>
        <w:rPr>
          <w:rFonts w:ascii="Times New Roman" w:eastAsia="方正仿宋_GBK" w:hAnsi="Times New Roman" w:cs="Times New Roman"/>
          <w:kern w:val="0"/>
          <w:sz w:val="32"/>
          <w:szCs w:val="32"/>
          <w:lang w:bidi="ar"/>
        </w:rPr>
        <w:t>下游</w:t>
      </w:r>
      <w:r>
        <w:rPr>
          <w:rFonts w:ascii="Times New Roman" w:eastAsia="方正仿宋_GBK" w:hAnsi="Times New Roman" w:cs="Times New Roman" w:hint="eastAsia"/>
          <w:kern w:val="0"/>
          <w:sz w:val="32"/>
          <w:szCs w:val="32"/>
          <w:lang w:bidi="ar"/>
        </w:rPr>
        <w:t>算力</w:t>
      </w:r>
      <w:r>
        <w:rPr>
          <w:rFonts w:ascii="Times New Roman" w:eastAsia="方正仿宋_GBK" w:hAnsi="Times New Roman" w:cs="Times New Roman"/>
          <w:kern w:val="0"/>
          <w:sz w:val="32"/>
          <w:szCs w:val="32"/>
          <w:lang w:bidi="ar"/>
        </w:rPr>
        <w:t>供需</w:t>
      </w:r>
      <w:proofErr w:type="gramEnd"/>
      <w:r>
        <w:rPr>
          <w:rFonts w:ascii="Times New Roman" w:eastAsia="方正仿宋_GBK" w:hAnsi="Times New Roman" w:cs="Times New Roman"/>
          <w:kern w:val="0"/>
          <w:sz w:val="32"/>
          <w:szCs w:val="32"/>
          <w:lang w:bidi="ar"/>
        </w:rPr>
        <w:t>对接、校</w:t>
      </w:r>
      <w:proofErr w:type="gramStart"/>
      <w:r>
        <w:rPr>
          <w:rFonts w:ascii="Times New Roman" w:eastAsia="方正仿宋_GBK" w:hAnsi="Times New Roman" w:cs="Times New Roman"/>
          <w:kern w:val="0"/>
          <w:sz w:val="32"/>
          <w:szCs w:val="32"/>
          <w:lang w:bidi="ar"/>
        </w:rPr>
        <w:t>企人才</w:t>
      </w:r>
      <w:proofErr w:type="gramEnd"/>
      <w:r>
        <w:rPr>
          <w:rFonts w:ascii="Times New Roman" w:eastAsia="方正仿宋_GBK" w:hAnsi="Times New Roman" w:cs="Times New Roman"/>
          <w:kern w:val="0"/>
          <w:sz w:val="32"/>
          <w:szCs w:val="32"/>
          <w:lang w:bidi="ar"/>
        </w:rPr>
        <w:t>技术对接和银</w:t>
      </w:r>
      <w:proofErr w:type="gramStart"/>
      <w:r>
        <w:rPr>
          <w:rFonts w:ascii="Times New Roman" w:eastAsia="方正仿宋_GBK" w:hAnsi="Times New Roman" w:cs="Times New Roman"/>
          <w:kern w:val="0"/>
          <w:sz w:val="32"/>
          <w:szCs w:val="32"/>
          <w:lang w:bidi="ar"/>
        </w:rPr>
        <w:t>企资金</w:t>
      </w:r>
      <w:proofErr w:type="gramEnd"/>
      <w:r>
        <w:rPr>
          <w:rFonts w:ascii="Times New Roman" w:eastAsia="方正仿宋_GBK" w:hAnsi="Times New Roman" w:cs="Times New Roman"/>
          <w:kern w:val="0"/>
          <w:sz w:val="32"/>
          <w:szCs w:val="32"/>
          <w:lang w:bidi="ar"/>
        </w:rPr>
        <w:t>项目对接。</w:t>
      </w:r>
      <w:r>
        <w:rPr>
          <w:rFonts w:ascii="Times New Roman" w:eastAsia="方正仿宋_GBK" w:hAnsi="Times New Roman" w:cs="Times New Roman" w:hint="eastAsia"/>
          <w:kern w:val="0"/>
          <w:sz w:val="32"/>
          <w:szCs w:val="32"/>
          <w:lang w:bidi="ar"/>
        </w:rPr>
        <w:t>加强</w:t>
      </w:r>
      <w:proofErr w:type="gramStart"/>
      <w:r>
        <w:rPr>
          <w:rFonts w:ascii="Times New Roman" w:eastAsia="方正仿宋_GBK" w:hAnsi="Times New Roman" w:cs="Times New Roman" w:hint="eastAsia"/>
          <w:kern w:val="0"/>
          <w:sz w:val="32"/>
          <w:szCs w:val="32"/>
          <w:lang w:bidi="ar"/>
        </w:rPr>
        <w:t>算力产业</w:t>
      </w:r>
      <w:proofErr w:type="gramEnd"/>
      <w:r>
        <w:rPr>
          <w:rFonts w:ascii="Times New Roman" w:eastAsia="方正仿宋_GBK" w:hAnsi="Times New Roman" w:cs="Times New Roman" w:hint="eastAsia"/>
          <w:kern w:val="0"/>
          <w:sz w:val="32"/>
          <w:szCs w:val="32"/>
          <w:lang w:bidi="ar"/>
        </w:rPr>
        <w:t>生态交流与合作，定期举办</w:t>
      </w:r>
      <w:proofErr w:type="gramStart"/>
      <w:r>
        <w:rPr>
          <w:rFonts w:ascii="Times New Roman" w:eastAsia="方正仿宋_GBK" w:hAnsi="Times New Roman" w:cs="Times New Roman" w:hint="eastAsia"/>
          <w:kern w:val="0"/>
          <w:sz w:val="32"/>
          <w:szCs w:val="32"/>
          <w:lang w:bidi="ar"/>
        </w:rPr>
        <w:t>算力应用</w:t>
      </w:r>
      <w:proofErr w:type="gramEnd"/>
      <w:r>
        <w:rPr>
          <w:rFonts w:ascii="Times New Roman" w:eastAsia="方正仿宋_GBK" w:hAnsi="Times New Roman" w:cs="Times New Roman" w:hint="eastAsia"/>
          <w:kern w:val="0"/>
          <w:sz w:val="32"/>
          <w:szCs w:val="32"/>
          <w:lang w:bidi="ar"/>
        </w:rPr>
        <w:t>发展主题会议、成果展示交易、技术交流竞赛、国际</w:t>
      </w:r>
      <w:proofErr w:type="gramStart"/>
      <w:r>
        <w:rPr>
          <w:rFonts w:ascii="Times New Roman" w:eastAsia="方正仿宋_GBK" w:hAnsi="Times New Roman" w:cs="Times New Roman" w:hint="eastAsia"/>
          <w:kern w:val="0"/>
          <w:sz w:val="32"/>
          <w:szCs w:val="32"/>
          <w:lang w:bidi="ar"/>
        </w:rPr>
        <w:t>算力产业</w:t>
      </w:r>
      <w:proofErr w:type="gramEnd"/>
      <w:r>
        <w:rPr>
          <w:rFonts w:ascii="Times New Roman" w:eastAsia="方正仿宋_GBK" w:hAnsi="Times New Roman" w:cs="Times New Roman" w:hint="eastAsia"/>
          <w:kern w:val="0"/>
          <w:sz w:val="32"/>
          <w:szCs w:val="32"/>
          <w:lang w:bidi="ar"/>
        </w:rPr>
        <w:t>学术会议、研讨会等具有区域或国际影响力的活动，借助常州新能源产业发展大会、</w:t>
      </w:r>
      <w:hyperlink r:id="rId11" w:tgtFrame="https://www.baidu.com/_blank" w:history="1">
        <w:r>
          <w:rPr>
            <w:rFonts w:ascii="Times New Roman" w:eastAsia="方正仿宋_GBK" w:hAnsi="Times New Roman" w:cs="Times New Roman" w:hint="eastAsia"/>
            <w:kern w:val="0"/>
            <w:sz w:val="32"/>
            <w:szCs w:val="32"/>
            <w:lang w:bidi="ar"/>
          </w:rPr>
          <w:t>特色工艺半导体产业发展大会</w:t>
        </w:r>
      </w:hyperlink>
      <w:r>
        <w:rPr>
          <w:rFonts w:ascii="Times New Roman" w:eastAsia="方正仿宋_GBK" w:hAnsi="Times New Roman" w:cs="Times New Roman" w:hint="eastAsia"/>
          <w:kern w:val="0"/>
          <w:sz w:val="32"/>
          <w:szCs w:val="32"/>
          <w:lang w:bidi="ar"/>
        </w:rPr>
        <w:t>、</w:t>
      </w:r>
      <w:hyperlink r:id="rId12" w:tgtFrame="https://www.baidu.com/_blank" w:history="1">
        <w:proofErr w:type="gramStart"/>
        <w:r>
          <w:rPr>
            <w:rFonts w:ascii="Times New Roman" w:eastAsia="方正仿宋_GBK" w:hAnsi="Times New Roman" w:cs="Times New Roman" w:hint="eastAsia"/>
            <w:kern w:val="0"/>
            <w:sz w:val="32"/>
            <w:szCs w:val="32"/>
            <w:lang w:bidi="ar"/>
          </w:rPr>
          <w:t>高工氢电产业</w:t>
        </w:r>
        <w:proofErr w:type="gramEnd"/>
        <w:r>
          <w:rPr>
            <w:rFonts w:ascii="Times New Roman" w:eastAsia="方正仿宋_GBK" w:hAnsi="Times New Roman" w:cs="Times New Roman" w:hint="eastAsia"/>
            <w:kern w:val="0"/>
            <w:sz w:val="32"/>
            <w:szCs w:val="32"/>
            <w:lang w:bidi="ar"/>
          </w:rPr>
          <w:t>大会</w:t>
        </w:r>
      </w:hyperlink>
      <w:r>
        <w:rPr>
          <w:rFonts w:ascii="Times New Roman" w:eastAsia="方正仿宋_GBK" w:hAnsi="Times New Roman" w:cs="Times New Roman" w:hint="eastAsia"/>
          <w:kern w:val="0"/>
          <w:sz w:val="32"/>
          <w:szCs w:val="32"/>
          <w:lang w:bidi="ar"/>
        </w:rPr>
        <w:t>等平台，集聚国际国内</w:t>
      </w:r>
      <w:proofErr w:type="gramStart"/>
      <w:r>
        <w:rPr>
          <w:rFonts w:ascii="Times New Roman" w:eastAsia="方正仿宋_GBK" w:hAnsi="Times New Roman" w:cs="Times New Roman" w:hint="eastAsia"/>
          <w:kern w:val="0"/>
          <w:sz w:val="32"/>
          <w:szCs w:val="32"/>
          <w:lang w:bidi="ar"/>
        </w:rPr>
        <w:t>领先算力资源</w:t>
      </w:r>
      <w:proofErr w:type="gramEnd"/>
      <w:r>
        <w:rPr>
          <w:rFonts w:ascii="Times New Roman" w:eastAsia="方正仿宋_GBK" w:hAnsi="Times New Roman" w:cs="Times New Roman" w:hint="eastAsia"/>
          <w:kern w:val="0"/>
          <w:sz w:val="32"/>
          <w:szCs w:val="32"/>
          <w:lang w:bidi="ar"/>
        </w:rPr>
        <w:t>，营造一流</w:t>
      </w:r>
      <w:proofErr w:type="gramStart"/>
      <w:r>
        <w:rPr>
          <w:rFonts w:ascii="Times New Roman" w:eastAsia="方正仿宋_GBK" w:hAnsi="Times New Roman" w:cs="Times New Roman" w:hint="eastAsia"/>
          <w:kern w:val="0"/>
          <w:sz w:val="32"/>
          <w:szCs w:val="32"/>
          <w:lang w:bidi="ar"/>
        </w:rPr>
        <w:t>的算力创新</w:t>
      </w:r>
      <w:proofErr w:type="gramEnd"/>
      <w:r>
        <w:rPr>
          <w:rFonts w:ascii="Times New Roman" w:eastAsia="方正仿宋_GBK" w:hAnsi="Times New Roman" w:cs="Times New Roman" w:hint="eastAsia"/>
          <w:kern w:val="0"/>
          <w:sz w:val="32"/>
          <w:szCs w:val="32"/>
          <w:lang w:bidi="ar"/>
        </w:rPr>
        <w:t>氛围。鼓励高校、科研院所与国际领先的</w:t>
      </w:r>
      <w:proofErr w:type="gramStart"/>
      <w:r>
        <w:rPr>
          <w:rFonts w:ascii="Times New Roman" w:eastAsia="方正仿宋_GBK" w:hAnsi="Times New Roman" w:cs="Times New Roman" w:hint="eastAsia"/>
          <w:kern w:val="0"/>
          <w:sz w:val="32"/>
          <w:szCs w:val="32"/>
          <w:lang w:bidi="ar"/>
        </w:rPr>
        <w:t>算力技术</w:t>
      </w:r>
      <w:proofErr w:type="gramEnd"/>
      <w:r>
        <w:rPr>
          <w:rFonts w:ascii="Times New Roman" w:eastAsia="方正仿宋_GBK" w:hAnsi="Times New Roman" w:cs="Times New Roman" w:hint="eastAsia"/>
          <w:kern w:val="0"/>
          <w:sz w:val="32"/>
          <w:szCs w:val="32"/>
          <w:lang w:bidi="ar"/>
        </w:rPr>
        <w:t>提供商、研究机构等建立长期合作关系，探索建立</w:t>
      </w:r>
      <w:proofErr w:type="gramStart"/>
      <w:r>
        <w:rPr>
          <w:rFonts w:ascii="Times New Roman" w:eastAsia="方正仿宋_GBK" w:hAnsi="Times New Roman" w:cs="Times New Roman" w:hint="eastAsia"/>
          <w:kern w:val="0"/>
          <w:sz w:val="32"/>
          <w:szCs w:val="32"/>
          <w:lang w:bidi="ar"/>
        </w:rPr>
        <w:t>国际算力合作</w:t>
      </w:r>
      <w:proofErr w:type="gramEnd"/>
      <w:r>
        <w:rPr>
          <w:rFonts w:ascii="Times New Roman" w:eastAsia="方正仿宋_GBK" w:hAnsi="Times New Roman" w:cs="Times New Roman" w:hint="eastAsia"/>
          <w:kern w:val="0"/>
          <w:sz w:val="32"/>
          <w:szCs w:val="32"/>
          <w:lang w:bidi="ar"/>
        </w:rPr>
        <w:t>园区，促进外资企业在常州</w:t>
      </w:r>
      <w:proofErr w:type="gramStart"/>
      <w:r>
        <w:rPr>
          <w:rFonts w:ascii="Times New Roman" w:eastAsia="方正仿宋_GBK" w:hAnsi="Times New Roman" w:cs="Times New Roman" w:hint="eastAsia"/>
          <w:kern w:val="0"/>
          <w:sz w:val="32"/>
          <w:szCs w:val="32"/>
          <w:lang w:bidi="ar"/>
        </w:rPr>
        <w:t>算力产业</w:t>
      </w:r>
      <w:proofErr w:type="gramEnd"/>
      <w:r>
        <w:rPr>
          <w:rFonts w:ascii="Times New Roman" w:eastAsia="方正仿宋_GBK" w:hAnsi="Times New Roman" w:cs="Times New Roman" w:hint="eastAsia"/>
          <w:kern w:val="0"/>
          <w:sz w:val="32"/>
          <w:szCs w:val="32"/>
          <w:lang w:bidi="ar"/>
        </w:rPr>
        <w:t>的集聚发展，积极构建深度参与国内国际“双循环”的</w:t>
      </w:r>
      <w:proofErr w:type="gramStart"/>
      <w:r>
        <w:rPr>
          <w:rFonts w:ascii="Times New Roman" w:eastAsia="方正仿宋_GBK" w:hAnsi="Times New Roman" w:cs="Times New Roman" w:hint="eastAsia"/>
          <w:kern w:val="0"/>
          <w:sz w:val="32"/>
          <w:szCs w:val="32"/>
          <w:lang w:bidi="ar"/>
        </w:rPr>
        <w:t>算力</w:t>
      </w:r>
      <w:r>
        <w:rPr>
          <w:rFonts w:ascii="Times New Roman" w:eastAsia="方正仿宋_GBK" w:hAnsi="Times New Roman" w:cs="Times New Roman" w:hint="eastAsia"/>
          <w:kern w:val="0"/>
          <w:sz w:val="32"/>
          <w:szCs w:val="32"/>
          <w:lang w:bidi="ar"/>
        </w:rPr>
        <w:t>产业</w:t>
      </w:r>
      <w:proofErr w:type="gramEnd"/>
      <w:r>
        <w:rPr>
          <w:rFonts w:ascii="Times New Roman" w:eastAsia="方正仿宋_GBK" w:hAnsi="Times New Roman" w:cs="Times New Roman" w:hint="eastAsia"/>
          <w:kern w:val="0"/>
          <w:sz w:val="32"/>
          <w:szCs w:val="32"/>
          <w:lang w:bidi="ar"/>
        </w:rPr>
        <w:t>生态体系。</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31" w:name="_Toc6208"/>
      <w:r>
        <w:rPr>
          <w:rFonts w:ascii="Times New Roman" w:eastAsia="方正楷体_GBK" w:hAnsi="Times New Roman" w:cs="Times New Roman" w:hint="eastAsia"/>
          <w:kern w:val="0"/>
          <w:sz w:val="32"/>
          <w:szCs w:val="32"/>
          <w:lang w:bidi="ar"/>
        </w:rPr>
        <w:t xml:space="preserve">3. </w:t>
      </w:r>
      <w:r>
        <w:rPr>
          <w:rFonts w:ascii="Times New Roman" w:eastAsia="方正楷体_GBK" w:hAnsi="Times New Roman" w:cs="Times New Roman" w:hint="eastAsia"/>
          <w:kern w:val="0"/>
          <w:sz w:val="32"/>
          <w:szCs w:val="32"/>
          <w:lang w:bidi="ar"/>
        </w:rPr>
        <w:t>加强东西</w:t>
      </w:r>
      <w:proofErr w:type="gramStart"/>
      <w:r>
        <w:rPr>
          <w:rFonts w:ascii="Times New Roman" w:eastAsia="方正楷体_GBK" w:hAnsi="Times New Roman" w:cs="Times New Roman" w:hint="eastAsia"/>
          <w:kern w:val="0"/>
          <w:sz w:val="32"/>
          <w:szCs w:val="32"/>
          <w:lang w:bidi="ar"/>
        </w:rPr>
        <w:t>部算力</w:t>
      </w:r>
      <w:proofErr w:type="gramEnd"/>
      <w:r>
        <w:rPr>
          <w:rFonts w:ascii="Times New Roman" w:eastAsia="方正楷体_GBK" w:hAnsi="Times New Roman" w:cs="Times New Roman" w:hint="eastAsia"/>
          <w:kern w:val="0"/>
          <w:sz w:val="32"/>
          <w:szCs w:val="32"/>
          <w:lang w:bidi="ar"/>
        </w:rPr>
        <w:t>协同合作</w:t>
      </w:r>
      <w:bookmarkEnd w:id="131"/>
    </w:p>
    <w:p w:rsidR="0023220E" w:rsidRDefault="007A7676">
      <w:pPr>
        <w:widowControl/>
        <w:spacing w:line="570" w:lineRule="exact"/>
        <w:ind w:firstLineChars="200" w:firstLine="640"/>
        <w:rPr>
          <w:rFonts w:ascii="方正仿宋_GBK" w:eastAsia="方正仿宋_GBK" w:hAnsi="Times New Roman" w:cs="Times New Roman"/>
          <w:sz w:val="32"/>
        </w:rPr>
      </w:pPr>
      <w:r>
        <w:rPr>
          <w:rFonts w:ascii="方正仿宋_GBK" w:eastAsia="方正仿宋_GBK" w:hAnsi="Times New Roman" w:cs="Times New Roman" w:hint="eastAsia"/>
          <w:sz w:val="32"/>
        </w:rPr>
        <w:lastRenderedPageBreak/>
        <w:t>积极响应国家“东数西算”战略，发挥对口支援、东西部协作等机制作用，与青海等西部地区建立</w:t>
      </w:r>
      <w:proofErr w:type="gramStart"/>
      <w:r>
        <w:rPr>
          <w:rFonts w:ascii="方正仿宋_GBK" w:eastAsia="方正仿宋_GBK" w:hAnsi="Times New Roman" w:cs="Times New Roman" w:hint="eastAsia"/>
          <w:sz w:val="32"/>
        </w:rPr>
        <w:t>算力跨</w:t>
      </w:r>
      <w:proofErr w:type="gramEnd"/>
      <w:r>
        <w:rPr>
          <w:rFonts w:ascii="方正仿宋_GBK" w:eastAsia="方正仿宋_GBK" w:hAnsi="Times New Roman" w:cs="Times New Roman" w:hint="eastAsia"/>
          <w:sz w:val="32"/>
        </w:rPr>
        <w:t>区域战略合作机制，鼓励常州企业投资布局合作参与西部地区数据中心、产业园区建设，形成“异地建设、本地使用”模式，有效引导对时延要求不高的应用需求有序向青海等西部地区迁移，促进常州应用绿色、</w:t>
      </w:r>
      <w:proofErr w:type="gramStart"/>
      <w:r>
        <w:rPr>
          <w:rFonts w:ascii="方正仿宋_GBK" w:eastAsia="方正仿宋_GBK" w:hAnsi="Times New Roman" w:cs="Times New Roman" w:hint="eastAsia"/>
          <w:sz w:val="32"/>
        </w:rPr>
        <w:t>经济算力资源</w:t>
      </w:r>
      <w:proofErr w:type="gramEnd"/>
      <w:r>
        <w:rPr>
          <w:rFonts w:ascii="方正仿宋_GBK" w:eastAsia="方正仿宋_GBK" w:hAnsi="Times New Roman" w:cs="Times New Roman" w:hint="eastAsia"/>
          <w:sz w:val="32"/>
        </w:rPr>
        <w:t>。联合常州市与青海省</w:t>
      </w:r>
      <w:proofErr w:type="gramStart"/>
      <w:r>
        <w:rPr>
          <w:rFonts w:ascii="方正仿宋_GBK" w:eastAsia="方正仿宋_GBK" w:hAnsi="Times New Roman" w:cs="Times New Roman" w:hint="eastAsia"/>
          <w:sz w:val="32"/>
        </w:rPr>
        <w:t>算力产业</w:t>
      </w:r>
      <w:proofErr w:type="gramEnd"/>
      <w:r>
        <w:rPr>
          <w:rFonts w:ascii="方正仿宋_GBK" w:eastAsia="方正仿宋_GBK" w:hAnsi="Times New Roman" w:cs="Times New Roman" w:hint="eastAsia"/>
          <w:sz w:val="32"/>
        </w:rPr>
        <w:t>链上下游企业组建产业联盟，强化市场供需对接，探索</w:t>
      </w:r>
      <w:proofErr w:type="gramStart"/>
      <w:r>
        <w:rPr>
          <w:rFonts w:ascii="方正仿宋_GBK" w:eastAsia="方正仿宋_GBK" w:hAnsi="Times New Roman" w:cs="Times New Roman" w:hint="eastAsia"/>
          <w:sz w:val="32"/>
        </w:rPr>
        <w:t>制定算力并网</w:t>
      </w:r>
      <w:proofErr w:type="gramEnd"/>
      <w:r>
        <w:rPr>
          <w:rFonts w:ascii="方正仿宋_GBK" w:eastAsia="方正仿宋_GBK" w:hAnsi="Times New Roman" w:cs="Times New Roman" w:hint="eastAsia"/>
          <w:sz w:val="32"/>
        </w:rPr>
        <w:t>交易标准、构建跨区域产业融合新体系。探索数据交易流通合作模式，促进共享数据、共同开发数据</w:t>
      </w:r>
      <w:r>
        <w:rPr>
          <w:rFonts w:ascii="方正仿宋_GBK" w:eastAsia="方正仿宋_GBK" w:hAnsi="Times New Roman" w:cs="Times New Roman" w:hint="eastAsia"/>
          <w:sz w:val="32"/>
        </w:rPr>
        <w:t>产品和服务，推动数据产品在交易平台上架推广。建立人才交流与合作机制，推动常州市与青海等西部地区的高校、科研院所和企业加强人才交流与合作，建立数字人才联合培养机制，共同推动“龙城英才”等活动品牌向“东数西算”领域拓展。</w:t>
      </w:r>
    </w:p>
    <w:p w:rsidR="0023220E" w:rsidRDefault="007A7676">
      <w:pPr>
        <w:pStyle w:val="2"/>
        <w:spacing w:before="0" w:after="0" w:line="570" w:lineRule="exact"/>
        <w:ind w:firstLineChars="200" w:firstLine="640"/>
        <w:jc w:val="left"/>
        <w:rPr>
          <w:rFonts w:ascii="Times New Roman" w:eastAsia="方正楷体_GBK" w:hAnsi="Times New Roman" w:cs="Times New Roman"/>
          <w:b w:val="0"/>
          <w:bCs w:val="0"/>
          <w:lang w:bidi="ar"/>
        </w:rPr>
      </w:pPr>
      <w:bookmarkStart w:id="132" w:name="_Toc7704"/>
      <w:r>
        <w:rPr>
          <w:rFonts w:ascii="Times New Roman" w:eastAsia="方正楷体_GBK" w:hAnsi="Times New Roman" w:cs="Times New Roman"/>
          <w:b w:val="0"/>
          <w:bCs w:val="0"/>
          <w:lang w:bidi="ar"/>
        </w:rPr>
        <w:t>（</w:t>
      </w:r>
      <w:r>
        <w:rPr>
          <w:rFonts w:ascii="Times New Roman" w:eastAsia="方正楷体_GBK" w:hAnsi="Times New Roman" w:cs="Times New Roman" w:hint="eastAsia"/>
          <w:b w:val="0"/>
          <w:bCs w:val="0"/>
          <w:lang w:bidi="ar"/>
        </w:rPr>
        <w:t>五</w:t>
      </w:r>
      <w:r>
        <w:rPr>
          <w:rFonts w:ascii="Times New Roman" w:eastAsia="方正楷体_GBK" w:hAnsi="Times New Roman" w:cs="Times New Roman"/>
          <w:b w:val="0"/>
          <w:bCs w:val="0"/>
          <w:lang w:bidi="ar"/>
        </w:rPr>
        <w:t>）</w:t>
      </w:r>
      <w:proofErr w:type="gramStart"/>
      <w:r>
        <w:rPr>
          <w:rFonts w:ascii="Times New Roman" w:eastAsia="方正楷体_GBK" w:hAnsi="Times New Roman" w:cs="Times New Roman" w:hint="eastAsia"/>
          <w:b w:val="0"/>
          <w:bCs w:val="0"/>
          <w:lang w:bidi="ar"/>
        </w:rPr>
        <w:t>促进算力绿色</w:t>
      </w:r>
      <w:proofErr w:type="gramEnd"/>
      <w:r>
        <w:rPr>
          <w:rFonts w:ascii="Times New Roman" w:eastAsia="方正楷体_GBK" w:hAnsi="Times New Roman" w:cs="Times New Roman" w:hint="eastAsia"/>
          <w:b w:val="0"/>
          <w:bCs w:val="0"/>
          <w:lang w:bidi="ar"/>
        </w:rPr>
        <w:t>低碳发展</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33" w:name="_Toc21216"/>
      <w:bookmarkStart w:id="134" w:name="_Toc3209"/>
      <w:bookmarkStart w:id="135" w:name="_Toc11194"/>
      <w:bookmarkEnd w:id="130"/>
      <w:bookmarkEnd w:id="132"/>
      <w:r>
        <w:rPr>
          <w:rFonts w:ascii="Times New Roman" w:eastAsia="方正楷体_GBK" w:hAnsi="Times New Roman" w:cs="Times New Roman" w:hint="eastAsia"/>
          <w:kern w:val="0"/>
          <w:sz w:val="32"/>
          <w:szCs w:val="32"/>
          <w:lang w:bidi="ar"/>
        </w:rPr>
        <w:t>1</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加强推广应用绿色节能技术</w:t>
      </w:r>
      <w:bookmarkEnd w:id="133"/>
      <w:bookmarkEnd w:id="134"/>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bookmarkStart w:id="136" w:name="_Hlk178072186"/>
      <w:r>
        <w:rPr>
          <w:rFonts w:ascii="Times New Roman" w:eastAsia="方正仿宋_GBK" w:hAnsi="Times New Roman" w:cs="Times New Roman"/>
          <w:sz w:val="32"/>
        </w:rPr>
        <w:t>建设绿色数据中心，</w:t>
      </w:r>
      <w:r>
        <w:rPr>
          <w:rFonts w:ascii="Times New Roman" w:eastAsia="方正仿宋_GBK" w:hAnsi="Times New Roman" w:cs="Times New Roman" w:hint="eastAsia"/>
          <w:sz w:val="32"/>
        </w:rPr>
        <w:t>加强绿色电力</w:t>
      </w:r>
      <w:proofErr w:type="gramStart"/>
      <w:r>
        <w:rPr>
          <w:rFonts w:ascii="Times New Roman" w:eastAsia="方正仿宋_GBK" w:hAnsi="Times New Roman" w:cs="Times New Roman" w:hint="eastAsia"/>
          <w:sz w:val="32"/>
        </w:rPr>
        <w:t>与算力</w:t>
      </w:r>
      <w:proofErr w:type="gramEnd"/>
      <w:r>
        <w:rPr>
          <w:rFonts w:ascii="Times New Roman" w:eastAsia="方正仿宋_GBK" w:hAnsi="Times New Roman" w:cs="Times New Roman" w:hint="eastAsia"/>
          <w:sz w:val="32"/>
        </w:rPr>
        <w:t>协同发展顶层设计及基础设施布局，</w:t>
      </w:r>
      <w:r>
        <w:rPr>
          <w:rFonts w:ascii="Times New Roman" w:eastAsia="方正仿宋_GBK" w:hAnsi="Times New Roman" w:cs="Times New Roman"/>
          <w:sz w:val="32"/>
        </w:rPr>
        <w:t>新建大型及以上数据中心</w:t>
      </w:r>
      <w:r>
        <w:rPr>
          <w:rFonts w:ascii="Times New Roman" w:eastAsia="方正仿宋_GBK" w:hAnsi="Times New Roman" w:cs="Times New Roman"/>
          <w:sz w:val="32"/>
        </w:rPr>
        <w:t>PUE</w:t>
      </w:r>
      <w:r>
        <w:rPr>
          <w:rFonts w:ascii="Times New Roman" w:eastAsia="方正仿宋_GBK" w:hAnsi="Times New Roman" w:cs="Times New Roman"/>
          <w:sz w:val="32"/>
        </w:rPr>
        <w:t>降低到</w:t>
      </w:r>
      <w:r>
        <w:rPr>
          <w:rFonts w:ascii="Times New Roman" w:eastAsia="方正仿宋_GBK" w:hAnsi="Times New Roman" w:cs="Times New Roman"/>
          <w:sz w:val="32"/>
        </w:rPr>
        <w:t>1.2</w:t>
      </w:r>
      <w:r>
        <w:rPr>
          <w:rFonts w:ascii="Times New Roman" w:eastAsia="方正仿宋_GBK" w:hAnsi="Times New Roman" w:cs="Times New Roman"/>
          <w:sz w:val="32"/>
        </w:rPr>
        <w:t>以下。支持液冷、蒸发冷却、近端制冷等</w:t>
      </w:r>
      <w:r>
        <w:rPr>
          <w:rFonts w:ascii="Times New Roman" w:eastAsia="方正仿宋_GBK" w:hAnsi="Times New Roman" w:cs="Times New Roman" w:hint="eastAsia"/>
          <w:sz w:val="32"/>
        </w:rPr>
        <w:t>高效制冷散热</w:t>
      </w:r>
      <w:r>
        <w:rPr>
          <w:rFonts w:ascii="Times New Roman" w:eastAsia="方正仿宋_GBK" w:hAnsi="Times New Roman" w:cs="Times New Roman"/>
          <w:sz w:val="32"/>
        </w:rPr>
        <w:t>技术应用</w:t>
      </w:r>
      <w:r>
        <w:rPr>
          <w:rFonts w:ascii="Times New Roman" w:eastAsia="方正仿宋_GBK" w:hAnsi="Times New Roman" w:cs="Times New Roman" w:hint="eastAsia"/>
          <w:sz w:val="32"/>
        </w:rPr>
        <w:t>，强化人工智能节能技术应用，结合智能运维平台，实现数据中心算存运基础设施资源的高效协同联动</w:t>
      </w:r>
      <w:r>
        <w:rPr>
          <w:rFonts w:ascii="Times New Roman" w:eastAsia="方正仿宋_GBK" w:hAnsi="Times New Roman" w:cs="Times New Roman"/>
          <w:sz w:val="32"/>
        </w:rPr>
        <w:t>。</w:t>
      </w:r>
      <w:r>
        <w:rPr>
          <w:rFonts w:ascii="Times New Roman" w:eastAsia="方正仿宋_GBK" w:hAnsi="Times New Roman" w:cs="Times New Roman" w:hint="eastAsia"/>
          <w:sz w:val="32"/>
        </w:rPr>
        <w:t>提升供电设备效率，鼓励应用模块化电源等新型技术，</w:t>
      </w:r>
      <w:r>
        <w:rPr>
          <w:rFonts w:ascii="Times New Roman" w:eastAsia="方正仿宋_GBK" w:hAnsi="Times New Roman" w:cs="Times New Roman"/>
          <w:sz w:val="32"/>
        </w:rPr>
        <w:t>推动全模块化预制建设、预制化电力模块、锂电池、</w:t>
      </w:r>
      <w:r>
        <w:rPr>
          <w:rFonts w:ascii="方正仿宋_GBK" w:eastAsia="方正仿宋_GBK" w:hAnsi="Times New Roman" w:cs="Times New Roman" w:hint="eastAsia"/>
          <w:sz w:val="32"/>
        </w:rPr>
        <w:t>“源网荷储”等</w:t>
      </w:r>
      <w:r>
        <w:rPr>
          <w:rFonts w:ascii="Times New Roman" w:eastAsia="方正仿宋_GBK" w:hAnsi="Times New Roman" w:cs="Times New Roman"/>
          <w:sz w:val="32"/>
        </w:rPr>
        <w:t>绿色节能产品和技术</w:t>
      </w:r>
      <w:r>
        <w:rPr>
          <w:rFonts w:ascii="Times New Roman" w:eastAsia="方正仿宋_GBK" w:hAnsi="Times New Roman" w:cs="Times New Roman"/>
          <w:sz w:val="32"/>
        </w:rPr>
        <w:lastRenderedPageBreak/>
        <w:t>落地。推广使用液冷服务器</w:t>
      </w:r>
      <w:r>
        <w:rPr>
          <w:rFonts w:ascii="Times New Roman" w:eastAsia="方正仿宋_GBK" w:hAnsi="Times New Roman" w:cs="Times New Roman" w:hint="eastAsia"/>
          <w:sz w:val="32"/>
        </w:rPr>
        <w:t>、高效开关电源、自然冷源空调</w:t>
      </w:r>
      <w:r>
        <w:rPr>
          <w:rFonts w:ascii="Times New Roman" w:eastAsia="方正仿宋_GBK" w:hAnsi="Times New Roman" w:cs="Times New Roman"/>
          <w:sz w:val="32"/>
        </w:rPr>
        <w:t>等高效</w:t>
      </w:r>
      <w:r>
        <w:rPr>
          <w:rFonts w:ascii="Times New Roman" w:eastAsia="方正仿宋_GBK" w:hAnsi="Times New Roman" w:cs="Times New Roman" w:hint="eastAsia"/>
          <w:sz w:val="32"/>
        </w:rPr>
        <w:t>产品</w:t>
      </w:r>
      <w:r>
        <w:rPr>
          <w:rFonts w:ascii="Times New Roman" w:eastAsia="方正仿宋_GBK" w:hAnsi="Times New Roman" w:cs="Times New Roman"/>
          <w:sz w:val="32"/>
        </w:rPr>
        <w:t>设备</w:t>
      </w:r>
      <w:r>
        <w:rPr>
          <w:rFonts w:ascii="Times New Roman" w:eastAsia="方正仿宋_GBK" w:hAnsi="Times New Roman" w:cs="Times New Roman" w:hint="eastAsia"/>
          <w:sz w:val="32"/>
        </w:rPr>
        <w:t>。</w:t>
      </w:r>
    </w:p>
    <w:p w:rsidR="0023220E" w:rsidRDefault="007A7676">
      <w:pPr>
        <w:adjustRightInd w:val="0"/>
        <w:snapToGrid w:val="0"/>
        <w:spacing w:line="570" w:lineRule="exact"/>
        <w:ind w:firstLineChars="200" w:firstLine="640"/>
        <w:outlineLvl w:val="2"/>
        <w:rPr>
          <w:rFonts w:ascii="Times New Roman" w:eastAsia="方正仿宋_GBK" w:hAnsi="Times New Roman" w:cs="Times New Roman"/>
          <w:sz w:val="32"/>
        </w:rPr>
      </w:pPr>
      <w:bookmarkStart w:id="137" w:name="_Toc31291"/>
      <w:r>
        <w:rPr>
          <w:rFonts w:ascii="Times New Roman" w:eastAsia="方正楷体_GBK" w:hAnsi="Times New Roman" w:cs="Times New Roman" w:hint="eastAsia"/>
          <w:kern w:val="0"/>
          <w:sz w:val="32"/>
          <w:szCs w:val="32"/>
          <w:lang w:bidi="ar"/>
        </w:rPr>
        <w:t xml:space="preserve">2. </w:t>
      </w:r>
      <w:r>
        <w:rPr>
          <w:rFonts w:ascii="Times New Roman" w:eastAsia="方正楷体_GBK" w:hAnsi="Times New Roman" w:cs="Times New Roman" w:hint="eastAsia"/>
          <w:kern w:val="0"/>
          <w:sz w:val="32"/>
          <w:szCs w:val="32"/>
          <w:lang w:bidi="ar"/>
        </w:rPr>
        <w:t>提升资源利用和</w:t>
      </w:r>
      <w:proofErr w:type="gramStart"/>
      <w:r>
        <w:rPr>
          <w:rFonts w:ascii="Times New Roman" w:eastAsia="方正楷体_GBK" w:hAnsi="Times New Roman" w:cs="Times New Roman" w:hint="eastAsia"/>
          <w:kern w:val="0"/>
          <w:sz w:val="32"/>
          <w:szCs w:val="32"/>
          <w:lang w:bidi="ar"/>
        </w:rPr>
        <w:t>算力碳效</w:t>
      </w:r>
      <w:proofErr w:type="gramEnd"/>
      <w:r>
        <w:rPr>
          <w:rFonts w:ascii="Times New Roman" w:eastAsia="方正楷体_GBK" w:hAnsi="Times New Roman" w:cs="Times New Roman" w:hint="eastAsia"/>
          <w:kern w:val="0"/>
          <w:sz w:val="32"/>
          <w:szCs w:val="32"/>
          <w:lang w:bidi="ar"/>
        </w:rPr>
        <w:t>水平</w:t>
      </w:r>
      <w:bookmarkEnd w:id="137"/>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提升可再生能源利用水平，引导新建数据中心与可再生能源发电协同布局。鼓励数据中心参与</w:t>
      </w:r>
      <w:proofErr w:type="gramStart"/>
      <w:r>
        <w:rPr>
          <w:rFonts w:ascii="Times New Roman" w:eastAsia="方正仿宋_GBK" w:hAnsi="Times New Roman" w:cs="Times New Roman" w:hint="eastAsia"/>
          <w:sz w:val="32"/>
        </w:rPr>
        <w:t>绿电绿</w:t>
      </w:r>
      <w:proofErr w:type="gramEnd"/>
      <w:r>
        <w:rPr>
          <w:rFonts w:ascii="Times New Roman" w:eastAsia="方正仿宋_GBK" w:hAnsi="Times New Roman" w:cs="Times New Roman" w:hint="eastAsia"/>
          <w:sz w:val="32"/>
        </w:rPr>
        <w:t>证交易。</w:t>
      </w:r>
      <w:r>
        <w:rPr>
          <w:rFonts w:ascii="Times New Roman" w:eastAsia="方正仿宋_GBK" w:hAnsi="Times New Roman" w:cs="Times New Roman"/>
          <w:sz w:val="32"/>
        </w:rPr>
        <w:t>依托常州太阳能光伏、动力及储能电池产业发展基础</w:t>
      </w:r>
      <w:r>
        <w:rPr>
          <w:rFonts w:ascii="Times New Roman" w:eastAsia="方正仿宋_GBK" w:hAnsi="Times New Roman" w:cs="Times New Roman" w:hint="eastAsia"/>
          <w:sz w:val="32"/>
        </w:rPr>
        <w:t>，</w:t>
      </w:r>
      <w:r>
        <w:rPr>
          <w:rFonts w:ascii="Times New Roman" w:eastAsia="方正仿宋_GBK" w:hAnsi="Times New Roman" w:cs="Times New Roman"/>
          <w:sz w:val="32"/>
        </w:rPr>
        <w:t>探索光热发电与风电、光伏发电联营</w:t>
      </w:r>
      <w:proofErr w:type="gramStart"/>
      <w:r>
        <w:rPr>
          <w:rFonts w:ascii="Times New Roman" w:eastAsia="方正仿宋_GBK" w:hAnsi="Times New Roman" w:cs="Times New Roman"/>
          <w:sz w:val="32"/>
        </w:rPr>
        <w:t>的绿电稳定</w:t>
      </w:r>
      <w:proofErr w:type="gramEnd"/>
      <w:r>
        <w:rPr>
          <w:rFonts w:ascii="Times New Roman" w:eastAsia="方正仿宋_GBK" w:hAnsi="Times New Roman" w:cs="Times New Roman"/>
          <w:sz w:val="32"/>
        </w:rPr>
        <w:t>供应</w:t>
      </w:r>
      <w:r>
        <w:rPr>
          <w:rFonts w:ascii="Times New Roman" w:eastAsia="方正仿宋_GBK" w:hAnsi="Times New Roman" w:cs="Times New Roman"/>
          <w:sz w:val="32"/>
        </w:rPr>
        <w:t>模式。</w:t>
      </w:r>
      <w:r>
        <w:rPr>
          <w:rFonts w:ascii="Times New Roman" w:eastAsia="方正仿宋_GBK" w:hAnsi="Times New Roman" w:cs="Times New Roman" w:hint="eastAsia"/>
          <w:sz w:val="32"/>
        </w:rPr>
        <w:t>加强资源节约集约利用，支持探索应用工业余冷、液化天然气气化</w:t>
      </w:r>
      <w:proofErr w:type="gramStart"/>
      <w:r>
        <w:rPr>
          <w:rFonts w:ascii="Times New Roman" w:eastAsia="方正仿宋_GBK" w:hAnsi="Times New Roman" w:cs="Times New Roman" w:hint="eastAsia"/>
          <w:sz w:val="32"/>
        </w:rPr>
        <w:t>站余冷</w:t>
      </w:r>
      <w:proofErr w:type="gramEnd"/>
      <w:r>
        <w:rPr>
          <w:rFonts w:ascii="Times New Roman" w:eastAsia="方正仿宋_GBK" w:hAnsi="Times New Roman" w:cs="Times New Roman" w:hint="eastAsia"/>
          <w:sz w:val="32"/>
        </w:rPr>
        <w:t>等资源。加强数据中心余热回收利用，支持企业自建热量回收系统，用于园区供热、城市供暖等。提高</w:t>
      </w:r>
      <w:r>
        <w:rPr>
          <w:rFonts w:ascii="Times New Roman" w:eastAsia="方正仿宋_GBK" w:hAnsi="Times New Roman" w:cs="Times New Roman"/>
          <w:sz w:val="32"/>
        </w:rPr>
        <w:t>水资源利用效率</w:t>
      </w:r>
      <w:r>
        <w:rPr>
          <w:rFonts w:ascii="Times New Roman" w:eastAsia="方正仿宋_GBK" w:hAnsi="Times New Roman" w:cs="Times New Roman" w:hint="eastAsia"/>
          <w:sz w:val="32"/>
        </w:rPr>
        <w:t>，鼓励数据中心开展节水改造，引导设备冷却等环节再生水利用，不断提升</w:t>
      </w:r>
      <w:proofErr w:type="gramStart"/>
      <w:r>
        <w:rPr>
          <w:rFonts w:ascii="Times New Roman" w:eastAsia="方正仿宋_GBK" w:hAnsi="Times New Roman" w:cs="Times New Roman"/>
          <w:sz w:val="32"/>
        </w:rPr>
        <w:t>碳利用</w:t>
      </w:r>
      <w:proofErr w:type="gramEnd"/>
      <w:r>
        <w:rPr>
          <w:rFonts w:ascii="Times New Roman" w:eastAsia="方正仿宋_GBK" w:hAnsi="Times New Roman" w:cs="Times New Roman"/>
          <w:sz w:val="32"/>
        </w:rPr>
        <w:t>效率</w:t>
      </w:r>
      <w:r>
        <w:rPr>
          <w:rFonts w:ascii="Times New Roman" w:eastAsia="方正仿宋_GBK" w:hAnsi="Times New Roman" w:cs="Times New Roman" w:hint="eastAsia"/>
          <w:sz w:val="32"/>
        </w:rPr>
        <w:t>和</w:t>
      </w:r>
      <w:proofErr w:type="gramStart"/>
      <w:r>
        <w:rPr>
          <w:rFonts w:ascii="Times New Roman" w:eastAsia="方正仿宋_GBK" w:hAnsi="Times New Roman" w:cs="Times New Roman"/>
          <w:sz w:val="32"/>
        </w:rPr>
        <w:t>算力碳效</w:t>
      </w:r>
      <w:proofErr w:type="gramEnd"/>
      <w:r>
        <w:rPr>
          <w:rFonts w:ascii="Times New Roman" w:eastAsia="方正仿宋_GBK" w:hAnsi="Times New Roman" w:cs="Times New Roman"/>
          <w:sz w:val="32"/>
        </w:rPr>
        <w:t>水平。</w:t>
      </w:r>
    </w:p>
    <w:p w:rsidR="0023220E" w:rsidRDefault="007A7676">
      <w:pPr>
        <w:widowControl/>
        <w:adjustRightInd w:val="0"/>
        <w:snapToGrid w:val="0"/>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38" w:name="_Toc6986"/>
      <w:bookmarkEnd w:id="136"/>
      <w:r>
        <w:rPr>
          <w:rFonts w:ascii="Times New Roman" w:eastAsia="方正楷体_GBK" w:hAnsi="Times New Roman" w:cs="Times New Roman" w:hint="eastAsia"/>
          <w:kern w:val="0"/>
          <w:sz w:val="32"/>
          <w:szCs w:val="32"/>
          <w:lang w:bidi="ar"/>
        </w:rPr>
        <w:t>3</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加快</w:t>
      </w:r>
      <w:r>
        <w:rPr>
          <w:rFonts w:ascii="方正仿宋_GBK" w:eastAsia="方正仿宋_GBK" w:hAnsi="Times New Roman" w:cs="Times New Roman" w:hint="eastAsia"/>
          <w:kern w:val="0"/>
          <w:sz w:val="32"/>
          <w:szCs w:val="32"/>
          <w:lang w:bidi="ar"/>
        </w:rPr>
        <w:t>“</w:t>
      </w:r>
      <w:r>
        <w:rPr>
          <w:rFonts w:ascii="Times New Roman" w:eastAsia="方正楷体_GBK" w:hAnsi="Times New Roman" w:cs="Times New Roman"/>
          <w:kern w:val="0"/>
          <w:sz w:val="32"/>
          <w:szCs w:val="32"/>
          <w:lang w:bidi="ar"/>
        </w:rPr>
        <w:t>小散老旧</w:t>
      </w:r>
      <w:r>
        <w:rPr>
          <w:rFonts w:ascii="方正仿宋_GBK" w:eastAsia="方正仿宋_GBK" w:hAnsi="Times New Roman" w:cs="Times New Roman" w:hint="eastAsia"/>
          <w:kern w:val="0"/>
          <w:sz w:val="32"/>
          <w:szCs w:val="32"/>
          <w:lang w:bidi="ar"/>
        </w:rPr>
        <w:t>”</w:t>
      </w:r>
      <w:r>
        <w:rPr>
          <w:rFonts w:ascii="Times New Roman" w:eastAsia="方正楷体_GBK" w:hAnsi="Times New Roman" w:cs="Times New Roman"/>
          <w:kern w:val="0"/>
          <w:sz w:val="32"/>
          <w:szCs w:val="32"/>
          <w:lang w:bidi="ar"/>
        </w:rPr>
        <w:t>数据中心</w:t>
      </w:r>
      <w:r>
        <w:rPr>
          <w:rFonts w:ascii="Times New Roman" w:eastAsia="方正楷体_GBK" w:hAnsi="Times New Roman" w:cs="Times New Roman" w:hint="eastAsia"/>
          <w:kern w:val="0"/>
          <w:sz w:val="32"/>
          <w:szCs w:val="32"/>
          <w:lang w:bidi="ar"/>
        </w:rPr>
        <w:t>节能</w:t>
      </w:r>
      <w:r>
        <w:rPr>
          <w:rFonts w:ascii="Times New Roman" w:eastAsia="方正楷体_GBK" w:hAnsi="Times New Roman" w:cs="Times New Roman"/>
          <w:kern w:val="0"/>
          <w:sz w:val="32"/>
          <w:szCs w:val="32"/>
          <w:lang w:bidi="ar"/>
        </w:rPr>
        <w:t>改造</w:t>
      </w:r>
      <w:bookmarkEnd w:id="135"/>
      <w:bookmarkEnd w:id="138"/>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加强存量数据中心绿色化改造力度，鼓励数据中心高端替换、增减挂钩、重组整合，促进小规模、低效率的存量分散数据中心向集约化、高效率化转变。分类分批推动年均</w:t>
      </w:r>
      <w:r>
        <w:rPr>
          <w:rFonts w:ascii="Times New Roman" w:eastAsia="方正仿宋_GBK" w:hAnsi="Times New Roman" w:cs="Times New Roman"/>
          <w:sz w:val="32"/>
        </w:rPr>
        <w:t>PUE</w:t>
      </w:r>
      <w:r>
        <w:rPr>
          <w:rFonts w:ascii="Times New Roman" w:eastAsia="方正仿宋_GBK" w:hAnsi="Times New Roman" w:cs="Times New Roman"/>
          <w:sz w:val="32"/>
        </w:rPr>
        <w:t>值高于</w:t>
      </w:r>
      <w:r>
        <w:rPr>
          <w:rFonts w:ascii="Times New Roman" w:eastAsia="方正仿宋_GBK" w:hAnsi="Times New Roman" w:cs="Times New Roman"/>
          <w:sz w:val="32"/>
        </w:rPr>
        <w:t>1.5</w:t>
      </w:r>
      <w:r>
        <w:rPr>
          <w:rFonts w:ascii="Times New Roman" w:eastAsia="方正仿宋_GBK" w:hAnsi="Times New Roman" w:cs="Times New Roman"/>
          <w:sz w:val="32"/>
        </w:rPr>
        <w:t>的</w:t>
      </w:r>
      <w:r>
        <w:rPr>
          <w:rFonts w:ascii="方正仿宋_GBK" w:eastAsia="方正仿宋_GBK" w:hAnsi="Times New Roman" w:cs="Times New Roman" w:hint="eastAsia"/>
          <w:sz w:val="32"/>
        </w:rPr>
        <w:t>“老旧小散”</w:t>
      </w:r>
      <w:r>
        <w:rPr>
          <w:rFonts w:ascii="Times New Roman" w:eastAsia="方正仿宋_GBK" w:hAnsi="Times New Roman" w:cs="Times New Roman"/>
          <w:sz w:val="32"/>
        </w:rPr>
        <w:t>数据中心融合、迁移和改造升级，融入、迁移至新型数据中心。</w:t>
      </w:r>
      <w:r>
        <w:rPr>
          <w:rFonts w:ascii="方正仿宋_GBK" w:eastAsia="方正仿宋_GBK" w:hAnsi="Times New Roman" w:cs="Times New Roman" w:hint="eastAsia"/>
          <w:sz w:val="32"/>
        </w:rPr>
        <w:t>推进设备布局、制冷架构、气流组织、单机柜功率密度及系统智能运行策略等方面的技术改造和优化升级</w:t>
      </w:r>
      <w:r>
        <w:rPr>
          <w:rFonts w:ascii="Times New Roman" w:eastAsia="方正仿宋_GBK" w:hAnsi="Times New Roman" w:cs="Times New Roman" w:hint="eastAsia"/>
          <w:sz w:val="32"/>
        </w:rPr>
        <w:t>，推广高效节能节水、信息通信、制冷、照明等设备，淘汰落后低效产品设备，</w:t>
      </w:r>
      <w:r>
        <w:rPr>
          <w:rFonts w:ascii="Times New Roman" w:eastAsia="方正仿宋_GBK" w:hAnsi="Times New Roman" w:cs="Times New Roman"/>
          <w:sz w:val="32"/>
        </w:rPr>
        <w:t>逐步推动模块化氢电池、光热发电等在数据中心的规模化应用。不断提高存量数据中心计算性能、</w:t>
      </w:r>
      <w:r>
        <w:rPr>
          <w:rFonts w:ascii="Times New Roman" w:eastAsia="方正仿宋_GBK" w:hAnsi="Times New Roman" w:cs="Times New Roman"/>
          <w:sz w:val="32"/>
        </w:rPr>
        <w:t>IT</w:t>
      </w:r>
      <w:r>
        <w:rPr>
          <w:rFonts w:ascii="Times New Roman" w:eastAsia="方正仿宋_GBK" w:hAnsi="Times New Roman" w:cs="Times New Roman"/>
          <w:sz w:val="32"/>
        </w:rPr>
        <w:lastRenderedPageBreak/>
        <w:t>设备效率及制冷系统能效水平。</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39" w:name="_Toc28204"/>
      <w:bookmarkStart w:id="140" w:name="_Toc31261"/>
      <w:r>
        <w:rPr>
          <w:rFonts w:ascii="Times New Roman" w:eastAsia="方正楷体_GBK" w:hAnsi="Times New Roman" w:cs="Times New Roman" w:hint="eastAsia"/>
          <w:kern w:val="0"/>
          <w:sz w:val="32"/>
          <w:szCs w:val="32"/>
          <w:lang w:bidi="ar"/>
        </w:rPr>
        <w:t>4</w:t>
      </w:r>
      <w:r>
        <w:rPr>
          <w:rFonts w:ascii="Times New Roman" w:eastAsia="方正楷体_GBK" w:hAnsi="Times New Roman" w:cs="Times New Roman"/>
          <w:kern w:val="0"/>
          <w:sz w:val="32"/>
          <w:szCs w:val="32"/>
          <w:lang w:bidi="ar"/>
        </w:rPr>
        <w:t xml:space="preserve">. </w:t>
      </w:r>
      <w:r>
        <w:rPr>
          <w:rFonts w:ascii="Times New Roman" w:eastAsia="方正楷体_GBK" w:hAnsi="Times New Roman" w:cs="Times New Roman"/>
          <w:kern w:val="0"/>
          <w:sz w:val="32"/>
          <w:szCs w:val="32"/>
          <w:lang w:bidi="ar"/>
        </w:rPr>
        <w:t>健全数据中心能耗监测机制</w:t>
      </w:r>
      <w:bookmarkEnd w:id="139"/>
      <w:bookmarkEnd w:id="140"/>
    </w:p>
    <w:p w:rsidR="0023220E" w:rsidRDefault="007A7676">
      <w:pPr>
        <w:pStyle w:val="a3"/>
        <w:adjustRightInd w:val="0"/>
        <w:snapToGrid w:val="0"/>
        <w:spacing w:afterLines="50" w:after="156"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建设全市数据中心运行监测平台，建立健全数据中心能耗监测体系</w:t>
      </w:r>
      <w:r>
        <w:rPr>
          <w:rFonts w:ascii="Times New Roman" w:eastAsia="方正仿宋_GBK" w:hAnsi="Times New Roman" w:cs="Times New Roman" w:hint="eastAsia"/>
          <w:sz w:val="32"/>
        </w:rPr>
        <w:t>和</w:t>
      </w:r>
      <w:r>
        <w:rPr>
          <w:rFonts w:ascii="Times New Roman" w:eastAsia="方正仿宋_GBK" w:hAnsi="Times New Roman" w:cs="Times New Roman"/>
          <w:sz w:val="32"/>
        </w:rPr>
        <w:t>机制。强化对数据中心利用率、机架功率、耗电、耗水、经济贡献、社会效益等指标</w:t>
      </w:r>
      <w:r>
        <w:rPr>
          <w:rFonts w:ascii="Times New Roman" w:eastAsia="方正仿宋_GBK" w:hAnsi="Times New Roman" w:cs="Times New Roman" w:hint="eastAsia"/>
          <w:sz w:val="32"/>
        </w:rPr>
        <w:t>的</w:t>
      </w:r>
      <w:r>
        <w:rPr>
          <w:rFonts w:ascii="Times New Roman" w:eastAsia="方正仿宋_GBK" w:hAnsi="Times New Roman" w:cs="Times New Roman"/>
          <w:sz w:val="32"/>
        </w:rPr>
        <w:t>考核，</w:t>
      </w:r>
      <w:r>
        <w:rPr>
          <w:rFonts w:ascii="Times New Roman" w:eastAsia="方正仿宋_GBK" w:hAnsi="Times New Roman" w:cs="Times New Roman"/>
          <w:sz w:val="32"/>
        </w:rPr>
        <w:t>形成全市数据中心</w:t>
      </w:r>
      <w:proofErr w:type="gramStart"/>
      <w:r>
        <w:rPr>
          <w:rFonts w:ascii="Times New Roman" w:eastAsia="方正仿宋_GBK" w:hAnsi="Times New Roman" w:cs="Times New Roman"/>
          <w:sz w:val="32"/>
        </w:rPr>
        <w:t>运行台</w:t>
      </w:r>
      <w:proofErr w:type="gramEnd"/>
      <w:r>
        <w:rPr>
          <w:rFonts w:ascii="Times New Roman" w:eastAsia="方正仿宋_GBK" w:hAnsi="Times New Roman" w:cs="Times New Roman"/>
          <w:sz w:val="32"/>
        </w:rPr>
        <w:t>账</w:t>
      </w:r>
      <w:proofErr w:type="gramStart"/>
      <w:r>
        <w:rPr>
          <w:rFonts w:ascii="Times New Roman" w:eastAsia="方正仿宋_GBK" w:hAnsi="Times New Roman" w:cs="Times New Roman"/>
          <w:sz w:val="32"/>
        </w:rPr>
        <w:t>和算力清单</w:t>
      </w:r>
      <w:proofErr w:type="gramEnd"/>
      <w:r>
        <w:rPr>
          <w:rFonts w:ascii="Times New Roman" w:eastAsia="方正仿宋_GBK" w:hAnsi="Times New Roman" w:cs="Times New Roman"/>
          <w:sz w:val="32"/>
        </w:rPr>
        <w:t>，为运行管理、</w:t>
      </w:r>
      <w:proofErr w:type="gramStart"/>
      <w:r>
        <w:rPr>
          <w:rFonts w:ascii="Times New Roman" w:eastAsia="方正仿宋_GBK" w:hAnsi="Times New Roman" w:cs="Times New Roman"/>
          <w:sz w:val="32"/>
        </w:rPr>
        <w:t>算力调度</w:t>
      </w:r>
      <w:proofErr w:type="gramEnd"/>
      <w:r>
        <w:rPr>
          <w:rFonts w:ascii="Times New Roman" w:eastAsia="方正仿宋_GBK" w:hAnsi="Times New Roman" w:cs="Times New Roman"/>
          <w:sz w:val="32"/>
        </w:rPr>
        <w:t>提供支撑。建立政府、行业组织、大数据企业和公众等多元主体参与、有效协同的节能管理制度，提升从业人员绿色低碳意识与管理能力，降低整体运营成本。</w:t>
      </w:r>
    </w:p>
    <w:tbl>
      <w:tblPr>
        <w:tblStyle w:val="ac"/>
        <w:tblW w:w="0" w:type="auto"/>
        <w:jc w:val="center"/>
        <w:tblLook w:val="04A0" w:firstRow="1" w:lastRow="0" w:firstColumn="1" w:lastColumn="0" w:noHBand="0" w:noVBand="1"/>
      </w:tblPr>
      <w:tblGrid>
        <w:gridCol w:w="9015"/>
      </w:tblGrid>
      <w:tr w:rsidR="0023220E">
        <w:trPr>
          <w:jc w:val="center"/>
        </w:trPr>
        <w:tc>
          <w:tcPr>
            <w:tcW w:w="9015" w:type="dxa"/>
            <w:tcBorders>
              <w:top w:val="single" w:sz="4" w:space="0" w:color="auto"/>
              <w:left w:val="single" w:sz="4" w:space="0" w:color="auto"/>
              <w:bottom w:val="single" w:sz="4" w:space="0" w:color="auto"/>
              <w:right w:val="single" w:sz="4" w:space="0" w:color="auto"/>
            </w:tcBorders>
          </w:tcPr>
          <w:p w:rsidR="0023220E" w:rsidRDefault="007A7676">
            <w:pPr>
              <w:pStyle w:val="a3"/>
              <w:jc w:val="center"/>
              <w:rPr>
                <w:rFonts w:ascii="方正黑体_GBK" w:eastAsia="方正黑体_GBK"/>
                <w:sz w:val="30"/>
                <w:szCs w:val="30"/>
              </w:rPr>
            </w:pPr>
            <w:bookmarkStart w:id="141" w:name="_Toc14527"/>
            <w:bookmarkStart w:id="142" w:name="_Toc17566"/>
            <w:bookmarkStart w:id="143" w:name="_Toc178075763"/>
            <w:r>
              <w:rPr>
                <w:rFonts w:ascii="Times New Roman" w:eastAsia="方正黑体_GBK" w:hAnsi="Times New Roman" w:cs="Times New Roman"/>
                <w:sz w:val="30"/>
                <w:szCs w:val="30"/>
              </w:rPr>
              <w:t>专栏</w:t>
            </w:r>
            <w:r>
              <w:rPr>
                <w:rFonts w:ascii="Times New Roman" w:eastAsia="方正黑体_GBK" w:hAnsi="Times New Roman" w:cs="Times New Roman"/>
                <w:sz w:val="30"/>
                <w:szCs w:val="30"/>
              </w:rPr>
              <w:t xml:space="preserve"> </w:t>
            </w:r>
            <w:r>
              <w:rPr>
                <w:rFonts w:ascii="Times New Roman" w:eastAsia="方正黑体_GBK" w:hAnsi="Times New Roman" w:cs="Times New Roman"/>
                <w:sz w:val="30"/>
                <w:szCs w:val="30"/>
              </w:rPr>
              <w:fldChar w:fldCharType="begin"/>
            </w:r>
            <w:r>
              <w:rPr>
                <w:rFonts w:ascii="Times New Roman" w:eastAsia="方正黑体_GBK" w:hAnsi="Times New Roman" w:cs="Times New Roman"/>
                <w:sz w:val="30"/>
                <w:szCs w:val="30"/>
              </w:rPr>
              <w:instrText xml:space="preserve"> SEQ </w:instrText>
            </w:r>
            <w:r>
              <w:rPr>
                <w:rFonts w:ascii="Times New Roman" w:eastAsia="方正黑体_GBK" w:hAnsi="Times New Roman" w:cs="Times New Roman"/>
                <w:sz w:val="30"/>
                <w:szCs w:val="30"/>
              </w:rPr>
              <w:instrText>专栏</w:instrText>
            </w:r>
            <w:r>
              <w:rPr>
                <w:rFonts w:ascii="Times New Roman" w:eastAsia="方正黑体_GBK" w:hAnsi="Times New Roman" w:cs="Times New Roman"/>
                <w:sz w:val="30"/>
                <w:szCs w:val="30"/>
              </w:rPr>
              <w:instrText xml:space="preserve"> \* ARABIC </w:instrText>
            </w:r>
            <w:r>
              <w:rPr>
                <w:rFonts w:ascii="Times New Roman" w:eastAsia="方正黑体_GBK" w:hAnsi="Times New Roman" w:cs="Times New Roman"/>
                <w:sz w:val="30"/>
                <w:szCs w:val="30"/>
              </w:rPr>
              <w:fldChar w:fldCharType="separate"/>
            </w:r>
            <w:r>
              <w:rPr>
                <w:rFonts w:ascii="Times New Roman" w:eastAsia="方正黑体_GBK" w:hAnsi="Times New Roman" w:cs="Times New Roman"/>
                <w:sz w:val="30"/>
                <w:szCs w:val="30"/>
              </w:rPr>
              <w:t>7</w:t>
            </w:r>
            <w:r>
              <w:rPr>
                <w:rFonts w:ascii="Times New Roman" w:eastAsia="方正黑体_GBK" w:hAnsi="Times New Roman" w:cs="Times New Roman"/>
                <w:sz w:val="30"/>
                <w:szCs w:val="30"/>
              </w:rPr>
              <w:fldChar w:fldCharType="end"/>
            </w:r>
            <w:bookmarkStart w:id="144" w:name="_Toc24571"/>
            <w:r>
              <w:rPr>
                <w:rFonts w:ascii="Times New Roman" w:eastAsia="方正黑体_GBK" w:hAnsi="Times New Roman" w:cs="Times New Roman"/>
                <w:kern w:val="0"/>
                <w:sz w:val="30"/>
                <w:szCs w:val="30"/>
                <w:lang w:bidi="ar"/>
              </w:rPr>
              <w:t xml:space="preserve"> </w:t>
            </w:r>
            <w:r>
              <w:rPr>
                <w:rFonts w:ascii="Times New Roman" w:eastAsia="方正黑体_GBK" w:hAnsi="Times New Roman" w:cs="Times New Roman"/>
                <w:kern w:val="0"/>
                <w:sz w:val="30"/>
                <w:szCs w:val="30"/>
                <w:lang w:bidi="ar"/>
              </w:rPr>
              <w:t>算力、电力等多类型资源协同支撑工程</w:t>
            </w:r>
            <w:bookmarkEnd w:id="141"/>
            <w:bookmarkEnd w:id="142"/>
            <w:bookmarkEnd w:id="143"/>
            <w:bookmarkEnd w:id="144"/>
          </w:p>
        </w:tc>
      </w:tr>
      <w:tr w:rsidR="0023220E">
        <w:trPr>
          <w:jc w:val="center"/>
        </w:trPr>
        <w:tc>
          <w:tcPr>
            <w:tcW w:w="9015" w:type="dxa"/>
            <w:tcBorders>
              <w:top w:val="single" w:sz="4" w:space="0" w:color="auto"/>
              <w:left w:val="single" w:sz="4" w:space="0" w:color="auto"/>
              <w:bottom w:val="single" w:sz="4" w:space="0" w:color="auto"/>
              <w:right w:val="single" w:sz="4" w:space="0" w:color="auto"/>
            </w:tcBorders>
          </w:tcPr>
          <w:p w:rsidR="0023220E" w:rsidRDefault="007A7676">
            <w:pPr>
              <w:keepNext/>
              <w:spacing w:line="57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探索建立算力、电力、水能、风能等多资源协同发展新模式，统筹数据中心发展需求和新能源资源禀赋，探索与国电和华能等电力企业合作，</w:t>
            </w:r>
            <w:proofErr w:type="gramStart"/>
            <w:r>
              <w:rPr>
                <w:rFonts w:ascii="Times New Roman" w:eastAsia="方正仿宋_GBK" w:hAnsi="Times New Roman" w:cs="Times New Roman" w:hint="eastAsia"/>
                <w:sz w:val="28"/>
                <w:szCs w:val="28"/>
              </w:rPr>
              <w:t>建立智算中心</w:t>
            </w:r>
            <w:proofErr w:type="gramEnd"/>
            <w:r>
              <w:rPr>
                <w:rFonts w:ascii="Times New Roman" w:eastAsia="方正仿宋_GBK" w:hAnsi="Times New Roman" w:cs="Times New Roman" w:hint="eastAsia"/>
                <w:sz w:val="28"/>
                <w:szCs w:val="28"/>
              </w:rPr>
              <w:t>。科学整合</w:t>
            </w:r>
            <w:proofErr w:type="gramStart"/>
            <w:r>
              <w:rPr>
                <w:rFonts w:ascii="Times New Roman" w:eastAsia="方正仿宋_GBK" w:hAnsi="Times New Roman" w:cs="Times New Roman" w:hint="eastAsia"/>
                <w:sz w:val="28"/>
                <w:szCs w:val="28"/>
              </w:rPr>
              <w:t>源荷储</w:t>
            </w:r>
            <w:proofErr w:type="gramEnd"/>
            <w:r>
              <w:rPr>
                <w:rFonts w:ascii="Times New Roman" w:eastAsia="方正仿宋_GBK" w:hAnsi="Times New Roman" w:cs="Times New Roman" w:hint="eastAsia"/>
                <w:sz w:val="28"/>
                <w:szCs w:val="28"/>
              </w:rPr>
              <w:t>资源，开展算力、电力基础设施协同规划布局，进一步推动电力</w:t>
            </w:r>
            <w:proofErr w:type="gramStart"/>
            <w:r>
              <w:rPr>
                <w:rFonts w:ascii="Times New Roman" w:eastAsia="方正仿宋_GBK" w:hAnsi="Times New Roman" w:cs="Times New Roman" w:hint="eastAsia"/>
                <w:sz w:val="28"/>
                <w:szCs w:val="28"/>
              </w:rPr>
              <w:t>与算力</w:t>
            </w:r>
            <w:proofErr w:type="gramEnd"/>
            <w:r>
              <w:rPr>
                <w:rFonts w:ascii="Times New Roman" w:eastAsia="方正仿宋_GBK" w:hAnsi="Times New Roman" w:cs="Times New Roman" w:hint="eastAsia"/>
                <w:sz w:val="28"/>
                <w:szCs w:val="28"/>
              </w:rPr>
              <w:t>深度融合，</w:t>
            </w:r>
            <w:proofErr w:type="gramStart"/>
            <w:r>
              <w:rPr>
                <w:rFonts w:ascii="Times New Roman" w:eastAsia="方正仿宋_GBK" w:hAnsi="Times New Roman" w:cs="Times New Roman" w:hint="eastAsia"/>
                <w:sz w:val="28"/>
                <w:szCs w:val="28"/>
              </w:rPr>
              <w:t>提升算力与</w:t>
            </w:r>
            <w:proofErr w:type="gramEnd"/>
            <w:r>
              <w:rPr>
                <w:rFonts w:ascii="Times New Roman" w:eastAsia="方正仿宋_GBK" w:hAnsi="Times New Roman" w:cs="Times New Roman" w:hint="eastAsia"/>
                <w:sz w:val="28"/>
                <w:szCs w:val="28"/>
              </w:rPr>
              <w:t>电力协同运行水平。探索新能源、储能、数据中心</w:t>
            </w:r>
            <w:proofErr w:type="gramStart"/>
            <w:r>
              <w:rPr>
                <w:rFonts w:ascii="Times New Roman" w:eastAsia="方正仿宋_GBK" w:hAnsi="Times New Roman" w:cs="Times New Roman" w:hint="eastAsia"/>
                <w:sz w:val="28"/>
                <w:szCs w:val="28"/>
              </w:rPr>
              <w:t>等源网荷储</w:t>
            </w:r>
            <w:proofErr w:type="gramEnd"/>
            <w:r>
              <w:rPr>
                <w:rFonts w:ascii="Times New Roman" w:eastAsia="方正仿宋_GBK" w:hAnsi="Times New Roman" w:cs="Times New Roman" w:hint="eastAsia"/>
                <w:sz w:val="28"/>
                <w:szCs w:val="28"/>
              </w:rPr>
              <w:t>一体化规划建设新模式，打造</w:t>
            </w:r>
            <w:proofErr w:type="gramStart"/>
            <w:r>
              <w:rPr>
                <w:rFonts w:ascii="Times New Roman" w:eastAsia="方正仿宋_GBK" w:hAnsi="Times New Roman" w:cs="Times New Roman" w:hint="eastAsia"/>
                <w:sz w:val="28"/>
                <w:szCs w:val="28"/>
              </w:rPr>
              <w:t>一批算力与</w:t>
            </w:r>
            <w:proofErr w:type="gramEnd"/>
            <w:r>
              <w:rPr>
                <w:rFonts w:ascii="Times New Roman" w:eastAsia="方正仿宋_GBK" w:hAnsi="Times New Roman" w:cs="Times New Roman" w:hint="eastAsia"/>
                <w:sz w:val="28"/>
                <w:szCs w:val="28"/>
              </w:rPr>
              <w:t>电力、水资源、新能源协同发展的示范项目。</w:t>
            </w:r>
          </w:p>
        </w:tc>
      </w:tr>
    </w:tbl>
    <w:p w:rsidR="0023220E" w:rsidRDefault="007A7676">
      <w:pPr>
        <w:pStyle w:val="2"/>
        <w:spacing w:before="0" w:after="0" w:line="570" w:lineRule="exact"/>
        <w:ind w:firstLineChars="200" w:firstLine="640"/>
        <w:rPr>
          <w:rFonts w:ascii="Times New Roman" w:eastAsia="方正楷体_GBK" w:hAnsi="Times New Roman" w:cs="Times New Roman"/>
          <w:b w:val="0"/>
          <w:bCs w:val="0"/>
          <w:lang w:bidi="ar"/>
        </w:rPr>
      </w:pPr>
      <w:bookmarkStart w:id="145" w:name="_Toc27775"/>
      <w:bookmarkStart w:id="146" w:name="_Toc22099"/>
      <w:r>
        <w:rPr>
          <w:rFonts w:ascii="Times New Roman" w:eastAsia="方正楷体_GBK" w:hAnsi="Times New Roman" w:cs="Times New Roman"/>
          <w:b w:val="0"/>
          <w:bCs w:val="0"/>
          <w:lang w:bidi="ar"/>
        </w:rPr>
        <w:t>（</w:t>
      </w:r>
      <w:r>
        <w:rPr>
          <w:rFonts w:ascii="Times New Roman" w:eastAsia="方正楷体_GBK" w:hAnsi="Times New Roman" w:cs="Times New Roman" w:hint="eastAsia"/>
          <w:b w:val="0"/>
          <w:bCs w:val="0"/>
          <w:lang w:bidi="ar"/>
        </w:rPr>
        <w:t>六</w:t>
      </w:r>
      <w:r>
        <w:rPr>
          <w:rFonts w:ascii="Times New Roman" w:eastAsia="方正楷体_GBK" w:hAnsi="Times New Roman" w:cs="Times New Roman"/>
          <w:b w:val="0"/>
          <w:bCs w:val="0"/>
          <w:lang w:bidi="ar"/>
        </w:rPr>
        <w:t>）</w:t>
      </w:r>
      <w:bookmarkEnd w:id="145"/>
      <w:bookmarkEnd w:id="146"/>
      <w:proofErr w:type="gramStart"/>
      <w:r>
        <w:rPr>
          <w:rFonts w:ascii="Times New Roman" w:eastAsia="方正楷体_GBK" w:hAnsi="Times New Roman" w:cs="Times New Roman" w:hint="eastAsia"/>
          <w:b w:val="0"/>
          <w:bCs w:val="0"/>
          <w:lang w:bidi="ar"/>
        </w:rPr>
        <w:t>增强算力自主</w:t>
      </w:r>
      <w:proofErr w:type="gramEnd"/>
      <w:r>
        <w:rPr>
          <w:rFonts w:ascii="Times New Roman" w:eastAsia="方正楷体_GBK" w:hAnsi="Times New Roman" w:cs="Times New Roman" w:hint="eastAsia"/>
          <w:b w:val="0"/>
          <w:bCs w:val="0"/>
          <w:lang w:bidi="ar"/>
        </w:rPr>
        <w:t>可控能力</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47" w:name="_Toc23441"/>
      <w:bookmarkStart w:id="148" w:name="_Toc14739"/>
      <w:bookmarkStart w:id="149" w:name="_Hlk178000827"/>
      <w:r>
        <w:rPr>
          <w:rFonts w:ascii="Times New Roman" w:eastAsia="方正楷体_GBK" w:hAnsi="Times New Roman" w:cs="Times New Roman"/>
          <w:kern w:val="0"/>
          <w:sz w:val="32"/>
          <w:szCs w:val="32"/>
          <w:lang w:bidi="ar"/>
        </w:rPr>
        <w:t xml:space="preserve">1. </w:t>
      </w:r>
      <w:proofErr w:type="gramStart"/>
      <w:r>
        <w:rPr>
          <w:rFonts w:ascii="Times New Roman" w:eastAsia="方正楷体_GBK" w:hAnsi="Times New Roman" w:cs="Times New Roman" w:hint="eastAsia"/>
          <w:kern w:val="0"/>
          <w:sz w:val="32"/>
          <w:szCs w:val="32"/>
          <w:lang w:bidi="ar"/>
        </w:rPr>
        <w:t>提升</w:t>
      </w:r>
      <w:r>
        <w:rPr>
          <w:rFonts w:ascii="Times New Roman" w:eastAsia="方正楷体_GBK" w:hAnsi="Times New Roman" w:cs="Times New Roman"/>
          <w:kern w:val="0"/>
          <w:sz w:val="32"/>
          <w:szCs w:val="32"/>
          <w:lang w:bidi="ar"/>
        </w:rPr>
        <w:t>算力自主</w:t>
      </w:r>
      <w:proofErr w:type="gramEnd"/>
      <w:r>
        <w:rPr>
          <w:rFonts w:ascii="Times New Roman" w:eastAsia="方正楷体_GBK" w:hAnsi="Times New Roman" w:cs="Times New Roman"/>
          <w:kern w:val="0"/>
          <w:sz w:val="32"/>
          <w:szCs w:val="32"/>
          <w:lang w:bidi="ar"/>
        </w:rPr>
        <w:t>可控能力</w:t>
      </w:r>
      <w:bookmarkEnd w:id="147"/>
      <w:bookmarkEnd w:id="148"/>
    </w:p>
    <w:p w:rsidR="0023220E" w:rsidRDefault="007A7676">
      <w:pPr>
        <w:widowControl/>
        <w:spacing w:line="570" w:lineRule="exact"/>
        <w:ind w:firstLineChars="200" w:firstLine="640"/>
        <w:rPr>
          <w:rFonts w:ascii="方正仿宋_GBK" w:eastAsia="方正仿宋_GBK" w:hAnsi="Times New Roman" w:cs="Times New Roman"/>
          <w:sz w:val="32"/>
          <w:szCs w:val="32"/>
          <w:shd w:val="clear" w:color="auto" w:fill="FFFFFF"/>
        </w:rPr>
      </w:pPr>
      <w:r>
        <w:rPr>
          <w:rFonts w:ascii="Times New Roman" w:eastAsia="方正仿宋_GBK" w:hAnsi="Times New Roman" w:cs="Times New Roman"/>
          <w:sz w:val="32"/>
          <w:szCs w:val="32"/>
          <w:shd w:val="clear" w:color="auto" w:fill="FFFFFF"/>
        </w:rPr>
        <w:t>加速芯片、服务器整机及液冷设备等尖端硬件的研发，促进国产自主可控芯片的应用，提升国产</w:t>
      </w:r>
      <w:proofErr w:type="gramStart"/>
      <w:r>
        <w:rPr>
          <w:rFonts w:ascii="Times New Roman" w:eastAsia="方正仿宋_GBK" w:hAnsi="Times New Roman" w:cs="Times New Roman"/>
          <w:sz w:val="32"/>
          <w:szCs w:val="32"/>
          <w:shd w:val="clear" w:color="auto" w:fill="FFFFFF"/>
        </w:rPr>
        <w:t>算力</w:t>
      </w:r>
      <w:r>
        <w:rPr>
          <w:rFonts w:ascii="Times New Roman" w:eastAsia="方正仿宋_GBK" w:hAnsi="Times New Roman" w:cs="Times New Roman"/>
          <w:sz w:val="32"/>
          <w:szCs w:val="32"/>
          <w:shd w:val="clear" w:color="auto" w:fill="FFFFFF"/>
        </w:rPr>
        <w:t>设备</w:t>
      </w:r>
      <w:proofErr w:type="gramEnd"/>
      <w:r>
        <w:rPr>
          <w:rFonts w:ascii="Times New Roman" w:eastAsia="方正仿宋_GBK" w:hAnsi="Times New Roman" w:cs="Times New Roman"/>
          <w:sz w:val="32"/>
          <w:szCs w:val="32"/>
          <w:shd w:val="clear" w:color="auto" w:fill="FFFFFF"/>
        </w:rPr>
        <w:t>市场占有率。加快操作系统、数据库等基础软件研发和本地化部署，促进应</w:t>
      </w:r>
      <w:r>
        <w:rPr>
          <w:rFonts w:ascii="Times New Roman" w:eastAsia="方正仿宋_GBK" w:hAnsi="Times New Roman" w:cs="Times New Roman"/>
          <w:sz w:val="32"/>
          <w:szCs w:val="32"/>
          <w:shd w:val="clear" w:color="auto" w:fill="FFFFFF"/>
        </w:rPr>
        <w:lastRenderedPageBreak/>
        <w:t>用软件与国产芯片协同发展。瞄准国产自主可控生态建设，深化与华为等产业链龙头企业的战略合作，共同培育具有常州特色的</w:t>
      </w:r>
      <w:proofErr w:type="gramStart"/>
      <w:r>
        <w:rPr>
          <w:rFonts w:ascii="Times New Roman" w:eastAsia="方正仿宋_GBK" w:hAnsi="Times New Roman" w:cs="Times New Roman"/>
          <w:sz w:val="32"/>
          <w:szCs w:val="32"/>
          <w:shd w:val="clear" w:color="auto" w:fill="FFFFFF"/>
        </w:rPr>
        <w:t>算力产业</w:t>
      </w:r>
      <w:proofErr w:type="gramEnd"/>
      <w:r>
        <w:rPr>
          <w:rFonts w:ascii="Times New Roman" w:eastAsia="方正仿宋_GBK" w:hAnsi="Times New Roman" w:cs="Times New Roman"/>
          <w:sz w:val="32"/>
          <w:szCs w:val="32"/>
          <w:shd w:val="clear" w:color="auto" w:fill="FFFFFF"/>
        </w:rPr>
        <w:t>领军企业</w:t>
      </w:r>
      <w:r>
        <w:rPr>
          <w:rFonts w:ascii="方正仿宋_GBK" w:eastAsia="方正仿宋_GBK" w:hAnsi="Times New Roman" w:cs="Times New Roman" w:hint="eastAsia"/>
          <w:sz w:val="32"/>
          <w:szCs w:val="32"/>
          <w:shd w:val="clear" w:color="auto" w:fill="FFFFFF"/>
        </w:rPr>
        <w:t>。</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50" w:name="_Toc12903"/>
      <w:bookmarkStart w:id="151" w:name="_Toc4128"/>
      <w:r>
        <w:rPr>
          <w:rFonts w:ascii="Times New Roman" w:eastAsia="方正楷体_GBK" w:hAnsi="Times New Roman" w:cs="Times New Roman"/>
          <w:kern w:val="0"/>
          <w:sz w:val="32"/>
          <w:szCs w:val="32"/>
          <w:lang w:bidi="ar"/>
        </w:rPr>
        <w:t xml:space="preserve">2. </w:t>
      </w:r>
      <w:r>
        <w:rPr>
          <w:rFonts w:ascii="Times New Roman" w:eastAsia="方正楷体_GBK" w:hAnsi="Times New Roman" w:cs="Times New Roman" w:hint="eastAsia"/>
          <w:kern w:val="0"/>
          <w:sz w:val="32"/>
          <w:szCs w:val="32"/>
          <w:lang w:bidi="ar"/>
        </w:rPr>
        <w:t>加强</w:t>
      </w:r>
      <w:r>
        <w:rPr>
          <w:rFonts w:ascii="Times New Roman" w:eastAsia="方正楷体_GBK" w:hAnsi="Times New Roman" w:cs="Times New Roman"/>
          <w:kern w:val="0"/>
          <w:sz w:val="32"/>
          <w:szCs w:val="32"/>
          <w:lang w:bidi="ar"/>
        </w:rPr>
        <w:t>网络安全防护能力</w:t>
      </w:r>
      <w:bookmarkEnd w:id="150"/>
      <w:bookmarkEnd w:id="151"/>
    </w:p>
    <w:p w:rsidR="0023220E" w:rsidRDefault="007A7676">
      <w:pPr>
        <w:widowControl/>
        <w:spacing w:line="570" w:lineRule="exact"/>
        <w:ind w:firstLineChars="200" w:firstLine="640"/>
        <w:rPr>
          <w:rFonts w:ascii="Times New Roman" w:eastAsia="方正仿宋_GBK" w:hAnsi="Times New Roman" w:cs="Times New Roman"/>
          <w:kern w:val="0"/>
          <w:sz w:val="32"/>
          <w:szCs w:val="32"/>
          <w:lang w:bidi="ar"/>
        </w:rPr>
      </w:pPr>
      <w:bookmarkStart w:id="152" w:name="_Hlk177994285"/>
      <w:proofErr w:type="gramStart"/>
      <w:r>
        <w:rPr>
          <w:rFonts w:ascii="Times New Roman" w:eastAsia="方正仿宋_GBK" w:hAnsi="Times New Roman" w:cs="Times New Roman"/>
          <w:kern w:val="0"/>
          <w:sz w:val="32"/>
          <w:szCs w:val="32"/>
          <w:lang w:bidi="ar"/>
        </w:rPr>
        <w:t>健全算力网络</w:t>
      </w:r>
      <w:proofErr w:type="gramEnd"/>
      <w:r>
        <w:rPr>
          <w:rFonts w:ascii="Times New Roman" w:eastAsia="方正仿宋_GBK" w:hAnsi="Times New Roman" w:cs="Times New Roman"/>
          <w:kern w:val="0"/>
          <w:sz w:val="32"/>
          <w:szCs w:val="32"/>
          <w:lang w:bidi="ar"/>
        </w:rPr>
        <w:t>安全保障体系，推进构建多层级、全方位</w:t>
      </w:r>
      <w:r>
        <w:rPr>
          <w:rFonts w:ascii="Times New Roman" w:eastAsia="方正仿宋_GBK" w:hAnsi="Times New Roman" w:cs="Times New Roman" w:hint="eastAsia"/>
          <w:kern w:val="0"/>
          <w:sz w:val="32"/>
          <w:szCs w:val="32"/>
          <w:lang w:bidi="ar"/>
        </w:rPr>
        <w:t>、符合</w:t>
      </w:r>
      <w:proofErr w:type="gramStart"/>
      <w:r>
        <w:rPr>
          <w:rFonts w:ascii="Times New Roman" w:eastAsia="方正仿宋_GBK" w:hAnsi="Times New Roman" w:cs="Times New Roman" w:hint="eastAsia"/>
          <w:kern w:val="0"/>
          <w:sz w:val="32"/>
          <w:szCs w:val="32"/>
          <w:lang w:bidi="ar"/>
        </w:rPr>
        <w:t>云计算</w:t>
      </w:r>
      <w:proofErr w:type="gramEnd"/>
      <w:r>
        <w:rPr>
          <w:rFonts w:ascii="Times New Roman" w:eastAsia="方正仿宋_GBK" w:hAnsi="Times New Roman" w:cs="Times New Roman" w:hint="eastAsia"/>
          <w:kern w:val="0"/>
          <w:sz w:val="32"/>
          <w:szCs w:val="32"/>
          <w:lang w:bidi="ar"/>
        </w:rPr>
        <w:t>服务安全相关国家标准的安全防护体系；计划承接党政机关信息化数字化项目</w:t>
      </w:r>
      <w:proofErr w:type="gramStart"/>
      <w:r>
        <w:rPr>
          <w:rFonts w:ascii="Times New Roman" w:eastAsia="方正仿宋_GBK" w:hAnsi="Times New Roman" w:cs="Times New Roman" w:hint="eastAsia"/>
          <w:kern w:val="0"/>
          <w:sz w:val="32"/>
          <w:szCs w:val="32"/>
          <w:lang w:bidi="ar"/>
        </w:rPr>
        <w:t>的算力中心</w:t>
      </w:r>
      <w:proofErr w:type="gramEnd"/>
      <w:r>
        <w:rPr>
          <w:rFonts w:ascii="Times New Roman" w:eastAsia="方正仿宋_GBK" w:hAnsi="Times New Roman" w:cs="Times New Roman" w:hint="eastAsia"/>
          <w:kern w:val="0"/>
          <w:sz w:val="32"/>
          <w:szCs w:val="32"/>
          <w:lang w:bidi="ar"/>
        </w:rPr>
        <w:t>（云平台）应通过国家</w:t>
      </w:r>
      <w:proofErr w:type="gramStart"/>
      <w:r>
        <w:rPr>
          <w:rFonts w:ascii="Times New Roman" w:eastAsia="方正仿宋_GBK" w:hAnsi="Times New Roman" w:cs="Times New Roman" w:hint="eastAsia"/>
          <w:kern w:val="0"/>
          <w:sz w:val="32"/>
          <w:szCs w:val="32"/>
          <w:lang w:bidi="ar"/>
        </w:rPr>
        <w:t>云计算</w:t>
      </w:r>
      <w:proofErr w:type="gramEnd"/>
      <w:r>
        <w:rPr>
          <w:rFonts w:ascii="Times New Roman" w:eastAsia="方正仿宋_GBK" w:hAnsi="Times New Roman" w:cs="Times New Roman" w:hint="eastAsia"/>
          <w:kern w:val="0"/>
          <w:sz w:val="32"/>
          <w:szCs w:val="32"/>
          <w:lang w:bidi="ar"/>
        </w:rPr>
        <w:t>服务安全评估</w:t>
      </w:r>
      <w:r>
        <w:rPr>
          <w:rFonts w:ascii="Times New Roman" w:eastAsia="方正仿宋_GBK" w:hAnsi="Times New Roman" w:cs="Times New Roman"/>
          <w:kern w:val="0"/>
          <w:sz w:val="32"/>
          <w:szCs w:val="32"/>
          <w:lang w:bidi="ar"/>
        </w:rPr>
        <w:t>。完善常州</w:t>
      </w:r>
      <w:proofErr w:type="gramStart"/>
      <w:r>
        <w:rPr>
          <w:rFonts w:ascii="Times New Roman" w:eastAsia="方正仿宋_GBK" w:hAnsi="Times New Roman" w:cs="Times New Roman"/>
          <w:kern w:val="0"/>
          <w:sz w:val="32"/>
          <w:szCs w:val="32"/>
          <w:lang w:bidi="ar"/>
        </w:rPr>
        <w:t>市网络</w:t>
      </w:r>
      <w:proofErr w:type="gramEnd"/>
      <w:r>
        <w:rPr>
          <w:rFonts w:ascii="Times New Roman" w:eastAsia="方正仿宋_GBK" w:hAnsi="Times New Roman" w:cs="Times New Roman"/>
          <w:kern w:val="0"/>
          <w:sz w:val="32"/>
          <w:szCs w:val="32"/>
          <w:lang w:bidi="ar"/>
        </w:rPr>
        <w:t>安全应急指挥中心监测功能，提升应急指挥中心的智能化监测能力，实现网络安全态势的全天候全方位感知，建立跨部门、跨行业的网络安全协同联动机制，促进信息共享与资源互补。健全网络安全信息通报预警、应急处置等制度，定期开展网络安全风险评估和隐患排除行动，推动威胁处置向风险预警和事前预防转变，构建预防为主、防控结合的安全管理新模式。</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53" w:name="_Toc20813"/>
      <w:bookmarkStart w:id="154" w:name="_Toc7584"/>
      <w:bookmarkEnd w:id="152"/>
      <w:r>
        <w:rPr>
          <w:rFonts w:ascii="Times New Roman" w:eastAsia="方正楷体_GBK" w:hAnsi="Times New Roman" w:cs="Times New Roman"/>
          <w:kern w:val="0"/>
          <w:sz w:val="32"/>
          <w:szCs w:val="32"/>
          <w:lang w:bidi="ar"/>
        </w:rPr>
        <w:t xml:space="preserve">3. </w:t>
      </w:r>
      <w:r>
        <w:rPr>
          <w:rFonts w:ascii="Times New Roman" w:eastAsia="方正楷体_GBK" w:hAnsi="Times New Roman" w:cs="Times New Roman" w:hint="eastAsia"/>
          <w:kern w:val="0"/>
          <w:sz w:val="32"/>
          <w:szCs w:val="32"/>
          <w:lang w:bidi="ar"/>
        </w:rPr>
        <w:t>增强</w:t>
      </w:r>
      <w:r>
        <w:rPr>
          <w:rFonts w:ascii="Times New Roman" w:eastAsia="方正楷体_GBK" w:hAnsi="Times New Roman" w:cs="Times New Roman"/>
          <w:kern w:val="0"/>
          <w:sz w:val="32"/>
          <w:szCs w:val="32"/>
          <w:lang w:bidi="ar"/>
        </w:rPr>
        <w:t>运行安全保障能力</w:t>
      </w:r>
      <w:bookmarkEnd w:id="153"/>
      <w:bookmarkEnd w:id="154"/>
    </w:p>
    <w:p w:rsidR="0023220E" w:rsidRDefault="007A7676">
      <w:pPr>
        <w:widowControl/>
        <w:spacing w:line="570" w:lineRule="exact"/>
        <w:ind w:firstLineChars="200" w:firstLine="640"/>
        <w:rPr>
          <w:rFonts w:ascii="Times New Roman" w:eastAsia="方正仿宋_GBK" w:hAnsi="Times New Roman" w:cs="Times New Roman"/>
          <w:kern w:val="0"/>
          <w:sz w:val="32"/>
          <w:szCs w:val="32"/>
          <w:lang w:bidi="ar"/>
        </w:rPr>
      </w:pPr>
      <w:proofErr w:type="gramStart"/>
      <w:r>
        <w:rPr>
          <w:rFonts w:ascii="Times New Roman" w:eastAsia="方正仿宋_GBK" w:hAnsi="Times New Roman" w:cs="Times New Roman"/>
          <w:kern w:val="0"/>
          <w:sz w:val="32"/>
          <w:szCs w:val="32"/>
          <w:lang w:bidi="ar"/>
        </w:rPr>
        <w:t>构建全市算力基础</w:t>
      </w:r>
      <w:proofErr w:type="gramEnd"/>
      <w:r>
        <w:rPr>
          <w:rFonts w:ascii="Times New Roman" w:eastAsia="方正仿宋_GBK" w:hAnsi="Times New Roman" w:cs="Times New Roman"/>
          <w:kern w:val="0"/>
          <w:sz w:val="32"/>
          <w:szCs w:val="32"/>
          <w:lang w:bidi="ar"/>
        </w:rPr>
        <w:t>设施动态监管评估体系，组织构建</w:t>
      </w:r>
      <w:proofErr w:type="gramStart"/>
      <w:r>
        <w:rPr>
          <w:rFonts w:ascii="Times New Roman" w:eastAsia="方正仿宋_GBK" w:hAnsi="Times New Roman" w:cs="Times New Roman"/>
          <w:kern w:val="0"/>
          <w:sz w:val="32"/>
          <w:szCs w:val="32"/>
          <w:lang w:bidi="ar"/>
        </w:rPr>
        <w:t>算力综合</w:t>
      </w:r>
      <w:proofErr w:type="gramEnd"/>
      <w:r>
        <w:rPr>
          <w:rFonts w:ascii="Times New Roman" w:eastAsia="方正仿宋_GBK" w:hAnsi="Times New Roman" w:cs="Times New Roman"/>
          <w:kern w:val="0"/>
          <w:sz w:val="32"/>
          <w:szCs w:val="32"/>
          <w:lang w:bidi="ar"/>
        </w:rPr>
        <w:t>管理平台，实现对</w:t>
      </w:r>
      <w:proofErr w:type="gramStart"/>
      <w:r>
        <w:rPr>
          <w:rFonts w:ascii="Times New Roman" w:eastAsia="方正仿宋_GBK" w:hAnsi="Times New Roman" w:cs="Times New Roman"/>
          <w:kern w:val="0"/>
          <w:sz w:val="32"/>
          <w:szCs w:val="32"/>
          <w:lang w:bidi="ar"/>
        </w:rPr>
        <w:t>算力基础</w:t>
      </w:r>
      <w:proofErr w:type="gramEnd"/>
      <w:r>
        <w:rPr>
          <w:rFonts w:ascii="Times New Roman" w:eastAsia="方正仿宋_GBK" w:hAnsi="Times New Roman" w:cs="Times New Roman"/>
          <w:kern w:val="0"/>
          <w:sz w:val="32"/>
          <w:szCs w:val="32"/>
          <w:lang w:bidi="ar"/>
        </w:rPr>
        <w:t>设施从规划布局、构建实施、运维服务的全生命周期精细化管控。加强</w:t>
      </w:r>
      <w:proofErr w:type="gramStart"/>
      <w:r>
        <w:rPr>
          <w:rFonts w:ascii="Times New Roman" w:eastAsia="方正仿宋_GBK" w:hAnsi="Times New Roman" w:cs="Times New Roman"/>
          <w:kern w:val="0"/>
          <w:sz w:val="32"/>
          <w:szCs w:val="32"/>
          <w:lang w:bidi="ar"/>
        </w:rPr>
        <w:t>算力</w:t>
      </w:r>
      <w:r>
        <w:rPr>
          <w:rFonts w:ascii="Times New Roman" w:eastAsia="方正仿宋_GBK" w:hAnsi="Times New Roman" w:cs="Times New Roman"/>
          <w:kern w:val="0"/>
          <w:sz w:val="32"/>
          <w:szCs w:val="32"/>
          <w:lang w:bidi="ar"/>
        </w:rPr>
        <w:t>网络</w:t>
      </w:r>
      <w:proofErr w:type="gramEnd"/>
      <w:r>
        <w:rPr>
          <w:rFonts w:ascii="Times New Roman" w:eastAsia="方正仿宋_GBK" w:hAnsi="Times New Roman" w:cs="Times New Roman"/>
          <w:kern w:val="0"/>
          <w:sz w:val="32"/>
          <w:szCs w:val="32"/>
          <w:lang w:bidi="ar"/>
        </w:rPr>
        <w:t>安全保障，对重要网络设施采用双节点、双路由配置的冗余配置策略，对重要系统和数据，建立</w:t>
      </w:r>
      <w:proofErr w:type="gramStart"/>
      <w:r>
        <w:rPr>
          <w:rFonts w:ascii="Times New Roman" w:eastAsia="方正仿宋_GBK" w:hAnsi="Times New Roman" w:cs="Times New Roman"/>
          <w:kern w:val="0"/>
          <w:sz w:val="32"/>
          <w:szCs w:val="32"/>
          <w:lang w:bidi="ar"/>
        </w:rPr>
        <w:t>热备双</w:t>
      </w:r>
      <w:proofErr w:type="gramEnd"/>
      <w:r>
        <w:rPr>
          <w:rFonts w:ascii="Times New Roman" w:eastAsia="方正仿宋_GBK" w:hAnsi="Times New Roman" w:cs="Times New Roman"/>
          <w:kern w:val="0"/>
          <w:sz w:val="32"/>
          <w:szCs w:val="32"/>
          <w:lang w:bidi="ar"/>
        </w:rPr>
        <w:t>活机制，定期开展巡查巡检，及时发现并消除安全隐患，确保设施稳定运行。推进</w:t>
      </w:r>
      <w:proofErr w:type="gramStart"/>
      <w:r>
        <w:rPr>
          <w:rFonts w:ascii="Times New Roman" w:eastAsia="方正仿宋_GBK" w:hAnsi="Times New Roman" w:cs="Times New Roman"/>
          <w:kern w:val="0"/>
          <w:sz w:val="32"/>
          <w:szCs w:val="32"/>
          <w:lang w:bidi="ar"/>
        </w:rPr>
        <w:t>算力基础</w:t>
      </w:r>
      <w:proofErr w:type="gramEnd"/>
      <w:r>
        <w:rPr>
          <w:rFonts w:ascii="Times New Roman" w:eastAsia="方正仿宋_GBK" w:hAnsi="Times New Roman" w:cs="Times New Roman"/>
          <w:kern w:val="0"/>
          <w:sz w:val="32"/>
          <w:szCs w:val="32"/>
          <w:lang w:bidi="ar"/>
        </w:rPr>
        <w:t>设施标准化建设，提高设施间兼容性与可扩展性，增强</w:t>
      </w:r>
      <w:proofErr w:type="gramStart"/>
      <w:r>
        <w:rPr>
          <w:rFonts w:ascii="Times New Roman" w:eastAsia="方正仿宋_GBK" w:hAnsi="Times New Roman" w:cs="Times New Roman"/>
          <w:kern w:val="0"/>
          <w:sz w:val="32"/>
          <w:szCs w:val="32"/>
          <w:lang w:bidi="ar"/>
        </w:rPr>
        <w:t>算力基础</w:t>
      </w:r>
      <w:proofErr w:type="gramEnd"/>
      <w:r>
        <w:rPr>
          <w:rFonts w:ascii="Times New Roman" w:eastAsia="方正仿宋_GBK" w:hAnsi="Times New Roman" w:cs="Times New Roman"/>
          <w:kern w:val="0"/>
          <w:sz w:val="32"/>
          <w:szCs w:val="32"/>
          <w:lang w:bidi="ar"/>
        </w:rPr>
        <w:lastRenderedPageBreak/>
        <w:t>设施防火、防雷、防洪、抗震等保护能力，强化供电、制冷等系统的可用性巡查。</w:t>
      </w:r>
    </w:p>
    <w:p w:rsidR="0023220E" w:rsidRDefault="007A7676">
      <w:pPr>
        <w:widowControl/>
        <w:spacing w:line="570" w:lineRule="exact"/>
        <w:ind w:firstLineChars="200" w:firstLine="640"/>
        <w:jc w:val="left"/>
        <w:outlineLvl w:val="2"/>
        <w:rPr>
          <w:rFonts w:ascii="Times New Roman" w:eastAsia="方正楷体_GBK" w:hAnsi="Times New Roman" w:cs="Times New Roman"/>
          <w:kern w:val="0"/>
          <w:sz w:val="32"/>
          <w:szCs w:val="32"/>
          <w:lang w:bidi="ar"/>
        </w:rPr>
      </w:pPr>
      <w:bookmarkStart w:id="155" w:name="_Toc1214"/>
      <w:bookmarkStart w:id="156" w:name="_Toc25207"/>
      <w:r>
        <w:rPr>
          <w:rFonts w:ascii="Times New Roman" w:eastAsia="方正楷体_GBK" w:hAnsi="Times New Roman" w:cs="Times New Roman"/>
          <w:kern w:val="0"/>
          <w:sz w:val="32"/>
          <w:szCs w:val="32"/>
          <w:lang w:bidi="ar"/>
        </w:rPr>
        <w:t xml:space="preserve">4. </w:t>
      </w:r>
      <w:r>
        <w:rPr>
          <w:rFonts w:ascii="Times New Roman" w:eastAsia="方正楷体_GBK" w:hAnsi="Times New Roman" w:cs="Times New Roman" w:hint="eastAsia"/>
          <w:kern w:val="0"/>
          <w:sz w:val="32"/>
          <w:szCs w:val="32"/>
          <w:lang w:bidi="ar"/>
        </w:rPr>
        <w:t>提高</w:t>
      </w:r>
      <w:r>
        <w:rPr>
          <w:rFonts w:ascii="Times New Roman" w:eastAsia="方正楷体_GBK" w:hAnsi="Times New Roman" w:cs="Times New Roman"/>
          <w:kern w:val="0"/>
          <w:sz w:val="32"/>
          <w:szCs w:val="32"/>
          <w:lang w:bidi="ar"/>
        </w:rPr>
        <w:t>数据安全保护能力</w:t>
      </w:r>
      <w:bookmarkEnd w:id="155"/>
      <w:bookmarkEnd w:id="156"/>
    </w:p>
    <w:p w:rsidR="0023220E" w:rsidRDefault="007A7676">
      <w:pPr>
        <w:widowControl/>
        <w:spacing w:line="570" w:lineRule="exact"/>
        <w:ind w:firstLineChars="200" w:firstLine="640"/>
        <w:rPr>
          <w:rFonts w:ascii="Times New Roman" w:eastAsia="方正仿宋_GBK" w:hAnsi="Times New Roman" w:cs="Times New Roman"/>
          <w:kern w:val="0"/>
          <w:sz w:val="32"/>
          <w:szCs w:val="32"/>
          <w:lang w:bidi="ar"/>
        </w:rPr>
      </w:pPr>
      <w:r>
        <w:rPr>
          <w:rFonts w:ascii="Times New Roman" w:eastAsia="方正仿宋_GBK" w:hAnsi="Times New Roman" w:cs="Times New Roman"/>
          <w:kern w:val="0"/>
          <w:sz w:val="32"/>
          <w:szCs w:val="32"/>
          <w:lang w:bidi="ar"/>
        </w:rPr>
        <w:t>建立数据全生命周期的分类分级管理机制，加强数据在生成、处理、存储、传输、共享、销毁等高风险环节的安全防护措施，构建多层次数据安全防御体系，实施定期复审与动态调整策略。加强数据访问权</w:t>
      </w:r>
      <w:r>
        <w:rPr>
          <w:rFonts w:ascii="Times New Roman" w:eastAsia="方正仿宋_GBK" w:hAnsi="Times New Roman" w:cs="Times New Roman"/>
          <w:kern w:val="0"/>
          <w:sz w:val="32"/>
          <w:szCs w:val="32"/>
          <w:lang w:bidi="ar"/>
        </w:rPr>
        <w:t>限的精细化管理，构建统一数据权限管理平台，实施最小权限和按需授权原则。构建数据资产安全管理制度，开展数据安全管理考核评估，落实数据资源安全各方责任。完善数据安全风险监测预警、应急处置机制，完善数据安全事件应急预案，定期开展数据安全事件应急演练，提升应急响应能力。</w:t>
      </w:r>
    </w:p>
    <w:p w:rsidR="0023220E" w:rsidRDefault="007A7676">
      <w:pPr>
        <w:pStyle w:val="1"/>
        <w:spacing w:before="0" w:after="0" w:line="570" w:lineRule="exact"/>
        <w:ind w:firstLineChars="200" w:firstLine="640"/>
        <w:rPr>
          <w:rFonts w:ascii="Times New Roman" w:eastAsia="方正黑体_GBK" w:hAnsi="Times New Roman" w:cs="Times New Roman"/>
          <w:b w:val="0"/>
          <w:bCs w:val="0"/>
          <w:sz w:val="28"/>
          <w:szCs w:val="28"/>
        </w:rPr>
      </w:pPr>
      <w:bookmarkStart w:id="157" w:name="_Toc16218"/>
      <w:bookmarkStart w:id="158" w:name="_Toc30003"/>
      <w:bookmarkEnd w:id="149"/>
      <w:r>
        <w:rPr>
          <w:rFonts w:ascii="Times New Roman" w:eastAsia="方正黑体_GBK" w:hAnsi="Times New Roman" w:cs="Times New Roman"/>
          <w:b w:val="0"/>
          <w:bCs w:val="0"/>
          <w:sz w:val="32"/>
          <w:szCs w:val="32"/>
        </w:rPr>
        <w:t>三、保障措施</w:t>
      </w:r>
      <w:bookmarkEnd w:id="157"/>
      <w:bookmarkEnd w:id="158"/>
    </w:p>
    <w:p w:rsidR="0023220E" w:rsidRDefault="007A7676">
      <w:pPr>
        <w:pStyle w:val="2"/>
        <w:spacing w:before="0" w:after="0" w:line="570" w:lineRule="exact"/>
        <w:ind w:firstLineChars="200" w:firstLine="640"/>
        <w:rPr>
          <w:rFonts w:ascii="Times New Roman" w:eastAsia="方正楷体_GBK" w:hAnsi="Times New Roman" w:cs="Times New Roman"/>
          <w:b w:val="0"/>
          <w:bCs w:val="0"/>
          <w:szCs w:val="24"/>
        </w:rPr>
      </w:pPr>
      <w:bookmarkStart w:id="159" w:name="_Toc29804"/>
      <w:bookmarkStart w:id="160" w:name="_Toc10668"/>
      <w:r>
        <w:rPr>
          <w:rFonts w:ascii="Times New Roman" w:eastAsia="方正楷体_GBK" w:hAnsi="Times New Roman" w:cs="Times New Roman"/>
          <w:b w:val="0"/>
          <w:bCs w:val="0"/>
          <w:szCs w:val="24"/>
        </w:rPr>
        <w:t>（一）强化组织领导</w:t>
      </w:r>
      <w:bookmarkEnd w:id="159"/>
      <w:bookmarkEnd w:id="160"/>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统筹推进全市</w:t>
      </w:r>
      <w:proofErr w:type="gramStart"/>
      <w:r>
        <w:rPr>
          <w:rFonts w:ascii="Times New Roman" w:eastAsia="方正仿宋_GBK" w:hAnsi="Times New Roman" w:cs="Times New Roman" w:hint="eastAsia"/>
          <w:sz w:val="32"/>
        </w:rPr>
        <w:t>算力基础</w:t>
      </w:r>
      <w:proofErr w:type="gramEnd"/>
      <w:r>
        <w:rPr>
          <w:rFonts w:ascii="Times New Roman" w:eastAsia="方正仿宋_GBK" w:hAnsi="Times New Roman" w:cs="Times New Roman" w:hint="eastAsia"/>
          <w:sz w:val="32"/>
        </w:rPr>
        <w:t>设施建设，加强市级主管部门统筹协调和组织协同，构建上下联动、职责清晰、分工明确的工作体系</w:t>
      </w:r>
      <w:bookmarkStart w:id="161" w:name="_Hlk178337724"/>
      <w:r>
        <w:rPr>
          <w:rFonts w:ascii="Times New Roman" w:eastAsia="方正仿宋_GBK" w:hAnsi="Times New Roman" w:cs="Times New Roman" w:hint="eastAsia"/>
          <w:sz w:val="32"/>
        </w:rPr>
        <w:t>，合力推动</w:t>
      </w:r>
      <w:proofErr w:type="gramStart"/>
      <w:r>
        <w:rPr>
          <w:rFonts w:ascii="Times New Roman" w:eastAsia="方正仿宋_GBK" w:hAnsi="Times New Roman" w:cs="Times New Roman" w:hint="eastAsia"/>
          <w:sz w:val="32"/>
        </w:rPr>
        <w:t>算力基础</w:t>
      </w:r>
      <w:proofErr w:type="gramEnd"/>
      <w:r>
        <w:rPr>
          <w:rFonts w:ascii="Times New Roman" w:eastAsia="方正仿宋_GBK" w:hAnsi="Times New Roman" w:cs="Times New Roman" w:hint="eastAsia"/>
          <w:sz w:val="32"/>
        </w:rPr>
        <w:t>设施建设和应用。建立</w:t>
      </w:r>
      <w:proofErr w:type="gramStart"/>
      <w:r>
        <w:rPr>
          <w:rFonts w:ascii="Times New Roman" w:eastAsia="方正仿宋_GBK" w:hAnsi="Times New Roman" w:cs="Times New Roman" w:hint="eastAsia"/>
          <w:sz w:val="32"/>
        </w:rPr>
        <w:t>算力基础</w:t>
      </w:r>
      <w:proofErr w:type="gramEnd"/>
      <w:r>
        <w:rPr>
          <w:rFonts w:ascii="Times New Roman" w:eastAsia="方正仿宋_GBK" w:hAnsi="Times New Roman" w:cs="Times New Roman" w:hint="eastAsia"/>
          <w:sz w:val="32"/>
        </w:rPr>
        <w:t>设施建设协调机制，</w:t>
      </w:r>
      <w:bookmarkEnd w:id="161"/>
      <w:proofErr w:type="gramStart"/>
      <w:r>
        <w:rPr>
          <w:rFonts w:ascii="Times New Roman" w:eastAsia="方正仿宋_GBK" w:hAnsi="Times New Roman" w:cs="Times New Roman" w:hint="eastAsia"/>
          <w:sz w:val="32"/>
        </w:rPr>
        <w:t>推动算力资源</w:t>
      </w:r>
      <w:proofErr w:type="gramEnd"/>
      <w:r>
        <w:rPr>
          <w:rFonts w:ascii="Times New Roman" w:eastAsia="方正仿宋_GBK" w:hAnsi="Times New Roman" w:cs="Times New Roman" w:hint="eastAsia"/>
          <w:sz w:val="32"/>
        </w:rPr>
        <w:t>与其他资源要素协同配套，推动</w:t>
      </w:r>
      <w:proofErr w:type="gramStart"/>
      <w:r>
        <w:rPr>
          <w:rFonts w:ascii="Times New Roman" w:eastAsia="方正仿宋_GBK" w:hAnsi="Times New Roman" w:cs="Times New Roman" w:hint="eastAsia"/>
          <w:sz w:val="32"/>
        </w:rPr>
        <w:t>算力基础</w:t>
      </w:r>
      <w:proofErr w:type="gramEnd"/>
      <w:r>
        <w:rPr>
          <w:rFonts w:ascii="Times New Roman" w:eastAsia="方正仿宋_GBK" w:hAnsi="Times New Roman" w:cs="Times New Roman" w:hint="eastAsia"/>
          <w:sz w:val="32"/>
        </w:rPr>
        <w:t>设施与网络基础设施协同配套。</w:t>
      </w:r>
    </w:p>
    <w:p w:rsidR="0023220E" w:rsidRDefault="007A7676">
      <w:pPr>
        <w:pStyle w:val="2"/>
        <w:spacing w:before="0" w:after="0" w:line="570" w:lineRule="exact"/>
        <w:ind w:firstLineChars="200" w:firstLine="640"/>
        <w:rPr>
          <w:rFonts w:ascii="Times New Roman" w:eastAsia="方正楷体_GBK" w:hAnsi="Times New Roman" w:cs="Times New Roman"/>
          <w:b w:val="0"/>
          <w:bCs w:val="0"/>
          <w:szCs w:val="24"/>
        </w:rPr>
      </w:pPr>
      <w:bookmarkStart w:id="162" w:name="_Toc29219"/>
      <w:bookmarkStart w:id="163" w:name="_Toc7733"/>
      <w:r>
        <w:rPr>
          <w:rFonts w:ascii="Times New Roman" w:eastAsia="方正楷体_GBK" w:hAnsi="Times New Roman" w:cs="Times New Roman"/>
          <w:b w:val="0"/>
          <w:bCs w:val="0"/>
          <w:szCs w:val="24"/>
        </w:rPr>
        <w:t>（二）</w:t>
      </w:r>
      <w:r>
        <w:rPr>
          <w:rFonts w:ascii="Times New Roman" w:eastAsia="方正楷体_GBK" w:hAnsi="Times New Roman" w:cs="Times New Roman"/>
          <w:b w:val="0"/>
          <w:bCs w:val="0"/>
          <w:lang w:bidi="ar"/>
        </w:rPr>
        <w:t>加大政策支持</w:t>
      </w:r>
      <w:bookmarkEnd w:id="162"/>
      <w:bookmarkEnd w:id="163"/>
    </w:p>
    <w:p w:rsidR="0023220E" w:rsidRDefault="007A7676">
      <w:pPr>
        <w:adjustRightInd w:val="0"/>
        <w:snapToGrid w:val="0"/>
        <w:spacing w:line="570" w:lineRule="exact"/>
        <w:ind w:firstLineChars="200" w:firstLine="640"/>
        <w:rPr>
          <w:rFonts w:ascii="方正仿宋_GBK" w:eastAsia="方正仿宋_GBK" w:hAnsi="Times New Roman" w:cs="Times New Roman"/>
          <w:sz w:val="32"/>
        </w:rPr>
      </w:pPr>
      <w:r>
        <w:rPr>
          <w:rFonts w:ascii="Times New Roman" w:eastAsia="方正仿宋_GBK" w:hAnsi="Times New Roman" w:cs="Times New Roman" w:hint="eastAsia"/>
          <w:sz w:val="32"/>
        </w:rPr>
        <w:t>加大</w:t>
      </w:r>
      <w:proofErr w:type="gramStart"/>
      <w:r>
        <w:rPr>
          <w:rFonts w:ascii="Times New Roman" w:eastAsia="方正仿宋_GBK" w:hAnsi="Times New Roman" w:cs="Times New Roman" w:hint="eastAsia"/>
          <w:sz w:val="32"/>
        </w:rPr>
        <w:t>算力应用</w:t>
      </w:r>
      <w:proofErr w:type="gramEnd"/>
      <w:r>
        <w:rPr>
          <w:rFonts w:ascii="Times New Roman" w:eastAsia="方正仿宋_GBK" w:hAnsi="Times New Roman" w:cs="Times New Roman" w:hint="eastAsia"/>
          <w:sz w:val="32"/>
        </w:rPr>
        <w:t>资金扶持力度，制定“算力券”补贴政策，对</w:t>
      </w:r>
      <w:proofErr w:type="gramStart"/>
      <w:r>
        <w:rPr>
          <w:rFonts w:ascii="Times New Roman" w:eastAsia="方正仿宋_GBK" w:hAnsi="Times New Roman" w:cs="Times New Roman" w:hint="eastAsia"/>
          <w:sz w:val="32"/>
        </w:rPr>
        <w:t>购买算力的</w:t>
      </w:r>
      <w:proofErr w:type="gramEnd"/>
      <w:r>
        <w:rPr>
          <w:rFonts w:ascii="Times New Roman" w:eastAsia="方正仿宋_GBK" w:hAnsi="Times New Roman" w:cs="Times New Roman" w:hint="eastAsia"/>
          <w:sz w:val="32"/>
        </w:rPr>
        <w:t>企业给予补贴</w:t>
      </w:r>
      <w:r>
        <w:rPr>
          <w:rFonts w:ascii="方正仿宋_GBK" w:eastAsia="方正仿宋_GBK" w:hAnsi="Times New Roman" w:cs="Times New Roman" w:hint="eastAsia"/>
          <w:sz w:val="32"/>
        </w:rPr>
        <w:t>。强化金融服务保障，鼓励金融机</w:t>
      </w:r>
      <w:r>
        <w:rPr>
          <w:rFonts w:ascii="方正仿宋_GBK" w:eastAsia="方正仿宋_GBK" w:hAnsi="Times New Roman" w:cs="Times New Roman" w:hint="eastAsia"/>
          <w:sz w:val="32"/>
        </w:rPr>
        <w:lastRenderedPageBreak/>
        <w:t>构针对</w:t>
      </w:r>
      <w:proofErr w:type="gramStart"/>
      <w:r>
        <w:rPr>
          <w:rFonts w:ascii="方正仿宋_GBK" w:eastAsia="方正仿宋_GBK" w:hAnsi="Times New Roman" w:cs="Times New Roman" w:hint="eastAsia"/>
          <w:sz w:val="32"/>
        </w:rPr>
        <w:t>算力科技</w:t>
      </w:r>
      <w:proofErr w:type="gramEnd"/>
      <w:r>
        <w:rPr>
          <w:rFonts w:ascii="方正仿宋_GBK" w:eastAsia="方正仿宋_GBK" w:hAnsi="Times New Roman" w:cs="Times New Roman" w:hint="eastAsia"/>
          <w:sz w:val="32"/>
        </w:rPr>
        <w:t>企业开发专属信贷产品，引导“政银担”产品服务</w:t>
      </w:r>
      <w:proofErr w:type="gramStart"/>
      <w:r>
        <w:rPr>
          <w:rFonts w:ascii="方正仿宋_GBK" w:eastAsia="方正仿宋_GBK" w:hAnsi="Times New Roman" w:cs="Times New Roman" w:hint="eastAsia"/>
          <w:sz w:val="32"/>
        </w:rPr>
        <w:t>向算力产业</w:t>
      </w:r>
      <w:proofErr w:type="gramEnd"/>
      <w:r>
        <w:rPr>
          <w:rFonts w:ascii="方正仿宋_GBK" w:eastAsia="方正仿宋_GBK" w:hAnsi="Times New Roman" w:cs="Times New Roman" w:hint="eastAsia"/>
          <w:sz w:val="32"/>
        </w:rPr>
        <w:t>延伸，为初创期、成</w:t>
      </w:r>
      <w:proofErr w:type="gramStart"/>
      <w:r>
        <w:rPr>
          <w:rFonts w:ascii="方正仿宋_GBK" w:eastAsia="方正仿宋_GBK" w:hAnsi="Times New Roman" w:cs="Times New Roman" w:hint="eastAsia"/>
          <w:sz w:val="32"/>
        </w:rPr>
        <w:t>长期算力科技型</w:t>
      </w:r>
      <w:proofErr w:type="gramEnd"/>
      <w:r>
        <w:rPr>
          <w:rFonts w:ascii="方正仿宋_GBK" w:eastAsia="方正仿宋_GBK" w:hAnsi="Times New Roman" w:cs="Times New Roman" w:hint="eastAsia"/>
          <w:sz w:val="32"/>
        </w:rPr>
        <w:t>企业融资提供便利。精准</w:t>
      </w:r>
      <w:proofErr w:type="gramStart"/>
      <w:r>
        <w:rPr>
          <w:rFonts w:ascii="方正仿宋_GBK" w:eastAsia="方正仿宋_GBK" w:hAnsi="Times New Roman" w:cs="Times New Roman" w:hint="eastAsia"/>
          <w:sz w:val="32"/>
        </w:rPr>
        <w:t>补贴绿电协同</w:t>
      </w:r>
      <w:proofErr w:type="gramEnd"/>
      <w:r>
        <w:rPr>
          <w:rFonts w:ascii="方正仿宋_GBK" w:eastAsia="方正仿宋_GBK" w:hAnsi="Times New Roman" w:cs="Times New Roman" w:hint="eastAsia"/>
          <w:sz w:val="32"/>
        </w:rPr>
        <w:t>基础设施布局及绿色节能技术及产品的应用，</w:t>
      </w:r>
      <w:r>
        <w:rPr>
          <w:rFonts w:ascii="方正仿宋_GBK" w:eastAsia="方正仿宋_GBK" w:hAnsi="方正仿宋_GBK" w:cs="方正仿宋_GBK" w:hint="eastAsia"/>
          <w:sz w:val="32"/>
        </w:rPr>
        <w:t>支持国产化</w:t>
      </w:r>
      <w:proofErr w:type="gramStart"/>
      <w:r>
        <w:rPr>
          <w:rFonts w:ascii="方正仿宋_GBK" w:eastAsia="方正仿宋_GBK" w:hAnsi="方正仿宋_GBK" w:cs="方正仿宋_GBK" w:hint="eastAsia"/>
          <w:sz w:val="32"/>
        </w:rPr>
        <w:t>智能算力规模化</w:t>
      </w:r>
      <w:proofErr w:type="gramEnd"/>
      <w:r>
        <w:rPr>
          <w:rFonts w:ascii="方正仿宋_GBK" w:eastAsia="方正仿宋_GBK" w:hAnsi="方正仿宋_GBK" w:cs="方正仿宋_GBK" w:hint="eastAsia"/>
          <w:sz w:val="32"/>
        </w:rPr>
        <w:t>、市场化应用。</w:t>
      </w:r>
    </w:p>
    <w:p w:rsidR="0023220E" w:rsidRDefault="007A7676">
      <w:pPr>
        <w:pStyle w:val="2"/>
        <w:spacing w:before="0" w:after="0" w:line="570" w:lineRule="exact"/>
        <w:ind w:firstLineChars="200" w:firstLine="640"/>
        <w:rPr>
          <w:rFonts w:ascii="Times New Roman" w:eastAsia="方正楷体_GBK" w:hAnsi="Times New Roman" w:cs="Times New Roman"/>
          <w:b w:val="0"/>
          <w:bCs w:val="0"/>
          <w:szCs w:val="24"/>
        </w:rPr>
      </w:pPr>
      <w:bookmarkStart w:id="164" w:name="_Toc17100"/>
      <w:bookmarkStart w:id="165" w:name="_Toc32580"/>
      <w:r>
        <w:rPr>
          <w:rFonts w:ascii="Times New Roman" w:eastAsia="方正楷体_GBK" w:hAnsi="Times New Roman" w:cs="Times New Roman"/>
          <w:b w:val="0"/>
          <w:bCs w:val="0"/>
          <w:szCs w:val="24"/>
        </w:rPr>
        <w:t>（三）</w:t>
      </w:r>
      <w:r>
        <w:rPr>
          <w:rFonts w:ascii="Times New Roman" w:eastAsia="方正楷体_GBK" w:hAnsi="Times New Roman" w:cs="Times New Roman"/>
          <w:b w:val="0"/>
          <w:bCs w:val="0"/>
          <w:lang w:bidi="ar"/>
        </w:rPr>
        <w:t>强化示范引领</w:t>
      </w:r>
      <w:bookmarkEnd w:id="164"/>
      <w:bookmarkEnd w:id="165"/>
    </w:p>
    <w:p w:rsidR="0023220E" w:rsidRDefault="007A7676">
      <w:pPr>
        <w:adjustRightInd w:val="0"/>
        <w:snapToGrid w:val="0"/>
        <w:spacing w:line="570" w:lineRule="exact"/>
        <w:ind w:firstLineChars="200" w:firstLine="640"/>
        <w:rPr>
          <w:rFonts w:ascii="方正仿宋_GBK" w:eastAsia="方正仿宋_GBK" w:hAnsi="Times New Roman" w:cs="Times New Roman"/>
          <w:sz w:val="32"/>
        </w:rPr>
      </w:pPr>
      <w:r>
        <w:rPr>
          <w:rFonts w:ascii="方正仿宋_GBK" w:eastAsia="方正仿宋_GBK" w:hAnsi="Times New Roman" w:cs="Times New Roman" w:hint="eastAsia"/>
          <w:sz w:val="32"/>
        </w:rPr>
        <w:t>坚持“以试带用”，</w:t>
      </w:r>
      <w:proofErr w:type="gramStart"/>
      <w:r>
        <w:rPr>
          <w:rFonts w:ascii="方正仿宋_GBK" w:eastAsia="方正仿宋_GBK" w:hAnsi="Times New Roman" w:cs="Times New Roman" w:hint="eastAsia"/>
          <w:sz w:val="32"/>
        </w:rPr>
        <w:t>激活算力场景</w:t>
      </w:r>
      <w:proofErr w:type="gramEnd"/>
      <w:r>
        <w:rPr>
          <w:rFonts w:ascii="方正仿宋_GBK" w:eastAsia="方正仿宋_GBK" w:hAnsi="Times New Roman" w:cs="Times New Roman" w:hint="eastAsia"/>
          <w:sz w:val="32"/>
        </w:rPr>
        <w:t>创新应用，加快打造标杆智能工厂、数字领航企业，</w:t>
      </w:r>
      <w:r>
        <w:rPr>
          <w:rFonts w:ascii="方正仿宋_GBK" w:eastAsia="方正仿宋_GBK" w:hAnsi="Times New Roman" w:cs="Times New Roman" w:hint="eastAsia"/>
          <w:sz w:val="32"/>
        </w:rPr>
        <w:t>开展智能化车联、沉浸式体验、全场景物联、柔性化生产等优秀场景应用案例的征集与宣传，鼓励企业积极申报国家、省、市级试点示范项目，扩大示范效应，带动行业健康协同发展。利用相关展会、博览会、论坛等平台宣传推广，形成一批可学习、可推广的典型案例。</w:t>
      </w:r>
    </w:p>
    <w:p w:rsidR="0023220E" w:rsidRDefault="007A7676">
      <w:pPr>
        <w:pStyle w:val="2"/>
        <w:spacing w:before="0" w:after="0" w:line="570" w:lineRule="exact"/>
        <w:ind w:firstLineChars="200" w:firstLine="640"/>
        <w:rPr>
          <w:rFonts w:ascii="Times New Roman" w:eastAsia="方正楷体_GBK" w:hAnsi="Times New Roman" w:cs="Times New Roman"/>
          <w:b w:val="0"/>
          <w:bCs w:val="0"/>
          <w:szCs w:val="24"/>
        </w:rPr>
      </w:pPr>
      <w:bookmarkStart w:id="166" w:name="_Toc7105"/>
      <w:bookmarkStart w:id="167" w:name="_Toc14435"/>
      <w:r>
        <w:rPr>
          <w:rFonts w:ascii="Times New Roman" w:eastAsia="方正楷体_GBK" w:hAnsi="Times New Roman" w:cs="Times New Roman"/>
          <w:b w:val="0"/>
          <w:bCs w:val="0"/>
          <w:szCs w:val="24"/>
        </w:rPr>
        <w:t>（四）</w:t>
      </w:r>
      <w:r>
        <w:rPr>
          <w:rFonts w:ascii="Times New Roman" w:eastAsia="方正楷体_GBK" w:hAnsi="Times New Roman" w:cs="Times New Roman"/>
          <w:b w:val="0"/>
          <w:bCs w:val="0"/>
          <w:lang w:bidi="ar"/>
        </w:rPr>
        <w:t>创新人才培育</w:t>
      </w:r>
      <w:bookmarkEnd w:id="166"/>
      <w:bookmarkEnd w:id="167"/>
    </w:p>
    <w:p w:rsidR="0023220E" w:rsidRDefault="007A7676">
      <w:pPr>
        <w:spacing w:line="57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rPr>
        <w:t>建立</w:t>
      </w:r>
      <w:proofErr w:type="gramStart"/>
      <w:r>
        <w:rPr>
          <w:rFonts w:ascii="Times New Roman" w:eastAsia="方正仿宋_GBK" w:hAnsi="Times New Roman" w:cs="Times New Roman"/>
          <w:sz w:val="32"/>
        </w:rPr>
        <w:t>健全算力人才</w:t>
      </w:r>
      <w:proofErr w:type="gramEnd"/>
      <w:r>
        <w:rPr>
          <w:rFonts w:ascii="Times New Roman" w:eastAsia="方正仿宋_GBK" w:hAnsi="Times New Roman" w:cs="Times New Roman"/>
          <w:sz w:val="32"/>
        </w:rPr>
        <w:t>队伍，</w:t>
      </w:r>
      <w:r>
        <w:rPr>
          <w:rFonts w:ascii="Times New Roman" w:eastAsia="方正仿宋_GBK" w:hAnsi="Times New Roman" w:cs="Times New Roman"/>
          <w:sz w:val="32"/>
          <w:lang w:eastAsia="zh-Hans"/>
        </w:rPr>
        <w:t>加强</w:t>
      </w:r>
      <w:proofErr w:type="gramStart"/>
      <w:r>
        <w:rPr>
          <w:rFonts w:ascii="Times New Roman" w:eastAsia="方正仿宋_GBK" w:hAnsi="Times New Roman" w:cs="Times New Roman"/>
          <w:sz w:val="32"/>
        </w:rPr>
        <w:t>算力基础</w:t>
      </w:r>
      <w:proofErr w:type="gramEnd"/>
      <w:r>
        <w:rPr>
          <w:rFonts w:ascii="Times New Roman" w:eastAsia="方正仿宋_GBK" w:hAnsi="Times New Roman" w:cs="Times New Roman"/>
          <w:sz w:val="32"/>
        </w:rPr>
        <w:t>设施</w:t>
      </w:r>
      <w:r>
        <w:rPr>
          <w:rFonts w:ascii="Times New Roman" w:eastAsia="方正仿宋_GBK" w:hAnsi="Times New Roman" w:cs="Times New Roman"/>
          <w:sz w:val="32"/>
          <w:lang w:eastAsia="zh-Hans"/>
        </w:rPr>
        <w:t>、产业</w:t>
      </w:r>
      <w:r>
        <w:rPr>
          <w:rFonts w:ascii="Times New Roman" w:eastAsia="方正仿宋_GBK" w:hAnsi="Times New Roman" w:cs="Times New Roman"/>
          <w:sz w:val="32"/>
        </w:rPr>
        <w:t>应用</w:t>
      </w:r>
      <w:r>
        <w:rPr>
          <w:rFonts w:ascii="Times New Roman" w:eastAsia="方正仿宋_GBK" w:hAnsi="Times New Roman" w:cs="Times New Roman"/>
          <w:sz w:val="32"/>
          <w:lang w:eastAsia="zh-Hans"/>
        </w:rPr>
        <w:t>、人才</w:t>
      </w:r>
      <w:r>
        <w:rPr>
          <w:rFonts w:ascii="Times New Roman" w:eastAsia="方正仿宋_GBK" w:hAnsi="Times New Roman" w:cs="Times New Roman"/>
          <w:sz w:val="32"/>
        </w:rPr>
        <w:t>队伍</w:t>
      </w:r>
      <w:r>
        <w:rPr>
          <w:rFonts w:ascii="Times New Roman" w:eastAsia="方正仿宋_GBK" w:hAnsi="Times New Roman" w:cs="Times New Roman"/>
          <w:sz w:val="32"/>
          <w:lang w:eastAsia="zh-Hans"/>
        </w:rPr>
        <w:t>等方面政策统筹协调和有效衔接，开展</w:t>
      </w:r>
      <w:proofErr w:type="gramStart"/>
      <w:r>
        <w:rPr>
          <w:rFonts w:ascii="Times New Roman" w:eastAsia="方正仿宋_GBK" w:hAnsi="Times New Roman" w:cs="Times New Roman"/>
          <w:sz w:val="32"/>
        </w:rPr>
        <w:t>算力</w:t>
      </w:r>
      <w:r>
        <w:rPr>
          <w:rFonts w:ascii="Times New Roman" w:eastAsia="方正仿宋_GBK" w:hAnsi="Times New Roman" w:cs="Times New Roman"/>
          <w:sz w:val="32"/>
          <w:lang w:eastAsia="zh-Hans"/>
        </w:rPr>
        <w:t>人才引领专项</w:t>
      </w:r>
      <w:proofErr w:type="gramEnd"/>
      <w:r>
        <w:rPr>
          <w:rFonts w:ascii="Times New Roman" w:eastAsia="方正仿宋_GBK" w:hAnsi="Times New Roman" w:cs="Times New Roman"/>
          <w:sz w:val="32"/>
          <w:lang w:eastAsia="zh-Hans"/>
        </w:rPr>
        <w:t>行动，</w:t>
      </w:r>
      <w:r>
        <w:rPr>
          <w:rFonts w:ascii="Times New Roman" w:eastAsia="方正仿宋_GBK" w:hAnsi="Times New Roman" w:cs="Times New Roman" w:hint="eastAsia"/>
          <w:sz w:val="32"/>
          <w:lang w:eastAsia="zh-Hans"/>
        </w:rPr>
        <w:t>加大“龙城英才计划”实施力度，</w:t>
      </w:r>
      <w:r>
        <w:rPr>
          <w:rFonts w:ascii="Times New Roman" w:eastAsia="方正仿宋_GBK" w:hAnsi="Times New Roman" w:cs="Times New Roman"/>
          <w:sz w:val="32"/>
          <w:lang w:eastAsia="zh-Hans"/>
        </w:rPr>
        <w:t>用好血缘、地缘、业缘、学缘纽带</w:t>
      </w:r>
      <w:r>
        <w:rPr>
          <w:rFonts w:ascii="Times New Roman" w:eastAsia="方正仿宋_GBK" w:hAnsi="Times New Roman" w:cs="Times New Roman"/>
          <w:sz w:val="32"/>
        </w:rPr>
        <w:t>。</w:t>
      </w:r>
      <w:r>
        <w:rPr>
          <w:rFonts w:ascii="Times New Roman" w:eastAsia="方正仿宋_GBK" w:hAnsi="Times New Roman" w:cs="Times New Roman"/>
          <w:sz w:val="32"/>
          <w:lang w:eastAsia="zh-Hans"/>
        </w:rPr>
        <w:t>立足不同层次的</w:t>
      </w:r>
      <w:r>
        <w:rPr>
          <w:rFonts w:ascii="Times New Roman" w:eastAsia="方正仿宋_GBK" w:hAnsi="Times New Roman" w:cs="Times New Roman"/>
          <w:sz w:val="32"/>
        </w:rPr>
        <w:t>算力</w:t>
      </w:r>
      <w:r>
        <w:rPr>
          <w:rFonts w:ascii="Times New Roman" w:eastAsia="方正仿宋_GBK" w:hAnsi="Times New Roman" w:cs="Times New Roman"/>
          <w:sz w:val="32"/>
          <w:lang w:eastAsia="zh-Hans"/>
        </w:rPr>
        <w:t>人才需求、不同方向的产业需求，实现优势互补、产业互促、人才互享，推动区域协调发展。</w:t>
      </w:r>
      <w:r>
        <w:rPr>
          <w:rFonts w:ascii="Times New Roman" w:eastAsia="方正仿宋_GBK" w:hAnsi="Times New Roman" w:cs="Times New Roman" w:hint="eastAsia"/>
          <w:sz w:val="32"/>
        </w:rPr>
        <w:t>提升</w:t>
      </w:r>
      <w:proofErr w:type="gramStart"/>
      <w:r>
        <w:rPr>
          <w:rFonts w:ascii="Times New Roman" w:eastAsia="方正仿宋_GBK" w:hAnsi="Times New Roman" w:cs="Times New Roman"/>
          <w:sz w:val="32"/>
          <w:szCs w:val="32"/>
        </w:rPr>
        <w:t>算力人才</w:t>
      </w:r>
      <w:proofErr w:type="gramEnd"/>
      <w:r>
        <w:rPr>
          <w:rFonts w:ascii="Times New Roman" w:eastAsia="方正仿宋_GBK" w:hAnsi="Times New Roman" w:cs="Times New Roman"/>
          <w:sz w:val="32"/>
          <w:szCs w:val="32"/>
        </w:rPr>
        <w:t>服务水平，壮大</w:t>
      </w:r>
      <w:proofErr w:type="gramStart"/>
      <w:r>
        <w:rPr>
          <w:rFonts w:ascii="Times New Roman" w:eastAsia="方正仿宋_GBK" w:hAnsi="Times New Roman" w:cs="Times New Roman"/>
          <w:sz w:val="32"/>
          <w:szCs w:val="32"/>
        </w:rPr>
        <w:t>算力人才</w:t>
      </w:r>
      <w:proofErr w:type="gramEnd"/>
      <w:r>
        <w:rPr>
          <w:rFonts w:ascii="Times New Roman" w:eastAsia="方正仿宋_GBK" w:hAnsi="Times New Roman" w:cs="Times New Roman"/>
          <w:sz w:val="32"/>
          <w:szCs w:val="32"/>
        </w:rPr>
        <w:t>资源服务市场。</w:t>
      </w:r>
    </w:p>
    <w:p w:rsidR="0023220E" w:rsidRDefault="0023220E">
      <w:pPr>
        <w:autoSpaceDE w:val="0"/>
        <w:autoSpaceDN w:val="0"/>
        <w:snapToGrid w:val="0"/>
        <w:spacing w:line="590" w:lineRule="atLeast"/>
        <w:outlineLvl w:val="0"/>
        <w:rPr>
          <w:rFonts w:ascii="Times New Roman" w:eastAsia="方正仿宋_GBK" w:hAnsi="Times New Roman" w:cs="Times New Roman"/>
          <w:sz w:val="32"/>
          <w:szCs w:val="32"/>
        </w:rPr>
        <w:sectPr w:rsidR="0023220E">
          <w:footerReference w:type="default" r:id="rId13"/>
          <w:pgSz w:w="11906" w:h="16838"/>
          <w:pgMar w:top="2098" w:right="1576" w:bottom="1984" w:left="1531" w:header="851" w:footer="992" w:gutter="0"/>
          <w:pgNumType w:start="1"/>
          <w:cols w:space="425"/>
          <w:docGrid w:type="lines" w:linePitch="312"/>
        </w:sectPr>
      </w:pPr>
      <w:bookmarkStart w:id="168" w:name="_Toc178012103"/>
      <w:bookmarkStart w:id="169" w:name="_Toc178014326"/>
    </w:p>
    <w:p w:rsidR="0023220E" w:rsidRDefault="007A7676">
      <w:pPr>
        <w:pStyle w:val="1"/>
        <w:rPr>
          <w:rFonts w:ascii="方正黑体_GBK" w:eastAsia="方正黑体_GBK" w:hAnsi="方正黑体_GBK" w:cs="方正黑体_GBK"/>
          <w:sz w:val="32"/>
          <w:szCs w:val="32"/>
        </w:rPr>
      </w:pPr>
      <w:bookmarkStart w:id="170" w:name="_Toc17929"/>
      <w:bookmarkStart w:id="171" w:name="_Toc13984"/>
      <w:bookmarkStart w:id="172" w:name="_Toc12222"/>
      <w:r>
        <w:rPr>
          <w:rFonts w:ascii="方正黑体_GBK" w:eastAsia="方正黑体_GBK" w:hAnsi="方正黑体_GBK" w:cs="方正黑体_GBK" w:hint="eastAsia"/>
          <w:sz w:val="32"/>
          <w:szCs w:val="32"/>
        </w:rPr>
        <w:lastRenderedPageBreak/>
        <w:t>附件</w:t>
      </w:r>
      <w:r>
        <w:rPr>
          <w:rFonts w:ascii="方正黑体_GBK" w:eastAsia="方正黑体_GBK" w:hAnsi="方正黑体_GBK" w:cs="方正黑体_GBK" w:hint="eastAsia"/>
          <w:sz w:val="32"/>
          <w:szCs w:val="32"/>
        </w:rPr>
        <w:t>1</w:t>
      </w:r>
      <w:bookmarkEnd w:id="168"/>
      <w:bookmarkEnd w:id="169"/>
      <w:bookmarkEnd w:id="170"/>
      <w:r>
        <w:rPr>
          <w:rFonts w:ascii="方正黑体_GBK" w:eastAsia="方正黑体_GBK" w:hAnsi="方正黑体_GBK" w:cs="方正黑体_GBK" w:hint="eastAsia"/>
          <w:sz w:val="32"/>
          <w:szCs w:val="32"/>
        </w:rPr>
        <w:t xml:space="preserve"> </w:t>
      </w:r>
      <w:r>
        <w:rPr>
          <w:rFonts w:ascii="方正黑体_GBK" w:eastAsia="方正黑体_GBK" w:hAnsi="方正黑体_GBK" w:cs="方正黑体_GBK" w:hint="eastAsia"/>
          <w:sz w:val="32"/>
          <w:szCs w:val="32"/>
        </w:rPr>
        <w:t>名词解释</w:t>
      </w:r>
      <w:bookmarkEnd w:id="171"/>
      <w:bookmarkEnd w:id="172"/>
    </w:p>
    <w:p w:rsidR="0023220E" w:rsidRDefault="0023220E">
      <w:pPr>
        <w:autoSpaceDE w:val="0"/>
        <w:autoSpaceDN w:val="0"/>
        <w:snapToGrid w:val="0"/>
        <w:spacing w:line="540" w:lineRule="exact"/>
        <w:jc w:val="center"/>
        <w:rPr>
          <w:rFonts w:ascii="Times New Roman" w:eastAsia="方正小标宋_GBK" w:hAnsi="Times New Roman" w:cs="Times New Roman"/>
          <w:snapToGrid w:val="0"/>
          <w:spacing w:val="45"/>
          <w:sz w:val="44"/>
          <w:szCs w:val="44"/>
          <w:lang w:bidi="ar"/>
        </w:rPr>
      </w:pPr>
    </w:p>
    <w:p w:rsidR="0023220E" w:rsidRDefault="007A7676">
      <w:pPr>
        <w:autoSpaceDE w:val="0"/>
        <w:autoSpaceDN w:val="0"/>
        <w:snapToGrid w:val="0"/>
        <w:spacing w:line="580" w:lineRule="exact"/>
        <w:jc w:val="center"/>
        <w:rPr>
          <w:rFonts w:ascii="Times New Roman" w:eastAsia="方正小标宋_GBK" w:hAnsi="Times New Roman" w:cs="Times New Roman"/>
          <w:snapToGrid w:val="0"/>
          <w:spacing w:val="45"/>
          <w:sz w:val="36"/>
          <w:szCs w:val="36"/>
          <w:lang w:bidi="ar"/>
        </w:rPr>
      </w:pPr>
      <w:r>
        <w:rPr>
          <w:rFonts w:ascii="Times New Roman" w:eastAsia="方正小标宋_GBK" w:hAnsi="Times New Roman" w:cs="Times New Roman"/>
          <w:snapToGrid w:val="0"/>
          <w:spacing w:val="45"/>
          <w:sz w:val="36"/>
          <w:szCs w:val="36"/>
          <w:lang w:bidi="ar"/>
        </w:rPr>
        <w:t>名词解释</w:t>
      </w:r>
    </w:p>
    <w:p w:rsidR="0023220E" w:rsidRDefault="007A7676">
      <w:pPr>
        <w:adjustRightInd w:val="0"/>
        <w:snapToGrid w:val="0"/>
        <w:spacing w:line="570" w:lineRule="exact"/>
        <w:ind w:firstLineChars="200" w:firstLine="643"/>
        <w:rPr>
          <w:rFonts w:ascii="Times New Roman" w:eastAsia="方正仿宋_GBK" w:hAnsi="Times New Roman" w:cs="Times New Roman"/>
          <w:sz w:val="32"/>
        </w:rPr>
      </w:pPr>
      <w:bookmarkStart w:id="173" w:name="_Toc178012104"/>
      <w:bookmarkStart w:id="174" w:name="_Toc178014327"/>
      <w:r>
        <w:rPr>
          <w:rFonts w:ascii="Times New Roman" w:eastAsia="方正仿宋_GBK" w:hAnsi="Times New Roman" w:cs="Times New Roman"/>
          <w:b/>
          <w:bCs/>
          <w:sz w:val="32"/>
        </w:rPr>
        <w:t xml:space="preserve">1. </w:t>
      </w:r>
      <w:proofErr w:type="gramStart"/>
      <w:r>
        <w:rPr>
          <w:rFonts w:ascii="Times New Roman" w:eastAsia="方正仿宋_GBK" w:hAnsi="Times New Roman" w:cs="Times New Roman"/>
          <w:b/>
          <w:bCs/>
          <w:sz w:val="32"/>
        </w:rPr>
        <w:t>算力基础</w:t>
      </w:r>
      <w:proofErr w:type="gramEnd"/>
      <w:r>
        <w:rPr>
          <w:rFonts w:ascii="Times New Roman" w:eastAsia="方正仿宋_GBK" w:hAnsi="Times New Roman" w:cs="Times New Roman"/>
          <w:b/>
          <w:bCs/>
          <w:sz w:val="32"/>
        </w:rPr>
        <w:t>设施</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是集信息计算力、网络运载力、数据存储力于一体的新型信息基础设施，可实现信息的集中计算、存储、传输与应用，呈现多元泛在、智能敏捷、安全可靠、绿色低碳等特征，对助</w:t>
      </w:r>
      <w:proofErr w:type="gramStart"/>
      <w:r>
        <w:rPr>
          <w:rFonts w:ascii="Times New Roman" w:eastAsia="方正仿宋_GBK" w:hAnsi="Times New Roman" w:cs="Times New Roman"/>
          <w:sz w:val="32"/>
        </w:rPr>
        <w:t>推产业</w:t>
      </w:r>
      <w:proofErr w:type="gramEnd"/>
      <w:r>
        <w:rPr>
          <w:rFonts w:ascii="Times New Roman" w:eastAsia="方正仿宋_GBK" w:hAnsi="Times New Roman" w:cs="Times New Roman"/>
          <w:sz w:val="32"/>
        </w:rPr>
        <w:t>转型升级、赋能我国科技创新、满足人民美好生活和实现社会高效能治理具有重要意义。</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b/>
          <w:bCs/>
          <w:sz w:val="32"/>
        </w:rPr>
        <w:t xml:space="preserve">2. </w:t>
      </w:r>
      <w:r>
        <w:rPr>
          <w:rFonts w:ascii="Times New Roman" w:eastAsia="方正仿宋_GBK" w:hAnsi="Times New Roman" w:cs="Times New Roman"/>
          <w:b/>
          <w:bCs/>
          <w:sz w:val="32"/>
        </w:rPr>
        <w:t>计算力（</w:t>
      </w:r>
      <w:r>
        <w:rPr>
          <w:rFonts w:ascii="Times New Roman" w:eastAsia="方正仿宋_GBK" w:hAnsi="Times New Roman" w:cs="Times New Roman"/>
          <w:b/>
          <w:bCs/>
          <w:sz w:val="32"/>
        </w:rPr>
        <w:t>Computational Power</w:t>
      </w:r>
      <w:r>
        <w:rPr>
          <w:rFonts w:ascii="Times New Roman" w:eastAsia="方正仿宋_GBK" w:hAnsi="Times New Roman" w:cs="Times New Roman"/>
          <w:b/>
          <w:bCs/>
          <w:sz w:val="32"/>
        </w:rPr>
        <w:t>，</w:t>
      </w:r>
      <w:r>
        <w:rPr>
          <w:rFonts w:ascii="Times New Roman" w:eastAsia="方正仿宋_GBK" w:hAnsi="Times New Roman" w:cs="Times New Roman"/>
          <w:b/>
          <w:bCs/>
          <w:sz w:val="32"/>
        </w:rPr>
        <w:t>CP</w:t>
      </w:r>
      <w:r>
        <w:rPr>
          <w:rFonts w:ascii="Times New Roman" w:eastAsia="方正仿宋_GBK" w:hAnsi="Times New Roman" w:cs="Times New Roman"/>
          <w:b/>
          <w:bCs/>
          <w:sz w:val="32"/>
        </w:rPr>
        <w:t>）</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是数据中心服务器对数据处理并实现结果输出的一种能力，是衡量数据中心计算能力的一个综合指标，包含通用计算能力、超级计算能力和智能计算能力。常用计量单位是每秒执行的浮点运算次数</w:t>
      </w:r>
      <w:r>
        <w:rPr>
          <w:rFonts w:ascii="Times New Roman" w:eastAsia="方正仿宋_GBK" w:hAnsi="Times New Roman" w:cs="Times New Roman" w:hint="eastAsia"/>
          <w:sz w:val="32"/>
        </w:rPr>
        <w:t>（</w:t>
      </w:r>
      <w:r>
        <w:rPr>
          <w:rFonts w:ascii="Times New Roman" w:eastAsia="方正仿宋_GBK" w:hAnsi="Times New Roman" w:cs="Times New Roman"/>
          <w:sz w:val="32"/>
        </w:rPr>
        <w:t>FLOPS</w:t>
      </w:r>
      <w:r>
        <w:rPr>
          <w:rFonts w:ascii="Times New Roman" w:eastAsia="方正仿宋_GBK" w:hAnsi="Times New Roman" w:cs="Times New Roman"/>
          <w:sz w:val="32"/>
        </w:rPr>
        <w:t>，</w:t>
      </w:r>
      <w:r>
        <w:rPr>
          <w:rFonts w:ascii="Times New Roman" w:eastAsia="方正仿宋_GBK" w:hAnsi="Times New Roman" w:cs="Times New Roman"/>
          <w:sz w:val="32"/>
        </w:rPr>
        <w:t>1EFLOPS=10^18FLOPS</w:t>
      </w:r>
      <w:r>
        <w:rPr>
          <w:rFonts w:ascii="Times New Roman" w:eastAsia="方正仿宋_GBK" w:hAnsi="Times New Roman" w:cs="Times New Roman" w:hint="eastAsia"/>
          <w:sz w:val="32"/>
        </w:rPr>
        <w:t>）</w:t>
      </w:r>
      <w:r>
        <w:rPr>
          <w:rFonts w:ascii="Times New Roman" w:eastAsia="方正仿宋_GBK" w:hAnsi="Times New Roman" w:cs="Times New Roman"/>
          <w:sz w:val="32"/>
        </w:rPr>
        <w:t>，数值越大代表综合计算能力越强。据测算，</w:t>
      </w:r>
      <w:r>
        <w:rPr>
          <w:rFonts w:ascii="Times New Roman" w:eastAsia="方正仿宋_GBK" w:hAnsi="Times New Roman" w:cs="Times New Roman"/>
          <w:sz w:val="32"/>
        </w:rPr>
        <w:t>1EFLOPS</w:t>
      </w:r>
      <w:r>
        <w:rPr>
          <w:rFonts w:ascii="Times New Roman" w:eastAsia="方正仿宋_GBK" w:hAnsi="Times New Roman" w:cs="Times New Roman"/>
          <w:sz w:val="32"/>
        </w:rPr>
        <w:t>约为</w:t>
      </w:r>
      <w:r>
        <w:rPr>
          <w:rFonts w:ascii="Times New Roman" w:eastAsia="方正仿宋_GBK" w:hAnsi="Times New Roman" w:cs="Times New Roman"/>
          <w:sz w:val="32"/>
        </w:rPr>
        <w:t>5</w:t>
      </w:r>
      <w:r>
        <w:rPr>
          <w:rFonts w:ascii="Times New Roman" w:eastAsia="方正仿宋_GBK" w:hAnsi="Times New Roman" w:cs="Times New Roman"/>
          <w:sz w:val="32"/>
        </w:rPr>
        <w:t>台天河</w:t>
      </w:r>
      <w:r>
        <w:rPr>
          <w:rFonts w:ascii="Times New Roman" w:eastAsia="方正仿宋_GBK" w:hAnsi="Times New Roman" w:cs="Times New Roman"/>
          <w:sz w:val="32"/>
        </w:rPr>
        <w:t>2A</w:t>
      </w:r>
      <w:r>
        <w:rPr>
          <w:rFonts w:ascii="Times New Roman" w:eastAsia="方正仿宋_GBK" w:hAnsi="Times New Roman" w:cs="Times New Roman"/>
          <w:sz w:val="32"/>
        </w:rPr>
        <w:t>或</w:t>
      </w:r>
      <w:r>
        <w:rPr>
          <w:rFonts w:ascii="Times New Roman" w:eastAsia="方正仿宋_GBK" w:hAnsi="Times New Roman" w:cs="Times New Roman"/>
          <w:sz w:val="32"/>
        </w:rPr>
        <w:t>50</w:t>
      </w:r>
      <w:r>
        <w:rPr>
          <w:rFonts w:ascii="Times New Roman" w:eastAsia="方正仿宋_GBK" w:hAnsi="Times New Roman" w:cs="Times New Roman"/>
          <w:sz w:val="32"/>
        </w:rPr>
        <w:t>万颗主流服务器</w:t>
      </w:r>
      <w:r>
        <w:rPr>
          <w:rFonts w:ascii="Times New Roman" w:eastAsia="方正仿宋_GBK" w:hAnsi="Times New Roman" w:cs="Times New Roman"/>
          <w:sz w:val="32"/>
        </w:rPr>
        <w:t>CPU</w:t>
      </w:r>
      <w:r>
        <w:rPr>
          <w:rFonts w:ascii="Times New Roman" w:eastAsia="方正仿宋_GBK" w:hAnsi="Times New Roman" w:cs="Times New Roman"/>
          <w:sz w:val="32"/>
        </w:rPr>
        <w:t>或</w:t>
      </w:r>
      <w:r>
        <w:rPr>
          <w:rFonts w:ascii="Times New Roman" w:eastAsia="方正仿宋_GBK" w:hAnsi="Times New Roman" w:cs="Times New Roman"/>
          <w:sz w:val="32"/>
        </w:rPr>
        <w:t>200</w:t>
      </w:r>
      <w:r>
        <w:rPr>
          <w:rFonts w:ascii="Times New Roman" w:eastAsia="方正仿宋_GBK" w:hAnsi="Times New Roman" w:cs="Times New Roman"/>
          <w:sz w:val="32"/>
        </w:rPr>
        <w:t>万台主流笔记本</w:t>
      </w:r>
      <w:proofErr w:type="gramStart"/>
      <w:r>
        <w:rPr>
          <w:rFonts w:ascii="Times New Roman" w:eastAsia="方正仿宋_GBK" w:hAnsi="Times New Roman" w:cs="Times New Roman"/>
          <w:sz w:val="32"/>
        </w:rPr>
        <w:t>的算力输出</w:t>
      </w:r>
      <w:proofErr w:type="gramEnd"/>
      <w:r>
        <w:rPr>
          <w:rFonts w:ascii="Times New Roman" w:eastAsia="方正仿宋_GBK" w:hAnsi="Times New Roman" w:cs="Times New Roman"/>
          <w:sz w:val="32"/>
        </w:rPr>
        <w:t>。</w:t>
      </w:r>
    </w:p>
    <w:p w:rsidR="0023220E" w:rsidRDefault="007A7676">
      <w:pPr>
        <w:adjustRightInd w:val="0"/>
        <w:snapToGrid w:val="0"/>
        <w:spacing w:line="570" w:lineRule="exact"/>
        <w:ind w:firstLineChars="200" w:firstLine="640"/>
        <w:rPr>
          <w:rFonts w:ascii="Times New Roman" w:eastAsia="方正仿宋_GBK" w:hAnsi="Times New Roman" w:cs="Times New Roman"/>
          <w:sz w:val="32"/>
          <w:vertAlign w:val="subscript"/>
        </w:rPr>
      </w:pPr>
      <w:r>
        <w:rPr>
          <w:rFonts w:ascii="Times New Roman" w:eastAsia="方正仿宋_GBK" w:hAnsi="Times New Roman" w:cs="Times New Roman"/>
          <w:sz w:val="32"/>
        </w:rPr>
        <w:t>计算公式为：</w:t>
      </w:r>
      <w:r>
        <w:rPr>
          <w:rFonts w:ascii="Times New Roman" w:eastAsia="方正仿宋_GBK" w:hAnsi="Times New Roman" w:cs="Times New Roman"/>
          <w:sz w:val="32"/>
        </w:rPr>
        <w:t>CP=CP</w:t>
      </w:r>
      <w:r>
        <w:rPr>
          <w:rFonts w:ascii="Times New Roman" w:eastAsia="方正仿宋_GBK" w:hAnsi="Times New Roman" w:cs="Times New Roman"/>
          <w:sz w:val="32"/>
          <w:vertAlign w:val="subscript"/>
        </w:rPr>
        <w:t>通用</w:t>
      </w:r>
      <w:r>
        <w:rPr>
          <w:rFonts w:ascii="Times New Roman" w:eastAsia="方正仿宋_GBK" w:hAnsi="Times New Roman" w:cs="Times New Roman"/>
          <w:sz w:val="32"/>
        </w:rPr>
        <w:t>+CP</w:t>
      </w:r>
      <w:r>
        <w:rPr>
          <w:rFonts w:ascii="Times New Roman" w:eastAsia="方正仿宋_GBK" w:hAnsi="Times New Roman" w:cs="Times New Roman"/>
          <w:sz w:val="32"/>
          <w:vertAlign w:val="subscript"/>
        </w:rPr>
        <w:t>智能</w:t>
      </w:r>
      <w:r>
        <w:rPr>
          <w:rFonts w:ascii="Times New Roman" w:eastAsia="方正仿宋_GBK" w:hAnsi="Times New Roman" w:cs="Times New Roman"/>
          <w:sz w:val="32"/>
        </w:rPr>
        <w:t>+CP</w:t>
      </w:r>
      <w:r>
        <w:rPr>
          <w:rFonts w:ascii="Times New Roman" w:eastAsia="方正仿宋_GBK" w:hAnsi="Times New Roman" w:cs="Times New Roman"/>
          <w:sz w:val="32"/>
          <w:vertAlign w:val="subscript"/>
        </w:rPr>
        <w:t>超级</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b/>
          <w:bCs/>
          <w:sz w:val="32"/>
        </w:rPr>
        <w:t>3.</w:t>
      </w:r>
      <w:r>
        <w:rPr>
          <w:rFonts w:ascii="Times New Roman" w:eastAsia="方正仿宋_GBK" w:hAnsi="Times New Roman" w:cs="Times New Roman" w:hint="eastAsia"/>
          <w:b/>
          <w:bCs/>
          <w:sz w:val="32"/>
        </w:rPr>
        <w:t>通用算力</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也称基础算力，主要以</w:t>
      </w:r>
      <w:r>
        <w:rPr>
          <w:rFonts w:ascii="Times New Roman" w:eastAsia="方正仿宋_GBK" w:hAnsi="Times New Roman" w:cs="Times New Roman" w:hint="eastAsia"/>
          <w:sz w:val="32"/>
        </w:rPr>
        <w:t>CPU</w:t>
      </w:r>
      <w:r>
        <w:rPr>
          <w:rFonts w:ascii="Times New Roman" w:eastAsia="方正仿宋_GBK" w:hAnsi="Times New Roman" w:cs="Times New Roman" w:hint="eastAsia"/>
          <w:sz w:val="32"/>
        </w:rPr>
        <w:t>（中央处理器）为代表，是基于</w:t>
      </w:r>
      <w:r>
        <w:rPr>
          <w:rFonts w:ascii="Times New Roman" w:eastAsia="方正仿宋_GBK" w:hAnsi="Times New Roman" w:cs="Times New Roman" w:hint="eastAsia"/>
          <w:sz w:val="32"/>
        </w:rPr>
        <w:t>CPU</w:t>
      </w:r>
      <w:r>
        <w:rPr>
          <w:rFonts w:ascii="Times New Roman" w:eastAsia="方正仿宋_GBK" w:hAnsi="Times New Roman" w:cs="Times New Roman" w:hint="eastAsia"/>
          <w:sz w:val="32"/>
        </w:rPr>
        <w:t>芯片的服务器提供的计算能力，应用领域主要为数据存</w:t>
      </w:r>
      <w:r>
        <w:rPr>
          <w:rFonts w:ascii="Times New Roman" w:eastAsia="方正仿宋_GBK" w:hAnsi="Times New Roman" w:cs="Times New Roman" w:hint="eastAsia"/>
          <w:sz w:val="32"/>
        </w:rPr>
        <w:lastRenderedPageBreak/>
        <w:t>储、电子邮箱等。</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4.</w:t>
      </w:r>
      <w:r>
        <w:rPr>
          <w:rFonts w:ascii="Times New Roman" w:eastAsia="方正仿宋_GBK" w:hAnsi="Times New Roman" w:cs="Times New Roman" w:hint="eastAsia"/>
          <w:b/>
          <w:bCs/>
          <w:sz w:val="32"/>
        </w:rPr>
        <w:t>智能算力</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主要以</w:t>
      </w:r>
      <w:r>
        <w:rPr>
          <w:rFonts w:ascii="Times New Roman" w:eastAsia="方正仿宋_GBK" w:hAnsi="Times New Roman" w:cs="Times New Roman" w:hint="eastAsia"/>
          <w:sz w:val="32"/>
        </w:rPr>
        <w:t>GPU</w:t>
      </w:r>
      <w:r>
        <w:rPr>
          <w:rFonts w:ascii="Times New Roman" w:eastAsia="方正仿宋_GBK" w:hAnsi="Times New Roman" w:cs="Times New Roman" w:hint="eastAsia"/>
          <w:sz w:val="32"/>
        </w:rPr>
        <w:t>（图形处理器）、</w:t>
      </w:r>
      <w:r>
        <w:rPr>
          <w:rFonts w:ascii="Times New Roman" w:eastAsia="方正仿宋_GBK" w:hAnsi="Times New Roman" w:cs="Times New Roman" w:hint="eastAsia"/>
          <w:sz w:val="32"/>
        </w:rPr>
        <w:t>FPGA</w:t>
      </w:r>
      <w:r>
        <w:rPr>
          <w:rFonts w:ascii="Times New Roman" w:eastAsia="方正仿宋_GBK" w:hAnsi="Times New Roman" w:cs="Times New Roman" w:hint="eastAsia"/>
          <w:sz w:val="32"/>
        </w:rPr>
        <w:t>（现场可编程逻辑门阵列）、</w:t>
      </w:r>
      <w:r>
        <w:rPr>
          <w:rFonts w:ascii="Times New Roman" w:eastAsia="方正仿宋_GBK" w:hAnsi="Times New Roman" w:cs="Times New Roman" w:hint="eastAsia"/>
          <w:sz w:val="32"/>
        </w:rPr>
        <w:t>AI</w:t>
      </w:r>
      <w:r>
        <w:rPr>
          <w:rFonts w:ascii="Times New Roman" w:eastAsia="方正仿宋_GBK" w:hAnsi="Times New Roman" w:cs="Times New Roman" w:hint="eastAsia"/>
          <w:sz w:val="32"/>
        </w:rPr>
        <w:t>（人工智能）芯片等为代表，基于</w:t>
      </w:r>
      <w:r>
        <w:rPr>
          <w:rFonts w:ascii="Times New Roman" w:eastAsia="方正仿宋_GBK" w:hAnsi="Times New Roman" w:cs="Times New Roman" w:hint="eastAsia"/>
          <w:sz w:val="32"/>
        </w:rPr>
        <w:t>GPU</w:t>
      </w:r>
      <w:r>
        <w:rPr>
          <w:rFonts w:ascii="Times New Roman" w:eastAsia="方正仿宋_GBK" w:hAnsi="Times New Roman" w:cs="Times New Roman" w:hint="eastAsia"/>
          <w:sz w:val="32"/>
        </w:rPr>
        <w:t>、</w:t>
      </w:r>
      <w:r>
        <w:rPr>
          <w:rFonts w:ascii="Times New Roman" w:eastAsia="方正仿宋_GBK" w:hAnsi="Times New Roman" w:cs="Times New Roman" w:hint="eastAsia"/>
          <w:sz w:val="32"/>
        </w:rPr>
        <w:t>FPGA</w:t>
      </w:r>
      <w:r>
        <w:rPr>
          <w:rFonts w:ascii="Times New Roman" w:eastAsia="方正仿宋_GBK" w:hAnsi="Times New Roman" w:cs="Times New Roman" w:hint="eastAsia"/>
          <w:sz w:val="32"/>
        </w:rPr>
        <w:t>、</w:t>
      </w:r>
      <w:r>
        <w:rPr>
          <w:rFonts w:ascii="Times New Roman" w:eastAsia="方正仿宋_GBK" w:hAnsi="Times New Roman" w:cs="Times New Roman" w:hint="eastAsia"/>
          <w:sz w:val="32"/>
        </w:rPr>
        <w:t>AI</w:t>
      </w:r>
      <w:r>
        <w:rPr>
          <w:rFonts w:ascii="Times New Roman" w:eastAsia="方正仿宋_GBK" w:hAnsi="Times New Roman" w:cs="Times New Roman" w:hint="eastAsia"/>
          <w:sz w:val="32"/>
        </w:rPr>
        <w:t>等芯片的加速计算平台提供的人工智能训练和推理的计算能力，应用领域主要为人工智能训练、推理计算。</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5.</w:t>
      </w:r>
      <w:r>
        <w:rPr>
          <w:rFonts w:ascii="Times New Roman" w:eastAsia="方正仿宋_GBK" w:hAnsi="Times New Roman" w:cs="Times New Roman" w:hint="eastAsia"/>
          <w:b/>
          <w:bCs/>
          <w:sz w:val="32"/>
        </w:rPr>
        <w:t>超算算力</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hint="eastAsia"/>
          <w:sz w:val="32"/>
        </w:rPr>
        <w:t>指由超级计算机等高性能计算集群所提供的算力，主要运用于尖端科研、国防军工等大科学、大工程、大系统中，是体现一个国家科研实力和综合国力的重要标志。</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6</w:t>
      </w:r>
      <w:r>
        <w:rPr>
          <w:rFonts w:ascii="Times New Roman" w:eastAsia="方正仿宋_GBK" w:hAnsi="Times New Roman" w:cs="Times New Roman"/>
          <w:b/>
          <w:bCs/>
          <w:sz w:val="32"/>
        </w:rPr>
        <w:t xml:space="preserve">. </w:t>
      </w:r>
      <w:r>
        <w:rPr>
          <w:rFonts w:ascii="Times New Roman" w:eastAsia="方正仿宋_GBK" w:hAnsi="Times New Roman" w:cs="Times New Roman"/>
          <w:b/>
          <w:bCs/>
          <w:sz w:val="32"/>
        </w:rPr>
        <w:t>运载力（</w:t>
      </w:r>
      <w:r>
        <w:rPr>
          <w:rFonts w:ascii="Times New Roman" w:eastAsia="方正仿宋_GBK" w:hAnsi="Times New Roman" w:cs="Times New Roman"/>
          <w:b/>
          <w:bCs/>
          <w:sz w:val="32"/>
        </w:rPr>
        <w:t>Network Power</w:t>
      </w:r>
      <w:r>
        <w:rPr>
          <w:rFonts w:ascii="Times New Roman" w:eastAsia="方正仿宋_GBK" w:hAnsi="Times New Roman" w:cs="Times New Roman"/>
          <w:b/>
          <w:bCs/>
          <w:sz w:val="32"/>
        </w:rPr>
        <w:t>，</w:t>
      </w:r>
      <w:r>
        <w:rPr>
          <w:rFonts w:ascii="Times New Roman" w:eastAsia="方正仿宋_GBK" w:hAnsi="Times New Roman" w:cs="Times New Roman"/>
          <w:b/>
          <w:bCs/>
          <w:sz w:val="32"/>
        </w:rPr>
        <w:t>NP</w:t>
      </w:r>
      <w:r>
        <w:rPr>
          <w:rFonts w:ascii="Times New Roman" w:eastAsia="方正仿宋_GBK" w:hAnsi="Times New Roman" w:cs="Times New Roman"/>
          <w:b/>
          <w:bCs/>
          <w:sz w:val="32"/>
        </w:rPr>
        <w:t>）</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是</w:t>
      </w:r>
      <w:proofErr w:type="gramStart"/>
      <w:r>
        <w:rPr>
          <w:rFonts w:ascii="Times New Roman" w:eastAsia="方正仿宋_GBK" w:hAnsi="Times New Roman" w:cs="Times New Roman"/>
          <w:sz w:val="32"/>
        </w:rPr>
        <w:t>算力设施</w:t>
      </w:r>
      <w:proofErr w:type="gramEnd"/>
      <w:r>
        <w:rPr>
          <w:rFonts w:ascii="Times New Roman" w:eastAsia="方正仿宋_GBK" w:hAnsi="Times New Roman" w:cs="Times New Roman"/>
          <w:sz w:val="32"/>
        </w:rPr>
        <w:t>数据传输能力的表现，包含网络架构、网络带宽、传输时延、智能化管理与调度等在内的</w:t>
      </w:r>
      <w:r>
        <w:rPr>
          <w:rFonts w:ascii="Times New Roman" w:eastAsia="方正仿宋_GBK" w:hAnsi="Times New Roman" w:cs="Times New Roman"/>
          <w:sz w:val="32"/>
        </w:rPr>
        <w:t>综合能力，涉及数据中心内部和数据中心之间的网络传输，是衡量网络传输调度能力的综合指标。</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7</w:t>
      </w:r>
      <w:r>
        <w:rPr>
          <w:rFonts w:ascii="Times New Roman" w:eastAsia="方正仿宋_GBK" w:hAnsi="Times New Roman" w:cs="Times New Roman"/>
          <w:b/>
          <w:bCs/>
          <w:sz w:val="32"/>
        </w:rPr>
        <w:t xml:space="preserve">. </w:t>
      </w:r>
      <w:r>
        <w:rPr>
          <w:rFonts w:ascii="Times New Roman" w:eastAsia="方正仿宋_GBK" w:hAnsi="Times New Roman" w:cs="Times New Roman"/>
          <w:b/>
          <w:bCs/>
          <w:sz w:val="32"/>
        </w:rPr>
        <w:t>存储力（</w:t>
      </w:r>
      <w:r>
        <w:rPr>
          <w:rFonts w:ascii="Times New Roman" w:eastAsia="方正仿宋_GBK" w:hAnsi="Times New Roman" w:cs="Times New Roman"/>
          <w:b/>
          <w:bCs/>
          <w:sz w:val="32"/>
        </w:rPr>
        <w:t>Storage Power</w:t>
      </w:r>
      <w:r>
        <w:rPr>
          <w:rFonts w:ascii="Times New Roman" w:eastAsia="方正仿宋_GBK" w:hAnsi="Times New Roman" w:cs="Times New Roman"/>
          <w:b/>
          <w:bCs/>
          <w:sz w:val="32"/>
        </w:rPr>
        <w:t>，</w:t>
      </w:r>
      <w:r>
        <w:rPr>
          <w:rFonts w:ascii="Times New Roman" w:eastAsia="方正仿宋_GBK" w:hAnsi="Times New Roman" w:cs="Times New Roman"/>
          <w:b/>
          <w:bCs/>
          <w:sz w:val="32"/>
        </w:rPr>
        <w:t>SP</w:t>
      </w:r>
      <w:r>
        <w:rPr>
          <w:rFonts w:ascii="Times New Roman" w:eastAsia="方正仿宋_GBK" w:hAnsi="Times New Roman" w:cs="Times New Roman"/>
          <w:b/>
          <w:bCs/>
          <w:sz w:val="32"/>
        </w:rPr>
        <w:t>）</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是数据中心在数据存储容量、性能表现、安全可靠和绿色低碳四方面的综合能力，是衡量数据中心数据存储能力的一个综合指标，包含存储阵列等外置存储设备和服务器内置存储设备。存储容量常用计量单位是艾字节（</w:t>
      </w:r>
      <w:r>
        <w:rPr>
          <w:rFonts w:ascii="Times New Roman" w:eastAsia="方正仿宋_GBK" w:hAnsi="Times New Roman" w:cs="Times New Roman"/>
          <w:sz w:val="32"/>
        </w:rPr>
        <w:t>EB</w:t>
      </w:r>
      <w:r>
        <w:rPr>
          <w:rFonts w:ascii="Times New Roman" w:eastAsia="方正仿宋_GBK" w:hAnsi="Times New Roman" w:cs="Times New Roman"/>
          <w:sz w:val="32"/>
        </w:rPr>
        <w:t>，</w:t>
      </w:r>
      <w:r>
        <w:rPr>
          <w:rFonts w:ascii="Times New Roman" w:eastAsia="方正仿宋_GBK" w:hAnsi="Times New Roman" w:cs="Times New Roman"/>
          <w:sz w:val="32"/>
        </w:rPr>
        <w:t>1EB=2^60bytes</w:t>
      </w:r>
      <w:r>
        <w:rPr>
          <w:rFonts w:ascii="Times New Roman" w:eastAsia="方正仿宋_GBK" w:hAnsi="Times New Roman" w:cs="Times New Roman"/>
          <w:sz w:val="32"/>
        </w:rPr>
        <w:t>），性能表现常用计量单位是单位容量的每秒读写次数（</w:t>
      </w:r>
      <w:r>
        <w:rPr>
          <w:rFonts w:ascii="Times New Roman" w:eastAsia="方正仿宋_GBK" w:hAnsi="Times New Roman" w:cs="Times New Roman"/>
          <w:sz w:val="32"/>
        </w:rPr>
        <w:t>IOPS/TB</w:t>
      </w:r>
      <w:r>
        <w:rPr>
          <w:rFonts w:ascii="Times New Roman" w:eastAsia="方正仿宋_GBK" w:hAnsi="Times New Roman" w:cs="Times New Roman"/>
          <w:sz w:val="32"/>
        </w:rPr>
        <w:t>，</w:t>
      </w:r>
      <w:proofErr w:type="spellStart"/>
      <w:r>
        <w:rPr>
          <w:rFonts w:ascii="Times New Roman" w:eastAsia="方正仿宋_GBK" w:hAnsi="Times New Roman" w:cs="Times New Roman"/>
          <w:sz w:val="32"/>
        </w:rPr>
        <w:t>Input/Output</w:t>
      </w:r>
      <w:proofErr w:type="spellEnd"/>
      <w:r>
        <w:rPr>
          <w:rFonts w:ascii="Times New Roman" w:eastAsia="方正仿宋_GBK" w:hAnsi="Times New Roman" w:cs="Times New Roman"/>
          <w:sz w:val="32"/>
        </w:rPr>
        <w:t xml:space="preserve"> Operations Per Second/TB</w:t>
      </w:r>
      <w:r>
        <w:rPr>
          <w:rFonts w:ascii="Times New Roman" w:eastAsia="方正仿宋_GBK" w:hAnsi="Times New Roman" w:cs="Times New Roman"/>
          <w:sz w:val="32"/>
        </w:rPr>
        <w:t>），</w:t>
      </w:r>
      <w:proofErr w:type="gramStart"/>
      <w:r>
        <w:rPr>
          <w:rFonts w:ascii="Times New Roman" w:eastAsia="方正仿宋_GBK" w:hAnsi="Times New Roman" w:cs="Times New Roman"/>
          <w:sz w:val="32"/>
        </w:rPr>
        <w:t>灾备比</w:t>
      </w:r>
      <w:r>
        <w:rPr>
          <w:rFonts w:ascii="Times New Roman" w:eastAsia="方正仿宋_GBK" w:hAnsi="Times New Roman" w:cs="Times New Roman"/>
          <w:sz w:val="32"/>
        </w:rPr>
        <w:t>例</w:t>
      </w:r>
      <w:proofErr w:type="gramEnd"/>
      <w:r>
        <w:rPr>
          <w:rFonts w:ascii="Times New Roman" w:eastAsia="方正仿宋_GBK" w:hAnsi="Times New Roman" w:cs="Times New Roman"/>
          <w:sz w:val="32"/>
        </w:rPr>
        <w:t>是安全可靠的</w:t>
      </w:r>
      <w:r>
        <w:rPr>
          <w:rFonts w:ascii="Times New Roman" w:eastAsia="方正仿宋_GBK" w:hAnsi="Times New Roman" w:cs="Times New Roman"/>
          <w:sz w:val="32"/>
        </w:rPr>
        <w:lastRenderedPageBreak/>
        <w:t>一个重要表现。</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8</w:t>
      </w:r>
      <w:r>
        <w:rPr>
          <w:rFonts w:ascii="Times New Roman" w:eastAsia="方正仿宋_GBK" w:hAnsi="Times New Roman" w:cs="Times New Roman"/>
          <w:b/>
          <w:bCs/>
          <w:sz w:val="32"/>
        </w:rPr>
        <w:t xml:space="preserve">. </w:t>
      </w:r>
      <w:proofErr w:type="gramStart"/>
      <w:r>
        <w:rPr>
          <w:rFonts w:ascii="Times New Roman" w:eastAsia="方正仿宋_GBK" w:hAnsi="Times New Roman" w:cs="Times New Roman"/>
          <w:b/>
          <w:bCs/>
          <w:sz w:val="32"/>
        </w:rPr>
        <w:t>算力中心</w:t>
      </w:r>
      <w:proofErr w:type="gramEnd"/>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是以风火水电等基础设施和</w:t>
      </w:r>
      <w:r>
        <w:rPr>
          <w:rFonts w:ascii="Times New Roman" w:eastAsia="方正仿宋_GBK" w:hAnsi="Times New Roman" w:cs="Times New Roman"/>
          <w:sz w:val="32"/>
        </w:rPr>
        <w:t>IT</w:t>
      </w:r>
      <w:r>
        <w:rPr>
          <w:rFonts w:ascii="Times New Roman" w:eastAsia="方正仿宋_GBK" w:hAnsi="Times New Roman" w:cs="Times New Roman"/>
          <w:sz w:val="32"/>
        </w:rPr>
        <w:t>软硬件设备为主要构成，具备计算力、运载力和存储力的设施，包括通用数据中心、智能计算中心、</w:t>
      </w:r>
      <w:proofErr w:type="gramStart"/>
      <w:r>
        <w:rPr>
          <w:rFonts w:ascii="Times New Roman" w:eastAsia="方正仿宋_GBK" w:hAnsi="Times New Roman" w:cs="Times New Roman"/>
          <w:sz w:val="32"/>
        </w:rPr>
        <w:t>超算中心</w:t>
      </w:r>
      <w:proofErr w:type="gramEnd"/>
      <w:r>
        <w:rPr>
          <w:rFonts w:ascii="Times New Roman" w:eastAsia="方正仿宋_GBK" w:hAnsi="Times New Roman" w:cs="Times New Roman"/>
          <w:sz w:val="32"/>
        </w:rPr>
        <w:t>等。</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9</w:t>
      </w:r>
      <w:r>
        <w:rPr>
          <w:rFonts w:ascii="Times New Roman" w:eastAsia="方正仿宋_GBK" w:hAnsi="Times New Roman" w:cs="Times New Roman"/>
          <w:b/>
          <w:bCs/>
          <w:sz w:val="32"/>
        </w:rPr>
        <w:t xml:space="preserve">. </w:t>
      </w:r>
      <w:r>
        <w:rPr>
          <w:rFonts w:ascii="Times New Roman" w:eastAsia="方正仿宋_GBK" w:hAnsi="Times New Roman" w:cs="Times New Roman"/>
          <w:b/>
          <w:bCs/>
          <w:sz w:val="32"/>
        </w:rPr>
        <w:t>智能计算中心</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指通过使用大规模</w:t>
      </w:r>
      <w:proofErr w:type="gramStart"/>
      <w:r>
        <w:rPr>
          <w:rFonts w:ascii="Times New Roman" w:eastAsia="方正仿宋_GBK" w:hAnsi="Times New Roman" w:cs="Times New Roman"/>
          <w:sz w:val="32"/>
        </w:rPr>
        <w:t>异构算力资源</w:t>
      </w:r>
      <w:proofErr w:type="gramEnd"/>
      <w:r>
        <w:rPr>
          <w:rFonts w:ascii="Times New Roman" w:eastAsia="方正仿宋_GBK" w:hAnsi="Times New Roman" w:cs="Times New Roman"/>
          <w:sz w:val="32"/>
        </w:rPr>
        <w:t>，包括通用算力（</w:t>
      </w:r>
      <w:r>
        <w:rPr>
          <w:rFonts w:ascii="Times New Roman" w:eastAsia="方正仿宋_GBK" w:hAnsi="Times New Roman" w:cs="Times New Roman"/>
          <w:sz w:val="32"/>
        </w:rPr>
        <w:t>CPU</w:t>
      </w:r>
      <w:r>
        <w:rPr>
          <w:rFonts w:ascii="Times New Roman" w:eastAsia="方正仿宋_GBK" w:hAnsi="Times New Roman" w:cs="Times New Roman"/>
          <w:sz w:val="32"/>
        </w:rPr>
        <w:t>）和智能算力（</w:t>
      </w:r>
      <w:r>
        <w:rPr>
          <w:rFonts w:ascii="Times New Roman" w:eastAsia="方正仿宋_GBK" w:hAnsi="Times New Roman" w:cs="Times New Roman"/>
          <w:sz w:val="32"/>
        </w:rPr>
        <w:t>GPU</w:t>
      </w:r>
      <w:r>
        <w:rPr>
          <w:rFonts w:ascii="Times New Roman" w:eastAsia="方正仿宋_GBK" w:hAnsi="Times New Roman" w:cs="Times New Roman"/>
          <w:sz w:val="32"/>
        </w:rPr>
        <w:t>、</w:t>
      </w:r>
      <w:r>
        <w:rPr>
          <w:rFonts w:ascii="Times New Roman" w:eastAsia="方正仿宋_GBK" w:hAnsi="Times New Roman" w:cs="Times New Roman"/>
          <w:sz w:val="32"/>
        </w:rPr>
        <w:t>FPGA</w:t>
      </w:r>
      <w:r>
        <w:rPr>
          <w:rFonts w:ascii="Times New Roman" w:eastAsia="方正仿宋_GBK" w:hAnsi="Times New Roman" w:cs="Times New Roman"/>
          <w:sz w:val="32"/>
        </w:rPr>
        <w:t>、</w:t>
      </w:r>
      <w:r>
        <w:rPr>
          <w:rFonts w:ascii="Times New Roman" w:eastAsia="方正仿宋_GBK" w:hAnsi="Times New Roman" w:cs="Times New Roman"/>
          <w:sz w:val="32"/>
        </w:rPr>
        <w:t>ASIC</w:t>
      </w:r>
      <w:r>
        <w:rPr>
          <w:rFonts w:ascii="Times New Roman" w:eastAsia="方正仿宋_GBK" w:hAnsi="Times New Roman" w:cs="Times New Roman"/>
          <w:sz w:val="32"/>
        </w:rPr>
        <w:t>等），主要为人工智能应用（如人工智能深度学习模型开发、模型训练和模型推理等场景）提供所需算力、数据和算法的设施。智能计算中心涵盖设施、硬件、软件，并可提供从</w:t>
      </w:r>
      <w:proofErr w:type="gramStart"/>
      <w:r>
        <w:rPr>
          <w:rFonts w:ascii="Times New Roman" w:eastAsia="方正仿宋_GBK" w:hAnsi="Times New Roman" w:cs="Times New Roman"/>
          <w:sz w:val="32"/>
        </w:rPr>
        <w:t>底层算力到</w:t>
      </w:r>
      <w:proofErr w:type="gramEnd"/>
      <w:r>
        <w:rPr>
          <w:rFonts w:ascii="Times New Roman" w:eastAsia="方正仿宋_GBK" w:hAnsi="Times New Roman" w:cs="Times New Roman"/>
          <w:sz w:val="32"/>
        </w:rPr>
        <w:t>顶层应用使能的全</w:t>
      </w:r>
      <w:proofErr w:type="gramStart"/>
      <w:r>
        <w:rPr>
          <w:rFonts w:ascii="Times New Roman" w:eastAsia="方正仿宋_GBK" w:hAnsi="Times New Roman" w:cs="Times New Roman"/>
          <w:sz w:val="32"/>
        </w:rPr>
        <w:t>栈</w:t>
      </w:r>
      <w:proofErr w:type="gramEnd"/>
      <w:r>
        <w:rPr>
          <w:rFonts w:ascii="Times New Roman" w:eastAsia="方正仿宋_GBK" w:hAnsi="Times New Roman" w:cs="Times New Roman"/>
          <w:sz w:val="32"/>
        </w:rPr>
        <w:t>能力。</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1</w:t>
      </w:r>
      <w:r>
        <w:rPr>
          <w:rFonts w:ascii="Times New Roman" w:eastAsia="方正仿宋_GBK" w:hAnsi="Times New Roman" w:cs="Times New Roman" w:hint="eastAsia"/>
          <w:b/>
          <w:bCs/>
          <w:sz w:val="32"/>
        </w:rPr>
        <w:t>0</w:t>
      </w:r>
      <w:r>
        <w:rPr>
          <w:rFonts w:ascii="Times New Roman" w:eastAsia="方正仿宋_GBK" w:hAnsi="Times New Roman" w:cs="Times New Roman"/>
          <w:b/>
          <w:bCs/>
          <w:sz w:val="32"/>
        </w:rPr>
        <w:t xml:space="preserve">. </w:t>
      </w:r>
      <w:r>
        <w:rPr>
          <w:rFonts w:ascii="Times New Roman" w:eastAsia="方正仿宋_GBK" w:hAnsi="Times New Roman" w:cs="Times New Roman"/>
          <w:b/>
          <w:bCs/>
          <w:sz w:val="32"/>
        </w:rPr>
        <w:t>先进存储（</w:t>
      </w:r>
      <w:r>
        <w:rPr>
          <w:rFonts w:ascii="Times New Roman" w:eastAsia="方正仿宋_GBK" w:hAnsi="Times New Roman" w:cs="Times New Roman"/>
          <w:b/>
          <w:bCs/>
          <w:sz w:val="32"/>
        </w:rPr>
        <w:t>Advanced</w:t>
      </w:r>
      <w:r>
        <w:rPr>
          <w:rFonts w:ascii="Times New Roman" w:eastAsia="方正仿宋_GBK" w:hAnsi="Times New Roman" w:cs="Times New Roman"/>
          <w:b/>
          <w:bCs/>
          <w:sz w:val="32"/>
        </w:rPr>
        <w:t xml:space="preserve"> Storage</w:t>
      </w:r>
      <w:r>
        <w:rPr>
          <w:rFonts w:ascii="Times New Roman" w:eastAsia="方正仿宋_GBK" w:hAnsi="Times New Roman" w:cs="Times New Roman"/>
          <w:b/>
          <w:bCs/>
          <w:sz w:val="32"/>
        </w:rPr>
        <w:t>，</w:t>
      </w:r>
      <w:r>
        <w:rPr>
          <w:rFonts w:ascii="Times New Roman" w:eastAsia="方正仿宋_GBK" w:hAnsi="Times New Roman" w:cs="Times New Roman"/>
          <w:b/>
          <w:bCs/>
          <w:sz w:val="32"/>
        </w:rPr>
        <w:t>AS</w:t>
      </w:r>
      <w:r>
        <w:rPr>
          <w:rFonts w:ascii="Times New Roman" w:eastAsia="方正仿宋_GBK" w:hAnsi="Times New Roman" w:cs="Times New Roman"/>
          <w:b/>
          <w:bCs/>
          <w:sz w:val="32"/>
        </w:rPr>
        <w:t>）</w:t>
      </w:r>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指</w:t>
      </w:r>
      <w:proofErr w:type="gramStart"/>
      <w:r>
        <w:rPr>
          <w:rFonts w:ascii="Times New Roman" w:eastAsia="方正仿宋_GBK" w:hAnsi="Times New Roman" w:cs="Times New Roman"/>
          <w:sz w:val="32"/>
        </w:rPr>
        <w:t>应用全闪存</w:t>
      </w:r>
      <w:proofErr w:type="gramEnd"/>
      <w:r>
        <w:rPr>
          <w:rFonts w:ascii="Times New Roman" w:eastAsia="方正仿宋_GBK" w:hAnsi="Times New Roman" w:cs="Times New Roman"/>
          <w:sz w:val="32"/>
        </w:rPr>
        <w:t>阵列、</w:t>
      </w:r>
      <w:r>
        <w:rPr>
          <w:rFonts w:ascii="Times New Roman" w:eastAsia="方正仿宋_GBK" w:hAnsi="Times New Roman" w:cs="Times New Roman"/>
          <w:sz w:val="32"/>
        </w:rPr>
        <w:t>SSD</w:t>
      </w:r>
      <w:r>
        <w:rPr>
          <w:rFonts w:ascii="Times New Roman" w:eastAsia="方正仿宋_GBK" w:hAnsi="Times New Roman" w:cs="Times New Roman"/>
          <w:sz w:val="32"/>
        </w:rPr>
        <w:t>等先进存储部件，</w:t>
      </w:r>
      <w:proofErr w:type="gramStart"/>
      <w:r>
        <w:rPr>
          <w:rFonts w:ascii="Times New Roman" w:eastAsia="方正仿宋_GBK" w:hAnsi="Times New Roman" w:cs="Times New Roman"/>
          <w:sz w:val="32"/>
        </w:rPr>
        <w:t>采用存算分离</w:t>
      </w:r>
      <w:proofErr w:type="gramEnd"/>
      <w:r>
        <w:rPr>
          <w:rFonts w:ascii="Times New Roman" w:eastAsia="方正仿宋_GBK" w:hAnsi="Times New Roman" w:cs="Times New Roman"/>
          <w:sz w:val="32"/>
        </w:rPr>
        <w:t>、高密等先进技术，单位容量数据操作能力达到万</w:t>
      </w:r>
      <w:r>
        <w:rPr>
          <w:rFonts w:ascii="Times New Roman" w:eastAsia="方正仿宋_GBK" w:hAnsi="Times New Roman" w:cs="Times New Roman"/>
          <w:sz w:val="32"/>
        </w:rPr>
        <w:t>IOPS</w:t>
      </w:r>
      <w:r>
        <w:rPr>
          <w:rFonts w:ascii="Times New Roman" w:eastAsia="方正仿宋_GBK" w:hAnsi="Times New Roman" w:cs="Times New Roman"/>
          <w:sz w:val="32"/>
        </w:rPr>
        <w:t>（每秒读写次数）以上的存储模块。</w:t>
      </w:r>
    </w:p>
    <w:p w:rsidR="0023220E" w:rsidRDefault="007A7676">
      <w:pPr>
        <w:adjustRightInd w:val="0"/>
        <w:snapToGrid w:val="0"/>
        <w:spacing w:line="570" w:lineRule="exact"/>
        <w:ind w:firstLineChars="200" w:firstLine="643"/>
        <w:rPr>
          <w:rFonts w:ascii="Times New Roman" w:eastAsia="方正仿宋_GBK" w:hAnsi="Times New Roman" w:cs="Times New Roman"/>
          <w:b/>
          <w:bCs/>
          <w:sz w:val="32"/>
        </w:rPr>
      </w:pPr>
      <w:r>
        <w:rPr>
          <w:rFonts w:ascii="Times New Roman" w:eastAsia="方正仿宋_GBK" w:hAnsi="Times New Roman" w:cs="Times New Roman" w:hint="eastAsia"/>
          <w:b/>
          <w:bCs/>
          <w:sz w:val="32"/>
        </w:rPr>
        <w:t>1</w:t>
      </w:r>
      <w:r>
        <w:rPr>
          <w:rFonts w:ascii="Times New Roman" w:eastAsia="方正仿宋_GBK" w:hAnsi="Times New Roman" w:cs="Times New Roman" w:hint="eastAsia"/>
          <w:b/>
          <w:bCs/>
          <w:sz w:val="32"/>
        </w:rPr>
        <w:t>1</w:t>
      </w:r>
      <w:r>
        <w:rPr>
          <w:rFonts w:ascii="Times New Roman" w:eastAsia="方正仿宋_GBK" w:hAnsi="Times New Roman" w:cs="Times New Roman"/>
          <w:b/>
          <w:bCs/>
          <w:sz w:val="32"/>
        </w:rPr>
        <w:t xml:space="preserve">. </w:t>
      </w:r>
      <w:proofErr w:type="gramStart"/>
      <w:r>
        <w:rPr>
          <w:rFonts w:ascii="Times New Roman" w:eastAsia="方正仿宋_GBK" w:hAnsi="Times New Roman" w:cs="Times New Roman"/>
          <w:b/>
          <w:bCs/>
          <w:sz w:val="32"/>
        </w:rPr>
        <w:t>算力资源</w:t>
      </w:r>
      <w:proofErr w:type="gramEnd"/>
    </w:p>
    <w:p w:rsidR="0023220E" w:rsidRDefault="007A7676">
      <w:pPr>
        <w:adjustRightInd w:val="0"/>
        <w:snapToGrid w:val="0"/>
        <w:spacing w:line="570" w:lineRule="exact"/>
        <w:ind w:firstLineChars="200" w:firstLine="640"/>
        <w:rPr>
          <w:rFonts w:ascii="Times New Roman" w:eastAsia="方正仿宋_GBK" w:hAnsi="Times New Roman" w:cs="Times New Roman"/>
          <w:sz w:val="32"/>
        </w:rPr>
      </w:pPr>
      <w:r>
        <w:rPr>
          <w:rFonts w:ascii="Times New Roman" w:eastAsia="方正仿宋_GBK" w:hAnsi="Times New Roman" w:cs="Times New Roman"/>
          <w:sz w:val="32"/>
        </w:rPr>
        <w:t>指数</w:t>
      </w:r>
      <w:proofErr w:type="gramStart"/>
      <w:r>
        <w:rPr>
          <w:rFonts w:ascii="Times New Roman" w:eastAsia="方正仿宋_GBK" w:hAnsi="Times New Roman" w:cs="Times New Roman"/>
          <w:sz w:val="32"/>
        </w:rPr>
        <w:t>字社会</w:t>
      </w:r>
      <w:proofErr w:type="gramEnd"/>
      <w:r>
        <w:rPr>
          <w:rFonts w:ascii="Times New Roman" w:eastAsia="方正仿宋_GBK" w:hAnsi="Times New Roman" w:cs="Times New Roman"/>
          <w:sz w:val="32"/>
        </w:rPr>
        <w:t>发展所需要的具有信息计算、传输、存储与应用能力的技术与设施，包括但不限于</w:t>
      </w:r>
      <w:r>
        <w:rPr>
          <w:rFonts w:ascii="Times New Roman" w:eastAsia="方正仿宋_GBK" w:hAnsi="Times New Roman" w:cs="Times New Roman"/>
          <w:sz w:val="32"/>
        </w:rPr>
        <w:t>CPU</w:t>
      </w:r>
      <w:r>
        <w:rPr>
          <w:rFonts w:ascii="Times New Roman" w:eastAsia="方正仿宋_GBK" w:hAnsi="Times New Roman" w:cs="Times New Roman"/>
          <w:sz w:val="32"/>
        </w:rPr>
        <w:t>、</w:t>
      </w:r>
      <w:r>
        <w:rPr>
          <w:rFonts w:ascii="Times New Roman" w:eastAsia="方正仿宋_GBK" w:hAnsi="Times New Roman" w:cs="Times New Roman"/>
          <w:sz w:val="32"/>
        </w:rPr>
        <w:t>GPU</w:t>
      </w:r>
      <w:r>
        <w:rPr>
          <w:rFonts w:ascii="Times New Roman" w:eastAsia="方正仿宋_GBK" w:hAnsi="Times New Roman" w:cs="Times New Roman"/>
          <w:sz w:val="32"/>
        </w:rPr>
        <w:t>等计算资源，交换机、路由器等网络资源，存储阵列、分布式存储等存储资源，防火墙、入侵检测系统等安全资源，以及风火水电等支撑保障资源。</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hint="eastAsia"/>
          <w:b/>
          <w:bCs/>
          <w:sz w:val="32"/>
          <w:szCs w:val="32"/>
        </w:rPr>
        <w:t>1</w:t>
      </w:r>
      <w:r>
        <w:rPr>
          <w:rFonts w:ascii="Times New Roman" w:eastAsia="方正仿宋_GBK" w:hAnsi="Times New Roman" w:cs="Times New Roman" w:hint="eastAsia"/>
          <w:b/>
          <w:bCs/>
          <w:sz w:val="32"/>
          <w:szCs w:val="32"/>
        </w:rPr>
        <w:t>2</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电能利用效率（</w:t>
      </w:r>
      <w:r>
        <w:rPr>
          <w:rFonts w:ascii="Times New Roman" w:eastAsia="方正仿宋_GBK" w:hAnsi="Times New Roman" w:cs="Times New Roman"/>
          <w:b/>
          <w:bCs/>
          <w:sz w:val="32"/>
          <w:szCs w:val="32"/>
        </w:rPr>
        <w:t>Power Usage Effectiveness</w:t>
      </w:r>
      <w:r>
        <w:rPr>
          <w:rFonts w:ascii="Times New Roman" w:eastAsia="方正仿宋_GBK" w:hAnsi="Times New Roman" w:cs="Times New Roman"/>
          <w:b/>
          <w:bCs/>
          <w:sz w:val="32"/>
          <w:szCs w:val="32"/>
        </w:rPr>
        <w:t>，</w:t>
      </w:r>
      <w:r>
        <w:rPr>
          <w:rFonts w:ascii="Times New Roman" w:eastAsia="方正仿宋_GBK" w:hAnsi="Times New Roman" w:cs="Times New Roman"/>
          <w:b/>
          <w:bCs/>
          <w:sz w:val="32"/>
          <w:szCs w:val="32"/>
        </w:rPr>
        <w:t>PUE</w:t>
      </w:r>
      <w:r>
        <w:rPr>
          <w:rFonts w:ascii="Times New Roman" w:eastAsia="方正仿宋_GBK" w:hAnsi="Times New Roman" w:cs="Times New Roman"/>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数据中心总能耗电量与数据中心</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设备耗电量的比值，一般用年均</w:t>
      </w:r>
      <w:r>
        <w:rPr>
          <w:rFonts w:ascii="Times New Roman" w:eastAsia="方正仿宋_GBK" w:hAnsi="Times New Roman" w:cs="Times New Roman"/>
          <w:sz w:val="32"/>
          <w:szCs w:val="32"/>
        </w:rPr>
        <w:t>PUE</w:t>
      </w:r>
      <w:r>
        <w:rPr>
          <w:rFonts w:ascii="Times New Roman" w:eastAsia="方正仿宋_GBK" w:hAnsi="Times New Roman" w:cs="Times New Roman"/>
          <w:sz w:val="32"/>
          <w:szCs w:val="32"/>
        </w:rPr>
        <w:t>值。详细计算和测量要求参照</w:t>
      </w:r>
      <w:r>
        <w:rPr>
          <w:rFonts w:ascii="Times New Roman" w:eastAsia="方正仿宋_GBK" w:hAnsi="Times New Roman" w:cs="Times New Roman"/>
          <w:sz w:val="32"/>
          <w:szCs w:val="32"/>
        </w:rPr>
        <w:t>YD/T 2543</w:t>
      </w:r>
      <w:r>
        <w:rPr>
          <w:rFonts w:ascii="Times New Roman" w:eastAsia="方正仿宋_GBK" w:hAnsi="Times New Roman" w:cs="Times New Roman"/>
          <w:sz w:val="32"/>
          <w:szCs w:val="32"/>
        </w:rPr>
        <w:t>《电信互联网数据中心（</w:t>
      </w:r>
      <w:r>
        <w:rPr>
          <w:rFonts w:ascii="Times New Roman" w:eastAsia="方正仿宋_GBK" w:hAnsi="Times New Roman" w:cs="Times New Roman"/>
          <w:sz w:val="32"/>
          <w:szCs w:val="32"/>
        </w:rPr>
        <w:t>IDC</w:t>
      </w:r>
      <w:r>
        <w:rPr>
          <w:rFonts w:ascii="Times New Roman" w:eastAsia="方正仿宋_GBK" w:hAnsi="Times New Roman" w:cs="Times New Roman"/>
          <w:sz w:val="32"/>
          <w:szCs w:val="32"/>
        </w:rPr>
        <w:t>）的能耗测评方法》。</w:t>
      </w:r>
      <w:r>
        <w:rPr>
          <w:rFonts w:ascii="Times New Roman" w:eastAsia="方正仿宋_GBK" w:hAnsi="Times New Roman" w:cs="Times New Roman"/>
          <w:sz w:val="32"/>
          <w:szCs w:val="32"/>
        </w:rPr>
        <w:t>PUE</w:t>
      </w:r>
      <w:r>
        <w:rPr>
          <w:rFonts w:ascii="Times New Roman" w:eastAsia="方正仿宋_GBK" w:hAnsi="Times New Roman" w:cs="Times New Roman"/>
          <w:sz w:val="32"/>
          <w:szCs w:val="32"/>
        </w:rPr>
        <w:t>数值大于</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，越接近</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表明用于</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设备的电能占比越高，制冷、供配电等非</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设备能耗越低。</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计算公式为：</w:t>
      </w:r>
      <w:r>
        <w:rPr>
          <w:rFonts w:ascii="Times New Roman" w:eastAsia="方正仿宋_GBK" w:hAnsi="Times New Roman" w:cs="Times New Roman"/>
          <w:sz w:val="32"/>
          <w:szCs w:val="32"/>
        </w:rPr>
        <w:t>PUE=</w:t>
      </w:r>
      <w:proofErr w:type="spellStart"/>
      <w:r>
        <w:rPr>
          <w:rFonts w:ascii="Times New Roman" w:eastAsia="方正仿宋_GBK" w:hAnsi="Times New Roman" w:cs="Times New Roman"/>
          <w:sz w:val="32"/>
          <w:szCs w:val="32"/>
        </w:rPr>
        <w:t>PTotal</w:t>
      </w:r>
      <w:proofErr w:type="spellEnd"/>
      <w:r>
        <w:rPr>
          <w:rFonts w:ascii="Times New Roman" w:eastAsia="方正仿宋_GBK" w:hAnsi="Times New Roman" w:cs="Times New Roman"/>
          <w:sz w:val="32"/>
          <w:szCs w:val="32"/>
        </w:rPr>
        <w:t>/PIT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式中：</w:t>
      </w:r>
    </w:p>
    <w:p w:rsidR="0023220E" w:rsidRDefault="007A7676">
      <w:pPr>
        <w:spacing w:line="360" w:lineRule="auto"/>
        <w:ind w:firstLineChars="200" w:firstLine="640"/>
        <w:rPr>
          <w:rFonts w:ascii="Times New Roman" w:eastAsia="方正仿宋_GBK" w:hAnsi="Times New Roman" w:cs="Times New Roman"/>
          <w:sz w:val="32"/>
          <w:szCs w:val="32"/>
        </w:rPr>
      </w:pPr>
      <w:proofErr w:type="spellStart"/>
      <w:r>
        <w:rPr>
          <w:rFonts w:ascii="Times New Roman" w:eastAsia="方正仿宋_GBK" w:hAnsi="Times New Roman" w:cs="Times New Roman"/>
          <w:sz w:val="32"/>
          <w:szCs w:val="32"/>
        </w:rPr>
        <w:t>PTotal</w:t>
      </w:r>
      <w:proofErr w:type="spellEnd"/>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为维持数据中心正常运行的总耗电，单位为</w:t>
      </w:r>
      <w:r>
        <w:rPr>
          <w:rFonts w:ascii="Times New Roman" w:eastAsia="方正仿宋_GBK" w:hAnsi="Times New Roman" w:cs="Times New Roman"/>
          <w:sz w:val="32"/>
          <w:szCs w:val="32"/>
        </w:rPr>
        <w:t>kWh</w:t>
      </w:r>
      <w:r>
        <w:rPr>
          <w:rFonts w:ascii="Times New Roman" w:eastAsia="方正仿宋_GBK" w:hAnsi="Times New Roman" w:cs="Times New Roman"/>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PIT—</w:t>
      </w:r>
      <w:r>
        <w:rPr>
          <w:rFonts w:ascii="Times New Roman" w:eastAsia="方正仿宋_GBK" w:hAnsi="Times New Roman" w:cs="Times New Roman"/>
          <w:sz w:val="32"/>
          <w:szCs w:val="32"/>
        </w:rPr>
        <w:t>为数据中心中</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设备耗电，单位为</w:t>
      </w:r>
      <w:r>
        <w:rPr>
          <w:rFonts w:ascii="Times New Roman" w:eastAsia="方正仿宋_GBK" w:hAnsi="Times New Roman" w:cs="Times New Roman"/>
          <w:sz w:val="32"/>
          <w:szCs w:val="32"/>
        </w:rPr>
        <w:t>kWh</w:t>
      </w:r>
      <w:r>
        <w:rPr>
          <w:rFonts w:ascii="Times New Roman" w:eastAsia="方正仿宋_GBK" w:hAnsi="Times New Roman" w:cs="Times New Roman"/>
          <w:sz w:val="32"/>
          <w:szCs w:val="32"/>
        </w:rPr>
        <w:t>。</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1</w:t>
      </w:r>
      <w:r>
        <w:rPr>
          <w:rFonts w:ascii="Times New Roman" w:eastAsia="方正仿宋_GBK" w:hAnsi="Times New Roman" w:cs="Times New Roman" w:hint="eastAsia"/>
          <w:b/>
          <w:bCs/>
          <w:sz w:val="32"/>
          <w:szCs w:val="32"/>
        </w:rPr>
        <w:t>3</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水资源利用效率（</w:t>
      </w:r>
      <w:r>
        <w:rPr>
          <w:rFonts w:ascii="Times New Roman" w:eastAsia="方正仿宋_GBK" w:hAnsi="Times New Roman" w:cs="Times New Roman"/>
          <w:b/>
          <w:bCs/>
          <w:sz w:val="32"/>
          <w:szCs w:val="32"/>
        </w:rPr>
        <w:t>Water Usage Effectiveness</w:t>
      </w:r>
      <w:r>
        <w:rPr>
          <w:rFonts w:ascii="Times New Roman" w:eastAsia="方正仿宋_GBK" w:hAnsi="Times New Roman" w:cs="Times New Roman"/>
          <w:b/>
          <w:bCs/>
          <w:sz w:val="32"/>
          <w:szCs w:val="32"/>
        </w:rPr>
        <w:t>，</w:t>
      </w:r>
      <w:r>
        <w:rPr>
          <w:rFonts w:ascii="Times New Roman" w:eastAsia="方正仿宋_GBK" w:hAnsi="Times New Roman" w:cs="Times New Roman"/>
          <w:b/>
          <w:bCs/>
          <w:sz w:val="32"/>
          <w:szCs w:val="32"/>
        </w:rPr>
        <w:t>WUE</w:t>
      </w:r>
      <w:r>
        <w:rPr>
          <w:rFonts w:ascii="Times New Roman" w:eastAsia="方正仿宋_GBK" w:hAnsi="Times New Roman" w:cs="Times New Roman"/>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数据中心总耗水量与数据中心</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设备耗电量的比值（单位：</w:t>
      </w:r>
      <w:r>
        <w:rPr>
          <w:rFonts w:ascii="Times New Roman" w:eastAsia="方正仿宋_GBK" w:hAnsi="Times New Roman" w:cs="Times New Roman"/>
          <w:sz w:val="32"/>
          <w:szCs w:val="32"/>
        </w:rPr>
        <w:t>L/kWh</w:t>
      </w:r>
      <w:r>
        <w:rPr>
          <w:rFonts w:ascii="Times New Roman" w:eastAsia="方正仿宋_GBK" w:hAnsi="Times New Roman" w:cs="Times New Roman"/>
          <w:sz w:val="32"/>
          <w:szCs w:val="32"/>
        </w:rPr>
        <w:t>），一般用年均</w:t>
      </w:r>
      <w:r>
        <w:rPr>
          <w:rFonts w:ascii="Times New Roman" w:eastAsia="方正仿宋_GBK" w:hAnsi="Times New Roman" w:cs="Times New Roman"/>
          <w:sz w:val="32"/>
          <w:szCs w:val="32"/>
        </w:rPr>
        <w:t>WUE</w:t>
      </w:r>
      <w:r>
        <w:rPr>
          <w:rFonts w:ascii="Times New Roman" w:eastAsia="方正仿宋_GBK" w:hAnsi="Times New Roman" w:cs="Times New Roman"/>
          <w:sz w:val="32"/>
          <w:szCs w:val="32"/>
        </w:rPr>
        <w:t>值。</w:t>
      </w:r>
      <w:r>
        <w:rPr>
          <w:rFonts w:ascii="Times New Roman" w:eastAsia="方正仿宋_GBK" w:hAnsi="Times New Roman" w:cs="Times New Roman"/>
          <w:sz w:val="32"/>
          <w:szCs w:val="32"/>
        </w:rPr>
        <w:t>WUE</w:t>
      </w:r>
      <w:r>
        <w:rPr>
          <w:rFonts w:ascii="Times New Roman" w:eastAsia="方正仿宋_GBK" w:hAnsi="Times New Roman" w:cs="Times New Roman"/>
          <w:sz w:val="32"/>
          <w:szCs w:val="32"/>
        </w:rPr>
        <w:t>数值越小，代表数据中心利用水资源的效率越高。</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计算公式为：</w:t>
      </w:r>
      <w:r>
        <w:rPr>
          <w:rFonts w:ascii="Times New Roman" w:eastAsia="方正仿宋_GBK" w:hAnsi="Times New Roman" w:cs="Times New Roman"/>
          <w:sz w:val="32"/>
          <w:szCs w:val="32"/>
        </w:rPr>
        <w:t>WUE=</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∑L</w:t>
      </w:r>
      <w:r>
        <w:rPr>
          <w:rFonts w:ascii="Times New Roman" w:eastAsia="方正仿宋_GBK" w:hAnsi="Times New Roman" w:cs="Times New Roman"/>
          <w:sz w:val="32"/>
          <w:szCs w:val="32"/>
        </w:rPr>
        <w:t>总耗水）</w:t>
      </w:r>
      <w:r>
        <w:rPr>
          <w:rFonts w:ascii="Times New Roman" w:eastAsia="方正仿宋_GBK" w:hAnsi="Times New Roman" w:cs="Times New Roman"/>
          <w:sz w:val="32"/>
          <w:szCs w:val="32"/>
        </w:rPr>
        <w:t>/∑PIT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式中：</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L</w:t>
      </w:r>
      <w:r>
        <w:rPr>
          <w:rFonts w:ascii="Times New Roman" w:eastAsia="方正仿宋_GBK" w:hAnsi="Times New Roman" w:cs="Times New Roman"/>
          <w:sz w:val="32"/>
          <w:szCs w:val="32"/>
        </w:rPr>
        <w:t>总耗水</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为输入数据中心的总水量，单位是</w:t>
      </w:r>
      <w:r>
        <w:rPr>
          <w:rFonts w:ascii="Times New Roman" w:eastAsia="方正仿宋_GBK" w:hAnsi="Times New Roman" w:cs="Times New Roman"/>
          <w:sz w:val="32"/>
          <w:szCs w:val="32"/>
        </w:rPr>
        <w:t>L</w:t>
      </w:r>
      <w:r>
        <w:rPr>
          <w:rFonts w:ascii="Times New Roman" w:eastAsia="方正仿宋_GBK" w:hAnsi="Times New Roman" w:cs="Times New Roman"/>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PIT—</w:t>
      </w:r>
      <w:r>
        <w:rPr>
          <w:rFonts w:ascii="Times New Roman" w:eastAsia="方正仿宋_GBK" w:hAnsi="Times New Roman" w:cs="Times New Roman"/>
          <w:sz w:val="32"/>
          <w:szCs w:val="32"/>
        </w:rPr>
        <w:t>为数据中心中</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设备耗电，单位为</w:t>
      </w:r>
      <w:r>
        <w:rPr>
          <w:rFonts w:ascii="Times New Roman" w:eastAsia="方正仿宋_GBK" w:hAnsi="Times New Roman" w:cs="Times New Roman"/>
          <w:sz w:val="32"/>
          <w:szCs w:val="32"/>
        </w:rPr>
        <w:t>kWh</w:t>
      </w:r>
      <w:r>
        <w:rPr>
          <w:rFonts w:ascii="Times New Roman" w:eastAsia="方正仿宋_GBK" w:hAnsi="Times New Roman" w:cs="Times New Roman"/>
          <w:sz w:val="32"/>
          <w:szCs w:val="32"/>
        </w:rPr>
        <w:t>。</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1</w:t>
      </w:r>
      <w:r>
        <w:rPr>
          <w:rFonts w:ascii="Times New Roman" w:eastAsia="方正仿宋_GBK" w:hAnsi="Times New Roman" w:cs="Times New Roman" w:hint="eastAsia"/>
          <w:b/>
          <w:bCs/>
          <w:sz w:val="32"/>
          <w:szCs w:val="32"/>
        </w:rPr>
        <w:t>4</w:t>
      </w:r>
      <w:r>
        <w:rPr>
          <w:rFonts w:ascii="Times New Roman" w:eastAsia="方正仿宋_GBK" w:hAnsi="Times New Roman" w:cs="Times New Roman"/>
          <w:b/>
          <w:bCs/>
          <w:sz w:val="32"/>
          <w:szCs w:val="32"/>
        </w:rPr>
        <w:t xml:space="preserve">. </w:t>
      </w:r>
      <w:proofErr w:type="gramStart"/>
      <w:r>
        <w:rPr>
          <w:rFonts w:ascii="Times New Roman" w:eastAsia="方正仿宋_GBK" w:hAnsi="Times New Roman" w:cs="Times New Roman"/>
          <w:b/>
          <w:bCs/>
          <w:sz w:val="32"/>
          <w:szCs w:val="32"/>
        </w:rPr>
        <w:t>碳利用</w:t>
      </w:r>
      <w:proofErr w:type="gramEnd"/>
      <w:r>
        <w:rPr>
          <w:rFonts w:ascii="Times New Roman" w:eastAsia="方正仿宋_GBK" w:hAnsi="Times New Roman" w:cs="Times New Roman"/>
          <w:b/>
          <w:bCs/>
          <w:sz w:val="32"/>
          <w:szCs w:val="32"/>
        </w:rPr>
        <w:t>效率（</w:t>
      </w:r>
      <w:r>
        <w:rPr>
          <w:rFonts w:ascii="Times New Roman" w:eastAsia="方正仿宋_GBK" w:hAnsi="Times New Roman" w:cs="Times New Roman"/>
          <w:b/>
          <w:bCs/>
          <w:sz w:val="32"/>
          <w:szCs w:val="32"/>
        </w:rPr>
        <w:t>Carbon Usage Effectiveness</w:t>
      </w:r>
      <w:r>
        <w:rPr>
          <w:rFonts w:ascii="Times New Roman" w:eastAsia="方正仿宋_GBK" w:hAnsi="Times New Roman" w:cs="Times New Roman"/>
          <w:b/>
          <w:bCs/>
          <w:sz w:val="32"/>
          <w:szCs w:val="32"/>
        </w:rPr>
        <w:t>，</w:t>
      </w:r>
      <w:r>
        <w:rPr>
          <w:rFonts w:ascii="Times New Roman" w:eastAsia="方正仿宋_GBK" w:hAnsi="Times New Roman" w:cs="Times New Roman"/>
          <w:b/>
          <w:bCs/>
          <w:sz w:val="32"/>
          <w:szCs w:val="32"/>
        </w:rPr>
        <w:t>CUE</w:t>
      </w:r>
      <w:r>
        <w:rPr>
          <w:rFonts w:ascii="Times New Roman" w:eastAsia="方正仿宋_GBK" w:hAnsi="Times New Roman" w:cs="Times New Roman"/>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数据中心</w:t>
      </w:r>
      <w:proofErr w:type="gramStart"/>
      <w:r>
        <w:rPr>
          <w:rFonts w:ascii="Times New Roman" w:eastAsia="方正仿宋_GBK" w:hAnsi="Times New Roman" w:cs="Times New Roman"/>
          <w:sz w:val="32"/>
          <w:szCs w:val="32"/>
        </w:rPr>
        <w:t>碳利用</w:t>
      </w:r>
      <w:proofErr w:type="gramEnd"/>
      <w:r>
        <w:rPr>
          <w:rFonts w:ascii="Times New Roman" w:eastAsia="方正仿宋_GBK" w:hAnsi="Times New Roman" w:cs="Times New Roman"/>
          <w:sz w:val="32"/>
          <w:szCs w:val="32"/>
        </w:rPr>
        <w:t>效率（</w:t>
      </w:r>
      <w:r>
        <w:rPr>
          <w:rFonts w:ascii="Times New Roman" w:eastAsia="方正仿宋_GBK" w:hAnsi="Times New Roman" w:cs="Times New Roman"/>
          <w:sz w:val="32"/>
          <w:szCs w:val="32"/>
        </w:rPr>
        <w:t>CUE</w:t>
      </w:r>
      <w:r>
        <w:rPr>
          <w:rFonts w:ascii="Times New Roman" w:eastAsia="方正仿宋_GBK" w:hAnsi="Times New Roman" w:cs="Times New Roman"/>
          <w:sz w:val="32"/>
          <w:szCs w:val="32"/>
        </w:rPr>
        <w:t>）是数据中心</w:t>
      </w:r>
      <w:r>
        <w:rPr>
          <w:rFonts w:ascii="Times New Roman" w:eastAsia="方正仿宋_GBK" w:hAnsi="Times New Roman" w:cs="Times New Roman"/>
          <w:sz w:val="32"/>
          <w:szCs w:val="32"/>
        </w:rPr>
        <w:t>CO2</w:t>
      </w:r>
      <w:r>
        <w:rPr>
          <w:rFonts w:ascii="Times New Roman" w:eastAsia="方正仿宋_GBK" w:hAnsi="Times New Roman" w:cs="Times New Roman"/>
          <w:sz w:val="32"/>
          <w:szCs w:val="32"/>
        </w:rPr>
        <w:t>总排放量与</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负载能源消耗的比值。</w:t>
      </w:r>
      <w:proofErr w:type="gramStart"/>
      <w:r>
        <w:rPr>
          <w:rFonts w:ascii="Times New Roman" w:eastAsia="方正仿宋_GBK" w:hAnsi="Times New Roman" w:cs="Times New Roman"/>
          <w:sz w:val="32"/>
          <w:szCs w:val="32"/>
        </w:rPr>
        <w:t>碳利用</w:t>
      </w:r>
      <w:proofErr w:type="gramEnd"/>
      <w:r>
        <w:rPr>
          <w:rFonts w:ascii="Times New Roman" w:eastAsia="方正仿宋_GBK" w:hAnsi="Times New Roman" w:cs="Times New Roman"/>
          <w:sz w:val="32"/>
          <w:szCs w:val="32"/>
        </w:rPr>
        <w:t>效率（</w:t>
      </w:r>
      <w:r>
        <w:rPr>
          <w:rFonts w:ascii="Times New Roman" w:eastAsia="方正仿宋_GBK" w:hAnsi="Times New Roman" w:cs="Times New Roman"/>
          <w:sz w:val="32"/>
          <w:szCs w:val="32"/>
        </w:rPr>
        <w:t>CUE</w:t>
      </w:r>
      <w:r>
        <w:rPr>
          <w:rFonts w:ascii="Times New Roman" w:eastAsia="方正仿宋_GBK" w:hAnsi="Times New Roman" w:cs="Times New Roman"/>
          <w:sz w:val="32"/>
          <w:szCs w:val="32"/>
        </w:rPr>
        <w:t>）是测量和计算数</w:t>
      </w:r>
      <w:r>
        <w:rPr>
          <w:rFonts w:ascii="Times New Roman" w:eastAsia="方正仿宋_GBK" w:hAnsi="Times New Roman" w:cs="Times New Roman"/>
          <w:sz w:val="32"/>
          <w:szCs w:val="32"/>
        </w:rPr>
        <w:lastRenderedPageBreak/>
        <w:t>据中心</w:t>
      </w:r>
      <w:proofErr w:type="gramStart"/>
      <w:r>
        <w:rPr>
          <w:rFonts w:ascii="Times New Roman" w:eastAsia="方正仿宋_GBK" w:hAnsi="Times New Roman" w:cs="Times New Roman"/>
          <w:sz w:val="32"/>
          <w:szCs w:val="32"/>
        </w:rPr>
        <w:t>碳利用</w:t>
      </w:r>
      <w:proofErr w:type="gramEnd"/>
      <w:r>
        <w:rPr>
          <w:rFonts w:ascii="Times New Roman" w:eastAsia="方正仿宋_GBK" w:hAnsi="Times New Roman" w:cs="Times New Roman"/>
          <w:sz w:val="32"/>
          <w:szCs w:val="32"/>
        </w:rPr>
        <w:t>效率的方法，为</w:t>
      </w:r>
      <w:r>
        <w:rPr>
          <w:rFonts w:ascii="Times New Roman" w:eastAsia="方正仿宋_GBK" w:hAnsi="Times New Roman" w:cs="Times New Roman"/>
          <w:sz w:val="32"/>
          <w:szCs w:val="32"/>
        </w:rPr>
        <w:t>降低数据中心碳排放、提高资源使用效率奠定基础。</w:t>
      </w:r>
      <w:r>
        <w:rPr>
          <w:rFonts w:ascii="Times New Roman" w:eastAsia="方正仿宋_GBK" w:hAnsi="Times New Roman" w:cs="Times New Roman"/>
          <w:sz w:val="32"/>
          <w:szCs w:val="32"/>
        </w:rPr>
        <w:t>CUE</w:t>
      </w:r>
      <w:r>
        <w:rPr>
          <w:rFonts w:ascii="Times New Roman" w:eastAsia="方正仿宋_GBK" w:hAnsi="Times New Roman" w:cs="Times New Roman"/>
          <w:sz w:val="32"/>
          <w:szCs w:val="32"/>
        </w:rPr>
        <w:t>数值越小，代表数据中心碳排放强度越低。</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计算公式为：</w:t>
      </w:r>
      <w:r>
        <w:rPr>
          <w:rFonts w:ascii="Times New Roman" w:eastAsia="方正仿宋_GBK" w:hAnsi="Times New Roman" w:cs="Times New Roman"/>
          <w:sz w:val="32"/>
          <w:szCs w:val="32"/>
        </w:rPr>
        <w:t>CUE=E</w:t>
      </w:r>
      <w:r>
        <w:rPr>
          <w:rFonts w:ascii="Times New Roman" w:eastAsia="方正仿宋_GBK" w:hAnsi="Times New Roman" w:cs="Times New Roman"/>
          <w:sz w:val="32"/>
          <w:szCs w:val="32"/>
        </w:rPr>
        <w:t>排放量</w:t>
      </w:r>
      <w:r>
        <w:rPr>
          <w:rFonts w:ascii="Times New Roman" w:eastAsia="方正仿宋_GBK" w:hAnsi="Times New Roman" w:cs="Times New Roman"/>
          <w:sz w:val="32"/>
          <w:szCs w:val="32"/>
        </w:rPr>
        <w:t>/∑PIT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式中：</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E</w:t>
      </w:r>
      <w:r>
        <w:rPr>
          <w:rFonts w:ascii="Times New Roman" w:eastAsia="方正仿宋_GBK" w:hAnsi="Times New Roman" w:cs="Times New Roman"/>
          <w:sz w:val="32"/>
          <w:szCs w:val="32"/>
        </w:rPr>
        <w:t>排放量</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为核算各个源头的能源（如电、天然气、柴油等）占比、碳排放因子、排放量，进行</w:t>
      </w:r>
      <w:r>
        <w:rPr>
          <w:rFonts w:ascii="Times New Roman" w:eastAsia="方正仿宋_GBK" w:hAnsi="Times New Roman" w:cs="Times New Roman"/>
          <w:sz w:val="32"/>
          <w:szCs w:val="32"/>
        </w:rPr>
        <w:t>CO2</w:t>
      </w:r>
      <w:r>
        <w:rPr>
          <w:rFonts w:ascii="Times New Roman" w:eastAsia="方正仿宋_GBK" w:hAnsi="Times New Roman" w:cs="Times New Roman"/>
          <w:sz w:val="32"/>
          <w:szCs w:val="32"/>
        </w:rPr>
        <w:t>当量转换，获得排放总量，单位是</w:t>
      </w:r>
      <w:r>
        <w:rPr>
          <w:rFonts w:ascii="Times New Roman" w:eastAsia="方正仿宋_GBK" w:hAnsi="Times New Roman" w:cs="Times New Roman"/>
          <w:sz w:val="32"/>
          <w:szCs w:val="32"/>
        </w:rPr>
        <w:t>kg</w:t>
      </w:r>
      <w:r>
        <w:rPr>
          <w:rFonts w:ascii="Times New Roman" w:eastAsia="方正仿宋_GBK" w:hAnsi="Times New Roman" w:cs="Times New Roman"/>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PIT—</w:t>
      </w:r>
      <w:r>
        <w:rPr>
          <w:rFonts w:ascii="Times New Roman" w:eastAsia="方正仿宋_GBK" w:hAnsi="Times New Roman" w:cs="Times New Roman"/>
          <w:sz w:val="32"/>
          <w:szCs w:val="32"/>
        </w:rPr>
        <w:t>为数据中心中</w:t>
      </w:r>
      <w:r>
        <w:rPr>
          <w:rFonts w:ascii="Times New Roman" w:eastAsia="方正仿宋_GBK" w:hAnsi="Times New Roman" w:cs="Times New Roman"/>
          <w:sz w:val="32"/>
          <w:szCs w:val="32"/>
        </w:rPr>
        <w:t>IT</w:t>
      </w:r>
      <w:r>
        <w:rPr>
          <w:rFonts w:ascii="Times New Roman" w:eastAsia="方正仿宋_GBK" w:hAnsi="Times New Roman" w:cs="Times New Roman"/>
          <w:sz w:val="32"/>
          <w:szCs w:val="32"/>
        </w:rPr>
        <w:t>设备耗电量，单位为</w:t>
      </w:r>
      <w:r>
        <w:rPr>
          <w:rFonts w:ascii="Times New Roman" w:eastAsia="方正仿宋_GBK" w:hAnsi="Times New Roman" w:cs="Times New Roman"/>
          <w:sz w:val="32"/>
          <w:szCs w:val="32"/>
        </w:rPr>
        <w:t>kWh</w:t>
      </w:r>
      <w:r>
        <w:rPr>
          <w:rFonts w:ascii="Times New Roman" w:eastAsia="方正仿宋_GBK" w:hAnsi="Times New Roman" w:cs="Times New Roman"/>
          <w:sz w:val="32"/>
          <w:szCs w:val="32"/>
        </w:rPr>
        <w:t>。</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1</w:t>
      </w:r>
      <w:r>
        <w:rPr>
          <w:rFonts w:ascii="Times New Roman" w:eastAsia="方正仿宋_GBK" w:hAnsi="Times New Roman" w:cs="Times New Roman" w:hint="eastAsia"/>
          <w:b/>
          <w:bCs/>
          <w:sz w:val="32"/>
          <w:szCs w:val="32"/>
        </w:rPr>
        <w:t>5</w:t>
      </w:r>
      <w:r>
        <w:rPr>
          <w:rFonts w:ascii="Times New Roman" w:eastAsia="方正仿宋_GBK" w:hAnsi="Times New Roman" w:cs="Times New Roman"/>
          <w:b/>
          <w:bCs/>
          <w:sz w:val="32"/>
          <w:szCs w:val="32"/>
        </w:rPr>
        <w:t xml:space="preserve">. </w:t>
      </w:r>
      <w:proofErr w:type="gramStart"/>
      <w:r>
        <w:rPr>
          <w:rFonts w:ascii="Times New Roman" w:eastAsia="方正仿宋_GBK" w:hAnsi="Times New Roman" w:cs="Times New Roman"/>
          <w:b/>
          <w:bCs/>
          <w:sz w:val="32"/>
          <w:szCs w:val="32"/>
        </w:rPr>
        <w:t>源网荷储</w:t>
      </w:r>
      <w:proofErr w:type="gramEnd"/>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一种包含</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电源、电网、负荷、储能</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整体解决方案的运营模式，通过</w:t>
      </w:r>
      <w:proofErr w:type="gramStart"/>
      <w:r>
        <w:rPr>
          <w:rFonts w:ascii="Times New Roman" w:eastAsia="方正仿宋_GBK" w:hAnsi="Times New Roman" w:cs="Times New Roman"/>
          <w:sz w:val="32"/>
          <w:szCs w:val="32"/>
        </w:rPr>
        <w:t>源网荷储</w:t>
      </w:r>
      <w:proofErr w:type="gramEnd"/>
      <w:r>
        <w:rPr>
          <w:rFonts w:ascii="Times New Roman" w:eastAsia="方正仿宋_GBK" w:hAnsi="Times New Roman" w:cs="Times New Roman"/>
          <w:sz w:val="32"/>
          <w:szCs w:val="32"/>
        </w:rPr>
        <w:t>，使用清洁能源，是数据中心实现碳中和的一种重要方式。此外，</w:t>
      </w:r>
      <w:proofErr w:type="gramStart"/>
      <w:r>
        <w:rPr>
          <w:rFonts w:ascii="Times New Roman" w:eastAsia="方正仿宋_GBK" w:hAnsi="Times New Roman" w:cs="Times New Roman"/>
          <w:sz w:val="32"/>
          <w:szCs w:val="32"/>
        </w:rPr>
        <w:t>源网荷储可</w:t>
      </w:r>
      <w:proofErr w:type="gramEnd"/>
      <w:r>
        <w:rPr>
          <w:rFonts w:ascii="Times New Roman" w:eastAsia="方正仿宋_GBK" w:hAnsi="Times New Roman" w:cs="Times New Roman"/>
          <w:sz w:val="32"/>
          <w:szCs w:val="32"/>
        </w:rPr>
        <w:t>精准控制社会可中断的用电负荷和储能资</w:t>
      </w:r>
      <w:r>
        <w:rPr>
          <w:rFonts w:ascii="Times New Roman" w:eastAsia="方正仿宋_GBK" w:hAnsi="Times New Roman" w:cs="Times New Roman"/>
          <w:sz w:val="32"/>
          <w:szCs w:val="32"/>
        </w:rPr>
        <w:t>源，提高电网安全运行水平，可解决清洁能源消</w:t>
      </w:r>
      <w:proofErr w:type="gramStart"/>
      <w:r>
        <w:rPr>
          <w:rFonts w:ascii="Times New Roman" w:eastAsia="方正仿宋_GBK" w:hAnsi="Times New Roman" w:cs="Times New Roman"/>
          <w:sz w:val="32"/>
          <w:szCs w:val="32"/>
        </w:rPr>
        <w:t>纳过程</w:t>
      </w:r>
      <w:proofErr w:type="gramEnd"/>
      <w:r>
        <w:rPr>
          <w:rFonts w:ascii="Times New Roman" w:eastAsia="方正仿宋_GBK" w:hAnsi="Times New Roman" w:cs="Times New Roman"/>
          <w:sz w:val="32"/>
          <w:szCs w:val="32"/>
        </w:rPr>
        <w:t>中电网波动性等问题。</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1</w:t>
      </w:r>
      <w:r>
        <w:rPr>
          <w:rFonts w:ascii="Times New Roman" w:eastAsia="方正仿宋_GBK" w:hAnsi="Times New Roman" w:cs="Times New Roman" w:hint="eastAsia"/>
          <w:b/>
          <w:bCs/>
          <w:sz w:val="32"/>
          <w:szCs w:val="32"/>
        </w:rPr>
        <w:t>6</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全光交叉</w:t>
      </w:r>
      <w:r>
        <w:rPr>
          <w:rFonts w:ascii="Times New Roman" w:eastAsia="方正仿宋_GBK" w:hAnsi="Times New Roman" w:cs="Times New Roman" w:hint="eastAsia"/>
          <w:b/>
          <w:bCs/>
          <w:sz w:val="32"/>
          <w:szCs w:val="32"/>
        </w:rPr>
        <w:t>（</w:t>
      </w:r>
      <w:r>
        <w:rPr>
          <w:rFonts w:ascii="Times New Roman" w:eastAsia="方正仿宋_GBK" w:hAnsi="Times New Roman" w:cs="Times New Roman"/>
          <w:b/>
          <w:bCs/>
          <w:sz w:val="32"/>
          <w:szCs w:val="32"/>
        </w:rPr>
        <w:t>OXC</w:t>
      </w:r>
      <w:r>
        <w:rPr>
          <w:rFonts w:ascii="Times New Roman" w:eastAsia="方正仿宋_GBK" w:hAnsi="Times New Roman" w:cs="Times New Roman" w:hint="eastAsia"/>
          <w:b/>
          <w:bCs/>
          <w:sz w:val="32"/>
          <w:szCs w:val="32"/>
        </w:rPr>
        <w:t>）</w:t>
      </w:r>
    </w:p>
    <w:p w:rsidR="0023220E" w:rsidRDefault="007A7676">
      <w:pPr>
        <w:spacing w:line="360" w:lineRule="auto"/>
        <w:ind w:firstLineChars="200" w:firstLine="640"/>
        <w:rPr>
          <w:rFonts w:ascii="Times New Roman" w:eastAsia="方正仿宋_GBK" w:hAnsi="Times New Roman" w:cs="Times New Roman"/>
          <w:b/>
          <w:bCs/>
          <w:sz w:val="32"/>
          <w:szCs w:val="32"/>
        </w:rPr>
      </w:pPr>
      <w:r>
        <w:rPr>
          <w:rFonts w:ascii="Times New Roman" w:eastAsia="方正仿宋_GBK" w:hAnsi="Times New Roman" w:cs="Times New Roman"/>
          <w:sz w:val="32"/>
          <w:szCs w:val="32"/>
        </w:rPr>
        <w:t>一种能够在不同的光路径之间进行光信号交换的技术</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它由光交叉连接矩阵、输入接口、输出接口、管理控制单元等模块组成。</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1</w:t>
      </w:r>
      <w:r>
        <w:rPr>
          <w:rFonts w:ascii="Times New Roman" w:eastAsia="方正仿宋_GBK" w:hAnsi="Times New Roman" w:cs="Times New Roman" w:hint="eastAsia"/>
          <w:b/>
          <w:bCs/>
          <w:sz w:val="32"/>
          <w:szCs w:val="32"/>
        </w:rPr>
        <w:t>7</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网络切片</w:t>
      </w:r>
    </w:p>
    <w:p w:rsidR="0023220E" w:rsidRDefault="007A7676">
      <w:pPr>
        <w:spacing w:line="360" w:lineRule="auto"/>
        <w:ind w:firstLineChars="200" w:firstLine="640"/>
        <w:rPr>
          <w:rFonts w:ascii="Times New Roman" w:eastAsia="方正仿宋_GBK" w:hAnsi="Times New Roman" w:cs="Times New Roman"/>
          <w:b/>
          <w:bCs/>
          <w:sz w:val="32"/>
          <w:szCs w:val="32"/>
        </w:rPr>
      </w:pPr>
      <w:r>
        <w:rPr>
          <w:rFonts w:ascii="Times New Roman" w:eastAsia="方正仿宋_GBK" w:hAnsi="Times New Roman" w:cs="Times New Roman"/>
          <w:sz w:val="32"/>
          <w:szCs w:val="32"/>
        </w:rPr>
        <w:lastRenderedPageBreak/>
        <w:t>允许在一个物理网络中创建多个虚拟网络，每个虚拟网络可以针对不同的服务需求进行优化，从而实现资源的灵活分配和高效利用。</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hint="eastAsia"/>
          <w:b/>
          <w:bCs/>
          <w:sz w:val="32"/>
          <w:szCs w:val="32"/>
        </w:rPr>
        <w:t>18</w:t>
      </w:r>
      <w:r>
        <w:rPr>
          <w:rFonts w:ascii="Times New Roman" w:eastAsia="方正仿宋_GBK" w:hAnsi="Times New Roman" w:cs="Times New Roman"/>
          <w:b/>
          <w:bCs/>
          <w:sz w:val="32"/>
          <w:szCs w:val="32"/>
        </w:rPr>
        <w:t xml:space="preserve">. </w:t>
      </w:r>
      <w:proofErr w:type="gramStart"/>
      <w:r>
        <w:rPr>
          <w:rFonts w:ascii="Times New Roman" w:eastAsia="方正仿宋_GBK" w:hAnsi="Times New Roman" w:cs="Times New Roman"/>
          <w:b/>
          <w:bCs/>
          <w:sz w:val="32"/>
          <w:szCs w:val="32"/>
        </w:rPr>
        <w:t>光业务</w:t>
      </w:r>
      <w:proofErr w:type="gramEnd"/>
      <w:r>
        <w:rPr>
          <w:rFonts w:ascii="Times New Roman" w:eastAsia="方正仿宋_GBK" w:hAnsi="Times New Roman" w:cs="Times New Roman"/>
          <w:b/>
          <w:bCs/>
          <w:sz w:val="32"/>
          <w:szCs w:val="32"/>
        </w:rPr>
        <w:t>单元</w:t>
      </w:r>
      <w:r>
        <w:rPr>
          <w:rFonts w:ascii="Times New Roman" w:eastAsia="方正仿宋_GBK" w:hAnsi="Times New Roman" w:cs="Times New Roman" w:hint="eastAsia"/>
          <w:b/>
          <w:bCs/>
          <w:sz w:val="32"/>
          <w:szCs w:val="32"/>
        </w:rPr>
        <w:t>（</w:t>
      </w:r>
      <w:r>
        <w:rPr>
          <w:rFonts w:ascii="Times New Roman" w:eastAsia="方正仿宋_GBK" w:hAnsi="Times New Roman" w:cs="Times New Roman"/>
          <w:b/>
          <w:bCs/>
          <w:sz w:val="32"/>
          <w:szCs w:val="32"/>
        </w:rPr>
        <w:t>OSU</w:t>
      </w:r>
      <w:r>
        <w:rPr>
          <w:rFonts w:ascii="Times New Roman" w:eastAsia="方正仿宋_GBK" w:hAnsi="Times New Roman" w:cs="Times New Roman" w:hint="eastAsia"/>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是光通信领域中的一个概念，它指的是在光网络中传输的数据服务或业务，用于提高光网络的容量和效率</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hint="eastAsia"/>
          <w:b/>
          <w:bCs/>
          <w:sz w:val="32"/>
          <w:szCs w:val="32"/>
        </w:rPr>
        <w:t>19</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灵活以太网技术（</w:t>
      </w:r>
      <w:r>
        <w:rPr>
          <w:rFonts w:ascii="Times New Roman" w:eastAsia="方正仿宋_GBK" w:hAnsi="Times New Roman" w:cs="Times New Roman"/>
          <w:b/>
          <w:bCs/>
          <w:sz w:val="32"/>
          <w:szCs w:val="32"/>
        </w:rPr>
        <w:t>Flexible Ethernet</w:t>
      </w:r>
      <w:r>
        <w:rPr>
          <w:rFonts w:ascii="Times New Roman" w:eastAsia="方正仿宋_GBK" w:hAnsi="Times New Roman" w:cs="Times New Roman"/>
          <w:b/>
          <w:bCs/>
          <w:sz w:val="32"/>
          <w:szCs w:val="32"/>
        </w:rPr>
        <w:t>，</w:t>
      </w:r>
      <w:proofErr w:type="spellStart"/>
      <w:r>
        <w:rPr>
          <w:rFonts w:ascii="Times New Roman" w:eastAsia="方正仿宋_GBK" w:hAnsi="Times New Roman" w:cs="Times New Roman"/>
          <w:b/>
          <w:bCs/>
          <w:sz w:val="32"/>
          <w:szCs w:val="32"/>
        </w:rPr>
        <w:t>FlexE</w:t>
      </w:r>
      <w:proofErr w:type="spellEnd"/>
      <w:r>
        <w:rPr>
          <w:rFonts w:ascii="Times New Roman" w:eastAsia="方正仿宋_GBK" w:hAnsi="Times New Roman" w:cs="Times New Roman"/>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proofErr w:type="gramStart"/>
      <w:r>
        <w:rPr>
          <w:rFonts w:ascii="Times New Roman" w:eastAsia="方正仿宋_GBK" w:hAnsi="Times New Roman" w:cs="Times New Roman"/>
          <w:sz w:val="32"/>
          <w:szCs w:val="32"/>
        </w:rPr>
        <w:t>承载网</w:t>
      </w:r>
      <w:proofErr w:type="gramEnd"/>
      <w:r>
        <w:rPr>
          <w:rFonts w:ascii="Times New Roman" w:eastAsia="方正仿宋_GBK" w:hAnsi="Times New Roman" w:cs="Times New Roman"/>
          <w:sz w:val="32"/>
          <w:szCs w:val="32"/>
        </w:rPr>
        <w:t>实现业务隔离和网络切片的一种接口技术。通过打破</w:t>
      </w:r>
      <w:r>
        <w:rPr>
          <w:rFonts w:ascii="Times New Roman" w:eastAsia="方正仿宋_GBK" w:hAnsi="Times New Roman" w:cs="Times New Roman"/>
          <w:sz w:val="32"/>
          <w:szCs w:val="32"/>
        </w:rPr>
        <w:t>MAC</w:t>
      </w:r>
      <w:r>
        <w:rPr>
          <w:rFonts w:ascii="Times New Roman" w:eastAsia="方正仿宋_GBK" w:hAnsi="Times New Roman" w:cs="Times New Roman"/>
          <w:sz w:val="32"/>
          <w:szCs w:val="32"/>
        </w:rPr>
        <w:t>层与</w:t>
      </w:r>
      <w:r>
        <w:rPr>
          <w:rFonts w:ascii="Times New Roman" w:eastAsia="方正仿宋_GBK" w:hAnsi="Times New Roman" w:cs="Times New Roman"/>
          <w:sz w:val="32"/>
          <w:szCs w:val="32"/>
        </w:rPr>
        <w:t>PHY</w:t>
      </w:r>
      <w:proofErr w:type="gramStart"/>
      <w:r>
        <w:rPr>
          <w:rFonts w:ascii="Times New Roman" w:eastAsia="方正仿宋_GBK" w:hAnsi="Times New Roman" w:cs="Times New Roman"/>
          <w:sz w:val="32"/>
          <w:szCs w:val="32"/>
        </w:rPr>
        <w:t>层强绑定</w:t>
      </w:r>
      <w:proofErr w:type="gramEnd"/>
      <w:r>
        <w:rPr>
          <w:rFonts w:ascii="Times New Roman" w:eastAsia="方正仿宋_GBK" w:hAnsi="Times New Roman" w:cs="Times New Roman"/>
          <w:sz w:val="32"/>
          <w:szCs w:val="32"/>
        </w:rPr>
        <w:t>的一对一映射关系，</w:t>
      </w:r>
      <w:proofErr w:type="spellStart"/>
      <w:r>
        <w:rPr>
          <w:rFonts w:ascii="Times New Roman" w:eastAsia="方正仿宋_GBK" w:hAnsi="Times New Roman" w:cs="Times New Roman"/>
          <w:sz w:val="32"/>
          <w:szCs w:val="32"/>
        </w:rPr>
        <w:t>FlexE</w:t>
      </w:r>
      <w:proofErr w:type="spellEnd"/>
      <w:r>
        <w:rPr>
          <w:rFonts w:ascii="Times New Roman" w:eastAsia="方正仿宋_GBK" w:hAnsi="Times New Roman" w:cs="Times New Roman"/>
          <w:sz w:val="32"/>
          <w:szCs w:val="32"/>
        </w:rPr>
        <w:t>实现了对接口资源的灵活、精细化管理，解决了不同客户业务需求与网络能力之间不平衡的问题，使部分行业对硬管道隔离、带宽按需分配的需求得到了满足。</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hint="eastAsia"/>
          <w:b/>
          <w:bCs/>
          <w:sz w:val="32"/>
          <w:szCs w:val="32"/>
        </w:rPr>
        <w:t>2</w:t>
      </w:r>
      <w:r>
        <w:rPr>
          <w:rFonts w:ascii="Times New Roman" w:eastAsia="方正仿宋_GBK" w:hAnsi="Times New Roman" w:cs="Times New Roman" w:hint="eastAsia"/>
          <w:b/>
          <w:bCs/>
          <w:sz w:val="32"/>
          <w:szCs w:val="32"/>
        </w:rPr>
        <w:t>0</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光传送网（</w:t>
      </w:r>
      <w:r>
        <w:rPr>
          <w:rFonts w:ascii="Times New Roman" w:eastAsia="方正仿宋_GBK" w:hAnsi="Times New Roman" w:cs="Times New Roman"/>
          <w:b/>
          <w:bCs/>
          <w:sz w:val="32"/>
          <w:szCs w:val="32"/>
        </w:rPr>
        <w:t>Optical Transport Network</w:t>
      </w:r>
      <w:r>
        <w:rPr>
          <w:rFonts w:ascii="Times New Roman" w:eastAsia="方正仿宋_GBK" w:hAnsi="Times New Roman" w:cs="Times New Roman"/>
          <w:b/>
          <w:bCs/>
          <w:sz w:val="32"/>
          <w:szCs w:val="32"/>
        </w:rPr>
        <w:t>，</w:t>
      </w:r>
      <w:r>
        <w:rPr>
          <w:rFonts w:ascii="Times New Roman" w:eastAsia="方正仿宋_GBK" w:hAnsi="Times New Roman" w:cs="Times New Roman"/>
          <w:b/>
          <w:bCs/>
          <w:sz w:val="32"/>
          <w:szCs w:val="32"/>
        </w:rPr>
        <w:t>OTN</w:t>
      </w:r>
      <w:r>
        <w:rPr>
          <w:rFonts w:ascii="Times New Roman" w:eastAsia="方正仿宋_GBK" w:hAnsi="Times New Roman" w:cs="Times New Roman"/>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在光域内实现业务信号的传送、复用、路由选择、监控，并且保证其性能指标和生存性的传送网络。</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hint="eastAsia"/>
          <w:b/>
          <w:bCs/>
          <w:sz w:val="32"/>
          <w:szCs w:val="32"/>
        </w:rPr>
        <w:t>2</w:t>
      </w:r>
      <w:r>
        <w:rPr>
          <w:rFonts w:ascii="Times New Roman" w:eastAsia="方正仿宋_GBK" w:hAnsi="Times New Roman" w:cs="Times New Roman" w:hint="eastAsia"/>
          <w:b/>
          <w:bCs/>
          <w:sz w:val="32"/>
          <w:szCs w:val="32"/>
        </w:rPr>
        <w:t>1</w:t>
      </w:r>
      <w:r>
        <w:rPr>
          <w:rFonts w:ascii="Times New Roman" w:eastAsia="方正仿宋_GBK" w:hAnsi="Times New Roman" w:cs="Times New Roman"/>
          <w:b/>
          <w:bCs/>
          <w:sz w:val="32"/>
          <w:szCs w:val="32"/>
        </w:rPr>
        <w:t>. IPv6</w:t>
      </w:r>
      <w:r>
        <w:rPr>
          <w:rFonts w:ascii="Times New Roman" w:eastAsia="方正仿宋_GBK" w:hAnsi="Times New Roman" w:cs="Times New Roman"/>
          <w:b/>
          <w:bCs/>
          <w:sz w:val="32"/>
          <w:szCs w:val="32"/>
        </w:rPr>
        <w:t>分段</w:t>
      </w:r>
      <w:r>
        <w:rPr>
          <w:rFonts w:ascii="Times New Roman" w:eastAsia="方正仿宋_GBK" w:hAnsi="Times New Roman" w:cs="Times New Roman" w:hint="eastAsia"/>
          <w:b/>
          <w:bCs/>
          <w:sz w:val="32"/>
          <w:szCs w:val="32"/>
        </w:rPr>
        <w:t>（</w:t>
      </w:r>
      <w:r>
        <w:rPr>
          <w:rFonts w:ascii="Times New Roman" w:eastAsia="方正仿宋_GBK" w:hAnsi="Times New Roman" w:cs="Times New Roman"/>
          <w:b/>
          <w:bCs/>
          <w:sz w:val="32"/>
          <w:szCs w:val="32"/>
        </w:rPr>
        <w:t>Segment Routing IPv6</w:t>
      </w:r>
      <w:r>
        <w:rPr>
          <w:rFonts w:ascii="Times New Roman" w:eastAsia="方正仿宋_GBK" w:hAnsi="Times New Roman" w:cs="Times New Roman"/>
          <w:b/>
          <w:bCs/>
          <w:sz w:val="32"/>
          <w:szCs w:val="32"/>
        </w:rPr>
        <w:t>，</w:t>
      </w:r>
      <w:r>
        <w:rPr>
          <w:rFonts w:ascii="Times New Roman" w:eastAsia="方正仿宋_GBK" w:hAnsi="Times New Roman" w:cs="Times New Roman"/>
          <w:b/>
          <w:bCs/>
          <w:sz w:val="32"/>
          <w:szCs w:val="32"/>
        </w:rPr>
        <w:t>SRv6</w:t>
      </w:r>
      <w:r>
        <w:rPr>
          <w:rFonts w:ascii="Times New Roman" w:eastAsia="方正仿宋_GBK" w:hAnsi="Times New Roman" w:cs="Times New Roman" w:hint="eastAsia"/>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是根据源路由理念设计，基于</w:t>
      </w:r>
      <w:r>
        <w:rPr>
          <w:rFonts w:ascii="Times New Roman" w:eastAsia="方正仿宋_GBK" w:hAnsi="Times New Roman" w:cs="Times New Roman"/>
          <w:sz w:val="32"/>
          <w:szCs w:val="32"/>
        </w:rPr>
        <w:t>IPv6</w:t>
      </w:r>
      <w:r>
        <w:rPr>
          <w:rFonts w:ascii="Times New Roman" w:eastAsia="方正仿宋_GBK" w:hAnsi="Times New Roman" w:cs="Times New Roman"/>
          <w:sz w:val="32"/>
          <w:szCs w:val="32"/>
        </w:rPr>
        <w:t>网络的分段路由技术，使用</w:t>
      </w:r>
      <w:proofErr w:type="gramStart"/>
      <w:r>
        <w:rPr>
          <w:rFonts w:ascii="Times New Roman" w:eastAsia="方正仿宋_GBK" w:hAnsi="Times New Roman" w:cs="Times New Roman"/>
          <w:sz w:val="32"/>
          <w:szCs w:val="32"/>
        </w:rPr>
        <w:t>占比指网络</w:t>
      </w:r>
      <w:proofErr w:type="gramEnd"/>
      <w:r>
        <w:rPr>
          <w:rFonts w:ascii="Times New Roman" w:eastAsia="方正仿宋_GBK" w:hAnsi="Times New Roman" w:cs="Times New Roman"/>
          <w:sz w:val="32"/>
          <w:szCs w:val="32"/>
        </w:rPr>
        <w:t>侧</w:t>
      </w:r>
      <w:r>
        <w:rPr>
          <w:rFonts w:ascii="Times New Roman" w:eastAsia="方正仿宋_GBK" w:hAnsi="Times New Roman" w:cs="Times New Roman"/>
          <w:sz w:val="32"/>
          <w:szCs w:val="32"/>
        </w:rPr>
        <w:t>SRv6</w:t>
      </w:r>
      <w:r>
        <w:rPr>
          <w:rFonts w:ascii="Times New Roman" w:eastAsia="方正仿宋_GBK" w:hAnsi="Times New Roman" w:cs="Times New Roman"/>
          <w:sz w:val="32"/>
          <w:szCs w:val="32"/>
        </w:rPr>
        <w:t>节点数量。</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hint="eastAsia"/>
          <w:b/>
          <w:bCs/>
          <w:sz w:val="32"/>
          <w:szCs w:val="32"/>
        </w:rPr>
        <w:t>2</w:t>
      </w:r>
      <w:r>
        <w:rPr>
          <w:rFonts w:ascii="Times New Roman" w:eastAsia="方正仿宋_GBK" w:hAnsi="Times New Roman" w:cs="Times New Roman" w:hint="eastAsia"/>
          <w:b/>
          <w:bCs/>
          <w:sz w:val="32"/>
          <w:szCs w:val="32"/>
        </w:rPr>
        <w:t>2</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光纤到房间（</w:t>
      </w:r>
      <w:r>
        <w:rPr>
          <w:rFonts w:ascii="Times New Roman" w:eastAsia="方正仿宋_GBK" w:hAnsi="Times New Roman" w:cs="Times New Roman"/>
          <w:b/>
          <w:bCs/>
          <w:sz w:val="32"/>
          <w:szCs w:val="32"/>
        </w:rPr>
        <w:t>Fiber to The Room</w:t>
      </w:r>
      <w:r>
        <w:rPr>
          <w:rFonts w:ascii="Times New Roman" w:eastAsia="方正仿宋_GBK" w:hAnsi="Times New Roman" w:cs="Times New Roman"/>
          <w:b/>
          <w:bCs/>
          <w:sz w:val="32"/>
          <w:szCs w:val="32"/>
        </w:rPr>
        <w:t>，</w:t>
      </w:r>
      <w:r>
        <w:rPr>
          <w:rFonts w:ascii="Times New Roman" w:eastAsia="方正仿宋_GBK" w:hAnsi="Times New Roman" w:cs="Times New Roman"/>
          <w:b/>
          <w:bCs/>
          <w:sz w:val="32"/>
          <w:szCs w:val="32"/>
        </w:rPr>
        <w:t>FTTR</w:t>
      </w:r>
      <w:r>
        <w:rPr>
          <w:rFonts w:ascii="Times New Roman" w:eastAsia="方正仿宋_GBK" w:hAnsi="Times New Roman" w:cs="Times New Roman"/>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光纤接入的一种技术方式。在</w:t>
      </w:r>
      <w:r>
        <w:rPr>
          <w:rFonts w:ascii="Times New Roman" w:eastAsia="方正仿宋_GBK" w:hAnsi="Times New Roman" w:cs="Times New Roman"/>
          <w:sz w:val="32"/>
          <w:szCs w:val="32"/>
        </w:rPr>
        <w:t>FTTB</w:t>
      </w:r>
      <w:r>
        <w:rPr>
          <w:rFonts w:ascii="Times New Roman" w:eastAsia="方正仿宋_GBK" w:hAnsi="Times New Roman" w:cs="Times New Roman"/>
          <w:sz w:val="32"/>
          <w:szCs w:val="32"/>
        </w:rPr>
        <w:t>（光纤到楼）和</w:t>
      </w:r>
      <w:r>
        <w:rPr>
          <w:rFonts w:ascii="Times New Roman" w:eastAsia="方正仿宋_GBK" w:hAnsi="Times New Roman" w:cs="Times New Roman"/>
          <w:sz w:val="32"/>
          <w:szCs w:val="32"/>
        </w:rPr>
        <w:t>FTTH</w:t>
      </w:r>
      <w:r>
        <w:rPr>
          <w:rFonts w:ascii="Times New Roman" w:eastAsia="方正仿宋_GBK" w:hAnsi="Times New Roman" w:cs="Times New Roman"/>
          <w:sz w:val="32"/>
          <w:szCs w:val="32"/>
        </w:rPr>
        <w:lastRenderedPageBreak/>
        <w:t>（光纤到户）的基础上，再将光纤布设到每一个房间，是家庭网络的又一次技术演变和升级。</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2</w:t>
      </w:r>
      <w:r>
        <w:rPr>
          <w:rFonts w:ascii="Times New Roman" w:eastAsia="方正仿宋_GBK" w:hAnsi="Times New Roman" w:cs="Times New Roman" w:hint="eastAsia"/>
          <w:b/>
          <w:bCs/>
          <w:sz w:val="32"/>
          <w:szCs w:val="32"/>
        </w:rPr>
        <w:t>3</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万兆</w:t>
      </w:r>
      <w:proofErr w:type="gramStart"/>
      <w:r>
        <w:rPr>
          <w:rFonts w:ascii="Times New Roman" w:eastAsia="方正仿宋_GBK" w:hAnsi="Times New Roman" w:cs="Times New Roman"/>
          <w:b/>
          <w:bCs/>
          <w:sz w:val="32"/>
          <w:szCs w:val="32"/>
        </w:rPr>
        <w:t>无源光</w:t>
      </w:r>
      <w:proofErr w:type="gramEnd"/>
      <w:r>
        <w:rPr>
          <w:rFonts w:ascii="Times New Roman" w:eastAsia="方正仿宋_GBK" w:hAnsi="Times New Roman" w:cs="Times New Roman"/>
          <w:b/>
          <w:bCs/>
          <w:sz w:val="32"/>
          <w:szCs w:val="32"/>
        </w:rPr>
        <w:t>网络（</w:t>
      </w:r>
      <w:r>
        <w:rPr>
          <w:rFonts w:ascii="Times New Roman" w:eastAsia="方正仿宋_GBK" w:hAnsi="Times New Roman" w:cs="Times New Roman"/>
          <w:b/>
          <w:bCs/>
          <w:sz w:val="32"/>
          <w:szCs w:val="32"/>
        </w:rPr>
        <w:t>10Gbps Passive Optical Network</w:t>
      </w:r>
      <w:r>
        <w:rPr>
          <w:rFonts w:ascii="Times New Roman" w:eastAsia="方正仿宋_GBK" w:hAnsi="Times New Roman" w:cs="Times New Roman"/>
          <w:b/>
          <w:bCs/>
          <w:sz w:val="32"/>
          <w:szCs w:val="32"/>
        </w:rPr>
        <w:t>，</w:t>
      </w:r>
      <w:r>
        <w:rPr>
          <w:rFonts w:ascii="Times New Roman" w:eastAsia="方正仿宋_GBK" w:hAnsi="Times New Roman" w:cs="Times New Roman"/>
          <w:b/>
          <w:bCs/>
          <w:sz w:val="32"/>
          <w:szCs w:val="32"/>
        </w:rPr>
        <w:t>10G-PON</w:t>
      </w:r>
      <w:r>
        <w:rPr>
          <w:rFonts w:ascii="Times New Roman" w:eastAsia="方正仿宋_GBK" w:hAnsi="Times New Roman" w:cs="Times New Roman"/>
          <w:b/>
          <w:bCs/>
          <w:sz w:val="32"/>
          <w:szCs w:val="32"/>
        </w:rPr>
        <w:t>）</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光纤链路传输速率能够达到</w:t>
      </w:r>
      <w:r>
        <w:rPr>
          <w:rFonts w:ascii="Times New Roman" w:eastAsia="方正仿宋_GBK" w:hAnsi="Times New Roman" w:cs="Times New Roman"/>
          <w:sz w:val="32"/>
          <w:szCs w:val="32"/>
        </w:rPr>
        <w:t>10Gbps</w:t>
      </w:r>
      <w:r>
        <w:rPr>
          <w:rFonts w:ascii="Times New Roman" w:eastAsia="方正仿宋_GBK" w:hAnsi="Times New Roman" w:cs="Times New Roman"/>
          <w:sz w:val="32"/>
          <w:szCs w:val="32"/>
        </w:rPr>
        <w:t>的</w:t>
      </w:r>
      <w:proofErr w:type="gramStart"/>
      <w:r>
        <w:rPr>
          <w:rFonts w:ascii="Times New Roman" w:eastAsia="方正仿宋_GBK" w:hAnsi="Times New Roman" w:cs="Times New Roman"/>
          <w:sz w:val="32"/>
          <w:szCs w:val="32"/>
        </w:rPr>
        <w:t>无源光</w:t>
      </w:r>
      <w:proofErr w:type="gramEnd"/>
      <w:r>
        <w:rPr>
          <w:rFonts w:ascii="Times New Roman" w:eastAsia="方正仿宋_GBK" w:hAnsi="Times New Roman" w:cs="Times New Roman"/>
          <w:sz w:val="32"/>
          <w:szCs w:val="32"/>
        </w:rPr>
        <w:t>网络。</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2</w:t>
      </w:r>
      <w:r>
        <w:rPr>
          <w:rFonts w:ascii="Times New Roman" w:eastAsia="方正仿宋_GBK" w:hAnsi="Times New Roman" w:cs="Times New Roman" w:hint="eastAsia"/>
          <w:b/>
          <w:bCs/>
          <w:sz w:val="32"/>
          <w:szCs w:val="32"/>
        </w:rPr>
        <w:t>4</w:t>
      </w:r>
      <w:r>
        <w:rPr>
          <w:rFonts w:ascii="Times New Roman" w:eastAsia="方正仿宋_GBK" w:hAnsi="Times New Roman" w:cs="Times New Roman"/>
          <w:b/>
          <w:bCs/>
          <w:sz w:val="32"/>
          <w:szCs w:val="32"/>
        </w:rPr>
        <w:t xml:space="preserve">. </w:t>
      </w:r>
      <w:proofErr w:type="gramStart"/>
      <w:r>
        <w:rPr>
          <w:rFonts w:ascii="Times New Roman" w:eastAsia="方正仿宋_GBK" w:hAnsi="Times New Roman" w:cs="Times New Roman"/>
          <w:b/>
          <w:bCs/>
          <w:sz w:val="32"/>
          <w:szCs w:val="32"/>
        </w:rPr>
        <w:t>千兆光</w:t>
      </w:r>
      <w:proofErr w:type="gramEnd"/>
      <w:r>
        <w:rPr>
          <w:rFonts w:ascii="Times New Roman" w:eastAsia="方正仿宋_GBK" w:hAnsi="Times New Roman" w:cs="Times New Roman"/>
          <w:b/>
          <w:bCs/>
          <w:sz w:val="32"/>
          <w:szCs w:val="32"/>
        </w:rPr>
        <w:t>网</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以光纤为传输载体的高速固定通信网络，具备为单个用户提供</w:t>
      </w:r>
      <w:r>
        <w:rPr>
          <w:rFonts w:ascii="Times New Roman" w:eastAsia="方正仿宋_GBK" w:hAnsi="Times New Roman" w:cs="Times New Roman"/>
          <w:sz w:val="32"/>
          <w:szCs w:val="32"/>
        </w:rPr>
        <w:t>1000Mbps</w:t>
      </w:r>
      <w:r>
        <w:rPr>
          <w:rFonts w:ascii="Times New Roman" w:eastAsia="方正仿宋_GBK" w:hAnsi="Times New Roman" w:cs="Times New Roman"/>
          <w:sz w:val="32"/>
          <w:szCs w:val="32"/>
        </w:rPr>
        <w:t>接入带宽的能力。</w:t>
      </w:r>
    </w:p>
    <w:p w:rsidR="0023220E" w:rsidRDefault="007A7676">
      <w:pPr>
        <w:spacing w:line="360" w:lineRule="auto"/>
        <w:ind w:firstLineChars="200" w:firstLine="643"/>
        <w:rPr>
          <w:rFonts w:ascii="Times New Roman" w:eastAsia="方正仿宋_GBK" w:hAnsi="Times New Roman" w:cs="Times New Roman"/>
          <w:b/>
          <w:bCs/>
          <w:sz w:val="32"/>
          <w:szCs w:val="32"/>
        </w:rPr>
      </w:pPr>
      <w:r>
        <w:rPr>
          <w:rFonts w:ascii="Times New Roman" w:eastAsia="方正仿宋_GBK" w:hAnsi="Times New Roman" w:cs="Times New Roman"/>
          <w:b/>
          <w:bCs/>
          <w:sz w:val="32"/>
          <w:szCs w:val="32"/>
        </w:rPr>
        <w:t>2</w:t>
      </w:r>
      <w:r>
        <w:rPr>
          <w:rFonts w:ascii="Times New Roman" w:eastAsia="方正仿宋_GBK" w:hAnsi="Times New Roman" w:cs="Times New Roman" w:hint="eastAsia"/>
          <w:b/>
          <w:bCs/>
          <w:sz w:val="32"/>
          <w:szCs w:val="32"/>
        </w:rPr>
        <w:t>5</w:t>
      </w:r>
      <w:r>
        <w:rPr>
          <w:rFonts w:ascii="Times New Roman" w:eastAsia="方正仿宋_GBK" w:hAnsi="Times New Roman" w:cs="Times New Roman"/>
          <w:b/>
          <w:bCs/>
          <w:sz w:val="32"/>
          <w:szCs w:val="32"/>
        </w:rPr>
        <w:t xml:space="preserve">. </w:t>
      </w:r>
      <w:r>
        <w:rPr>
          <w:rFonts w:ascii="Times New Roman" w:eastAsia="方正仿宋_GBK" w:hAnsi="Times New Roman" w:cs="Times New Roman"/>
          <w:b/>
          <w:bCs/>
          <w:sz w:val="32"/>
          <w:szCs w:val="32"/>
        </w:rPr>
        <w:t>理论时延</w:t>
      </w:r>
    </w:p>
    <w:p w:rsidR="0023220E" w:rsidRDefault="007A7676">
      <w:pPr>
        <w:spacing w:line="360" w:lineRule="auto"/>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以路网距离为参照，按照光传输速度计算出口路由器的时延。</w:t>
      </w:r>
    </w:p>
    <w:p w:rsidR="0023220E" w:rsidRDefault="0023220E">
      <w:pPr>
        <w:spacing w:line="360" w:lineRule="auto"/>
        <w:ind w:firstLineChars="200" w:firstLine="643"/>
        <w:rPr>
          <w:rFonts w:ascii="Times New Roman" w:eastAsia="方正仿宋_GBK" w:hAnsi="Times New Roman" w:cs="Times New Roman"/>
          <w:b/>
          <w:bCs/>
          <w:sz w:val="32"/>
          <w:szCs w:val="32"/>
        </w:rPr>
        <w:sectPr w:rsidR="0023220E">
          <w:footerReference w:type="default" r:id="rId14"/>
          <w:pgSz w:w="11906" w:h="16838"/>
          <w:pgMar w:top="2098" w:right="1576" w:bottom="1984" w:left="1531" w:header="851" w:footer="992" w:gutter="0"/>
          <w:cols w:space="425"/>
          <w:docGrid w:type="lines" w:linePitch="312"/>
        </w:sectPr>
      </w:pPr>
    </w:p>
    <w:p w:rsidR="0023220E" w:rsidRDefault="007A7676">
      <w:pPr>
        <w:pStyle w:val="af2"/>
        <w:overflowPunct w:val="0"/>
        <w:autoSpaceDE w:val="0"/>
        <w:autoSpaceDN w:val="0"/>
        <w:spacing w:line="570" w:lineRule="exact"/>
        <w:jc w:val="both"/>
        <w:outlineLvl w:val="0"/>
        <w:rPr>
          <w:rFonts w:ascii="方正黑体_GBK" w:eastAsia="方正黑体_GBK" w:hAnsi="方正黑体_GBK" w:cs="方正黑体_GBK"/>
          <w:b/>
          <w:bCs/>
          <w:color w:val="auto"/>
          <w:kern w:val="44"/>
          <w:sz w:val="32"/>
          <w:szCs w:val="32"/>
        </w:rPr>
      </w:pPr>
      <w:bookmarkStart w:id="175" w:name="_Toc4656"/>
      <w:bookmarkStart w:id="176" w:name="_Toc8498"/>
      <w:bookmarkStart w:id="177" w:name="_Toc31422"/>
      <w:r>
        <w:rPr>
          <w:rFonts w:ascii="方正黑体_GBK" w:eastAsia="方正黑体_GBK" w:hAnsi="方正黑体_GBK" w:cs="方正黑体_GBK" w:hint="eastAsia"/>
          <w:b/>
          <w:bCs/>
          <w:color w:val="auto"/>
          <w:kern w:val="44"/>
          <w:sz w:val="32"/>
          <w:szCs w:val="32"/>
          <w:lang w:val="zh-TW"/>
        </w:rPr>
        <w:lastRenderedPageBreak/>
        <w:t>附件</w:t>
      </w:r>
      <w:bookmarkEnd w:id="173"/>
      <w:bookmarkEnd w:id="174"/>
      <w:bookmarkEnd w:id="175"/>
      <w:r>
        <w:rPr>
          <w:rFonts w:ascii="方正黑体_GBK" w:eastAsia="方正黑体_GBK" w:hAnsi="方正黑体_GBK" w:cs="方正黑体_GBK" w:hint="eastAsia"/>
          <w:b/>
          <w:bCs/>
          <w:color w:val="auto"/>
          <w:kern w:val="44"/>
          <w:sz w:val="32"/>
          <w:szCs w:val="32"/>
        </w:rPr>
        <w:t xml:space="preserve">2 </w:t>
      </w:r>
      <w:proofErr w:type="gramStart"/>
      <w:r>
        <w:rPr>
          <w:rFonts w:ascii="方正黑体_GBK" w:eastAsia="方正黑体_GBK" w:hAnsi="方正黑体_GBK" w:cs="方正黑体_GBK" w:hint="eastAsia"/>
          <w:b/>
          <w:bCs/>
          <w:color w:val="auto"/>
          <w:kern w:val="44"/>
          <w:sz w:val="32"/>
          <w:szCs w:val="32"/>
        </w:rPr>
        <w:t>常州算力</w:t>
      </w:r>
      <w:proofErr w:type="gramEnd"/>
      <w:r>
        <w:rPr>
          <w:rFonts w:ascii="方正黑体_GBK" w:eastAsia="方正黑体_GBK" w:hAnsi="方正黑体_GBK" w:cs="方正黑体_GBK" w:hint="eastAsia"/>
          <w:b/>
          <w:bCs/>
          <w:color w:val="auto"/>
          <w:kern w:val="44"/>
          <w:sz w:val="32"/>
          <w:szCs w:val="32"/>
        </w:rPr>
        <w:t>2024</w:t>
      </w:r>
      <w:r>
        <w:rPr>
          <w:rFonts w:ascii="方正黑体_GBK" w:eastAsia="方正黑体_GBK" w:hAnsi="方正黑体_GBK" w:cs="方正黑体_GBK" w:hint="eastAsia"/>
          <w:b/>
          <w:bCs/>
          <w:color w:val="auto"/>
          <w:kern w:val="44"/>
          <w:sz w:val="32"/>
          <w:szCs w:val="32"/>
        </w:rPr>
        <w:t>—</w:t>
      </w:r>
      <w:r>
        <w:rPr>
          <w:rFonts w:ascii="方正黑体_GBK" w:eastAsia="方正黑体_GBK" w:hAnsi="方正黑体_GBK" w:cs="方正黑体_GBK" w:hint="eastAsia"/>
          <w:b/>
          <w:bCs/>
          <w:color w:val="auto"/>
          <w:kern w:val="44"/>
          <w:sz w:val="32"/>
          <w:szCs w:val="32"/>
        </w:rPr>
        <w:t>2027</w:t>
      </w:r>
      <w:r>
        <w:rPr>
          <w:rFonts w:ascii="方正黑体_GBK" w:eastAsia="方正黑体_GBK" w:hAnsi="方正黑体_GBK" w:cs="方正黑体_GBK" w:hint="eastAsia"/>
          <w:b/>
          <w:bCs/>
          <w:color w:val="auto"/>
          <w:kern w:val="44"/>
          <w:sz w:val="32"/>
          <w:szCs w:val="32"/>
        </w:rPr>
        <w:t>年行动方案任务清单</w:t>
      </w:r>
      <w:bookmarkEnd w:id="176"/>
      <w:bookmarkEnd w:id="177"/>
    </w:p>
    <w:p w:rsidR="0023220E" w:rsidRDefault="0023220E">
      <w:pPr>
        <w:jc w:val="center"/>
        <w:rPr>
          <w:rFonts w:ascii="Times New Roman" w:eastAsia="方正小标宋_GBK" w:hAnsi="Times New Roman" w:cs="Times New Roman"/>
          <w:sz w:val="36"/>
          <w:szCs w:val="36"/>
          <w:lang w:val="zh-TW"/>
        </w:rPr>
      </w:pPr>
    </w:p>
    <w:p w:rsidR="0023220E" w:rsidRDefault="007A7676">
      <w:pPr>
        <w:jc w:val="center"/>
        <w:rPr>
          <w:rFonts w:ascii="Times New Roman" w:eastAsia="方正小标宋_GBK" w:hAnsi="Times New Roman" w:cs="Times New Roman"/>
          <w:sz w:val="32"/>
          <w:szCs w:val="32"/>
          <w:lang w:bidi="ar"/>
        </w:rPr>
      </w:pPr>
      <w:r>
        <w:rPr>
          <w:rFonts w:ascii="Times New Roman" w:eastAsia="方正小标宋_GBK" w:hAnsi="Times New Roman" w:cs="Times New Roman"/>
          <w:sz w:val="32"/>
          <w:szCs w:val="32"/>
          <w:lang w:val="zh-TW"/>
        </w:rPr>
        <w:t>常州</w:t>
      </w:r>
      <w:proofErr w:type="gramStart"/>
      <w:r>
        <w:rPr>
          <w:rFonts w:ascii="Times New Roman" w:eastAsia="方正小标宋_GBK" w:hAnsi="Times New Roman" w:cs="Times New Roman"/>
          <w:sz w:val="32"/>
          <w:szCs w:val="32"/>
          <w:lang w:bidi="ar"/>
        </w:rPr>
        <w:t>推进算力建设</w:t>
      </w:r>
      <w:proofErr w:type="gramEnd"/>
      <w:r>
        <w:rPr>
          <w:rFonts w:ascii="Times New Roman" w:eastAsia="方正小标宋_GBK" w:hAnsi="Times New Roman" w:cs="Times New Roman"/>
          <w:sz w:val="32"/>
          <w:szCs w:val="32"/>
          <w:lang w:bidi="ar"/>
        </w:rPr>
        <w:t>及应用高质量发展</w:t>
      </w:r>
    </w:p>
    <w:p w:rsidR="0023220E" w:rsidRDefault="007A7676">
      <w:pPr>
        <w:snapToGrid w:val="0"/>
        <w:jc w:val="center"/>
        <w:rPr>
          <w:rFonts w:ascii="Times New Roman" w:eastAsia="方正小标宋_GBK" w:hAnsi="Times New Roman" w:cs="Times New Roman"/>
          <w:sz w:val="32"/>
          <w:szCs w:val="32"/>
          <w:lang w:val="zh-TW"/>
        </w:rPr>
      </w:pPr>
      <w:r>
        <w:rPr>
          <w:rFonts w:ascii="Times New Roman" w:eastAsia="方正小标宋_GBK" w:hAnsi="Times New Roman" w:cs="Times New Roman"/>
          <w:sz w:val="32"/>
          <w:szCs w:val="32"/>
          <w:lang w:bidi="ar"/>
        </w:rPr>
        <w:t>专项规划</w:t>
      </w:r>
      <w:r>
        <w:rPr>
          <w:rFonts w:ascii="Times New Roman" w:eastAsia="方正小标宋_GBK" w:hAnsi="Times New Roman" w:cs="Times New Roman"/>
          <w:sz w:val="32"/>
          <w:szCs w:val="32"/>
          <w:lang w:bidi="ar"/>
        </w:rPr>
        <w:t>2024</w:t>
      </w:r>
      <w:r>
        <w:rPr>
          <w:rFonts w:ascii="Times New Roman" w:eastAsia="方正小标宋_GBK" w:hAnsi="Times New Roman" w:cs="Times New Roman" w:hint="eastAsia"/>
          <w:sz w:val="32"/>
          <w:szCs w:val="32"/>
          <w:lang w:bidi="ar"/>
        </w:rPr>
        <w:t>—</w:t>
      </w:r>
      <w:r>
        <w:rPr>
          <w:rFonts w:ascii="Times New Roman" w:eastAsia="方正小标宋_GBK" w:hAnsi="Times New Roman" w:cs="Times New Roman"/>
          <w:sz w:val="32"/>
          <w:szCs w:val="32"/>
          <w:lang w:bidi="ar"/>
        </w:rPr>
        <w:t>20</w:t>
      </w:r>
      <w:r>
        <w:rPr>
          <w:rFonts w:ascii="Times New Roman" w:eastAsia="方正小标宋_GBK" w:hAnsi="Times New Roman" w:cs="Times New Roman" w:hint="eastAsia"/>
          <w:sz w:val="32"/>
          <w:szCs w:val="32"/>
          <w:lang w:bidi="ar"/>
        </w:rPr>
        <w:t>27</w:t>
      </w:r>
      <w:r>
        <w:rPr>
          <w:rFonts w:ascii="Times New Roman" w:eastAsia="方正小标宋_GBK" w:hAnsi="Times New Roman" w:cs="Times New Roman"/>
          <w:sz w:val="32"/>
          <w:szCs w:val="32"/>
          <w:lang w:bidi="ar"/>
        </w:rPr>
        <w:t>年</w:t>
      </w:r>
      <w:r>
        <w:rPr>
          <w:rFonts w:ascii="Times New Roman" w:eastAsia="方正小标宋_GBK" w:hAnsi="Times New Roman" w:cs="Times New Roman"/>
          <w:sz w:val="32"/>
          <w:szCs w:val="32"/>
          <w:lang w:val="zh-TW"/>
        </w:rPr>
        <w:t>行动方案任务清单</w:t>
      </w:r>
    </w:p>
    <w:tbl>
      <w:tblPr>
        <w:tblW w:w="38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
        <w:gridCol w:w="683"/>
        <w:gridCol w:w="1154"/>
        <w:gridCol w:w="3935"/>
        <w:gridCol w:w="3824"/>
      </w:tblGrid>
      <w:tr w:rsidR="0023220E">
        <w:trPr>
          <w:trHeight w:val="471"/>
          <w:tblHeader/>
          <w:jc w:val="center"/>
        </w:trPr>
        <w:tc>
          <w:tcPr>
            <w:tcW w:w="225" w:type="pct"/>
            <w:vMerge w:val="restart"/>
            <w:vAlign w:val="center"/>
          </w:tcPr>
          <w:p w:rsidR="0023220E" w:rsidRDefault="007A7676">
            <w:pPr>
              <w:pStyle w:val="af2"/>
              <w:overflowPunct w:val="0"/>
              <w:autoSpaceDE w:val="0"/>
              <w:autoSpaceDN w:val="0"/>
              <w:spacing w:line="320" w:lineRule="exact"/>
              <w:rPr>
                <w:rFonts w:ascii="方正黑体_GBK" w:eastAsia="方正黑体_GBK"/>
                <w:b/>
                <w:bCs/>
                <w:snapToGrid w:val="0"/>
                <w:color w:val="auto"/>
                <w:kern w:val="0"/>
                <w:sz w:val="21"/>
                <w:szCs w:val="21"/>
                <w:lang w:val="zh-TW"/>
              </w:rPr>
            </w:pPr>
            <w:r>
              <w:rPr>
                <w:rFonts w:ascii="方正黑体_GBK" w:eastAsia="方正黑体_GBK" w:hint="eastAsia"/>
                <w:b/>
                <w:bCs/>
                <w:snapToGrid w:val="0"/>
                <w:color w:val="auto"/>
                <w:kern w:val="0"/>
                <w:sz w:val="21"/>
                <w:szCs w:val="21"/>
                <w:lang w:val="zh-TW"/>
              </w:rPr>
              <w:t>序号</w:t>
            </w:r>
          </w:p>
        </w:tc>
        <w:tc>
          <w:tcPr>
            <w:tcW w:w="340" w:type="pct"/>
            <w:vMerge w:val="restart"/>
            <w:vAlign w:val="center"/>
          </w:tcPr>
          <w:p w:rsidR="0023220E" w:rsidRDefault="007A7676">
            <w:pPr>
              <w:pStyle w:val="af2"/>
              <w:overflowPunct w:val="0"/>
              <w:autoSpaceDE w:val="0"/>
              <w:autoSpaceDN w:val="0"/>
              <w:spacing w:line="320" w:lineRule="exact"/>
              <w:rPr>
                <w:rFonts w:ascii="方正黑体_GBK" w:eastAsia="方正黑体_GBK"/>
                <w:b/>
                <w:bCs/>
                <w:snapToGrid w:val="0"/>
                <w:color w:val="auto"/>
                <w:kern w:val="0"/>
                <w:sz w:val="21"/>
                <w:szCs w:val="21"/>
                <w:lang w:val="zh-TW"/>
              </w:rPr>
            </w:pPr>
            <w:r>
              <w:rPr>
                <w:rFonts w:ascii="方正黑体_GBK" w:eastAsia="方正黑体_GBK" w:hint="eastAsia"/>
                <w:b/>
                <w:bCs/>
                <w:snapToGrid w:val="0"/>
                <w:color w:val="auto"/>
                <w:kern w:val="0"/>
                <w:sz w:val="21"/>
                <w:szCs w:val="21"/>
                <w:lang w:val="zh-TW"/>
              </w:rPr>
              <w:t>重点工程</w:t>
            </w:r>
          </w:p>
        </w:tc>
        <w:tc>
          <w:tcPr>
            <w:tcW w:w="574" w:type="pct"/>
            <w:vMerge w:val="restart"/>
            <w:vAlign w:val="center"/>
          </w:tcPr>
          <w:p w:rsidR="0023220E" w:rsidRDefault="007A7676">
            <w:pPr>
              <w:pStyle w:val="af2"/>
              <w:overflowPunct w:val="0"/>
              <w:autoSpaceDE w:val="0"/>
              <w:autoSpaceDN w:val="0"/>
              <w:spacing w:line="320" w:lineRule="exact"/>
              <w:rPr>
                <w:rFonts w:ascii="方正黑体_GBK" w:eastAsia="方正黑体_GBK"/>
                <w:b/>
                <w:bCs/>
                <w:snapToGrid w:val="0"/>
                <w:color w:val="auto"/>
                <w:kern w:val="0"/>
                <w:sz w:val="21"/>
                <w:szCs w:val="21"/>
                <w:lang w:val="zh-TW"/>
              </w:rPr>
            </w:pPr>
            <w:r>
              <w:rPr>
                <w:rFonts w:ascii="方正黑体_GBK" w:eastAsia="方正黑体_GBK" w:hint="eastAsia"/>
                <w:b/>
                <w:bCs/>
                <w:snapToGrid w:val="0"/>
                <w:color w:val="auto"/>
                <w:kern w:val="0"/>
                <w:sz w:val="21"/>
                <w:szCs w:val="21"/>
                <w:lang w:val="zh-TW"/>
              </w:rPr>
              <w:t>细分任务</w:t>
            </w:r>
          </w:p>
        </w:tc>
        <w:tc>
          <w:tcPr>
            <w:tcW w:w="3859" w:type="pct"/>
            <w:gridSpan w:val="2"/>
            <w:vAlign w:val="center"/>
          </w:tcPr>
          <w:p w:rsidR="0023220E" w:rsidRDefault="007A7676">
            <w:pPr>
              <w:pStyle w:val="af2"/>
              <w:overflowPunct w:val="0"/>
              <w:autoSpaceDE w:val="0"/>
              <w:autoSpaceDN w:val="0"/>
              <w:spacing w:line="320" w:lineRule="exact"/>
              <w:rPr>
                <w:rFonts w:ascii="方正黑体_GBK" w:eastAsia="方正黑体_GBK"/>
                <w:b/>
                <w:bCs/>
                <w:snapToGrid w:val="0"/>
                <w:color w:val="auto"/>
                <w:kern w:val="0"/>
                <w:sz w:val="21"/>
                <w:szCs w:val="21"/>
                <w:lang w:val="zh-TW"/>
              </w:rPr>
            </w:pPr>
            <w:r>
              <w:rPr>
                <w:rFonts w:ascii="方正黑体_GBK" w:eastAsia="方正黑体_GBK" w:hint="eastAsia"/>
                <w:b/>
                <w:bCs/>
                <w:snapToGrid w:val="0"/>
                <w:color w:val="auto"/>
                <w:kern w:val="0"/>
                <w:sz w:val="21"/>
                <w:szCs w:val="21"/>
                <w:lang w:val="zh-TW"/>
              </w:rPr>
              <w:t>主要工作内容</w:t>
            </w:r>
          </w:p>
        </w:tc>
      </w:tr>
      <w:tr w:rsidR="0023220E">
        <w:trPr>
          <w:trHeight w:val="446"/>
          <w:tblHeader/>
          <w:jc w:val="center"/>
        </w:trPr>
        <w:tc>
          <w:tcPr>
            <w:tcW w:w="225" w:type="pct"/>
            <w:vMerge/>
            <w:vAlign w:val="center"/>
          </w:tcPr>
          <w:p w:rsidR="0023220E" w:rsidRDefault="0023220E">
            <w:pPr>
              <w:pStyle w:val="af2"/>
              <w:overflowPunct w:val="0"/>
              <w:autoSpaceDE w:val="0"/>
              <w:autoSpaceDN w:val="0"/>
              <w:spacing w:line="320" w:lineRule="exact"/>
              <w:rPr>
                <w:rFonts w:ascii="Times New Roman" w:eastAsia="宋体"/>
                <w:snapToGrid w:val="0"/>
                <w:color w:val="auto"/>
                <w:kern w:val="0"/>
                <w:sz w:val="21"/>
                <w:szCs w:val="21"/>
                <w:lang w:val="zh-TW"/>
              </w:rPr>
            </w:pPr>
          </w:p>
        </w:tc>
        <w:tc>
          <w:tcPr>
            <w:tcW w:w="340" w:type="pct"/>
            <w:vMerge/>
            <w:vAlign w:val="center"/>
          </w:tcPr>
          <w:p w:rsidR="0023220E" w:rsidRDefault="0023220E">
            <w:pPr>
              <w:pStyle w:val="af2"/>
              <w:overflowPunct w:val="0"/>
              <w:autoSpaceDE w:val="0"/>
              <w:autoSpaceDN w:val="0"/>
              <w:spacing w:line="320" w:lineRule="exact"/>
              <w:rPr>
                <w:rFonts w:ascii="Times New Roman" w:eastAsia="宋体"/>
                <w:snapToGrid w:val="0"/>
                <w:color w:val="auto"/>
                <w:kern w:val="0"/>
                <w:sz w:val="21"/>
                <w:szCs w:val="21"/>
                <w:lang w:val="zh-TW"/>
              </w:rPr>
            </w:pPr>
          </w:p>
        </w:tc>
        <w:tc>
          <w:tcPr>
            <w:tcW w:w="574" w:type="pct"/>
            <w:vMerge/>
            <w:vAlign w:val="center"/>
          </w:tcPr>
          <w:p w:rsidR="0023220E" w:rsidRDefault="0023220E">
            <w:pPr>
              <w:pStyle w:val="af2"/>
              <w:overflowPunct w:val="0"/>
              <w:autoSpaceDE w:val="0"/>
              <w:autoSpaceDN w:val="0"/>
              <w:spacing w:line="320" w:lineRule="exact"/>
              <w:rPr>
                <w:rFonts w:ascii="Times New Roman" w:eastAsia="宋体"/>
                <w:snapToGrid w:val="0"/>
                <w:color w:val="auto"/>
                <w:kern w:val="0"/>
                <w:sz w:val="21"/>
                <w:szCs w:val="21"/>
                <w:lang w:val="zh-TW"/>
              </w:rPr>
            </w:pPr>
          </w:p>
        </w:tc>
        <w:tc>
          <w:tcPr>
            <w:tcW w:w="1957" w:type="pct"/>
            <w:vAlign w:val="center"/>
          </w:tcPr>
          <w:p w:rsidR="0023220E" w:rsidRDefault="007A7676">
            <w:pPr>
              <w:pStyle w:val="af2"/>
              <w:overflowPunct w:val="0"/>
              <w:autoSpaceDE w:val="0"/>
              <w:autoSpaceDN w:val="0"/>
              <w:spacing w:line="320" w:lineRule="exact"/>
              <w:rPr>
                <w:rFonts w:ascii="方正黑体_GBK" w:eastAsia="方正黑体_GBK"/>
                <w:b/>
                <w:bCs/>
                <w:snapToGrid w:val="0"/>
                <w:color w:val="auto"/>
                <w:kern w:val="0"/>
                <w:sz w:val="21"/>
                <w:szCs w:val="21"/>
              </w:rPr>
            </w:pPr>
            <w:r>
              <w:rPr>
                <w:rFonts w:ascii="方正黑体_GBK" w:eastAsia="方正黑体_GBK" w:hint="eastAsia"/>
                <w:b/>
                <w:bCs/>
                <w:snapToGrid w:val="0"/>
                <w:color w:val="auto"/>
                <w:kern w:val="0"/>
                <w:sz w:val="21"/>
                <w:szCs w:val="21"/>
                <w:lang w:val="zh-TW"/>
              </w:rPr>
              <w:t>2024</w:t>
            </w:r>
            <w:r>
              <w:rPr>
                <w:rFonts w:ascii="方正黑体_GBK" w:eastAsia="方正黑体_GBK" w:hint="eastAsia"/>
                <w:b/>
                <w:bCs/>
                <w:snapToGrid w:val="0"/>
                <w:color w:val="auto"/>
                <w:kern w:val="0"/>
                <w:sz w:val="21"/>
                <w:szCs w:val="21"/>
                <w:lang w:val="zh-TW"/>
              </w:rPr>
              <w:t>年—</w:t>
            </w:r>
            <w:r>
              <w:rPr>
                <w:rFonts w:ascii="方正黑体_GBK" w:eastAsia="方正黑体_GBK" w:hint="eastAsia"/>
                <w:b/>
                <w:bCs/>
                <w:snapToGrid w:val="0"/>
                <w:color w:val="auto"/>
                <w:kern w:val="0"/>
                <w:sz w:val="21"/>
                <w:szCs w:val="21"/>
              </w:rPr>
              <w:t>2025</w:t>
            </w:r>
            <w:r>
              <w:rPr>
                <w:rFonts w:ascii="方正黑体_GBK" w:eastAsia="方正黑体_GBK" w:hint="eastAsia"/>
                <w:b/>
                <w:bCs/>
                <w:snapToGrid w:val="0"/>
                <w:color w:val="auto"/>
                <w:kern w:val="0"/>
                <w:sz w:val="21"/>
                <w:szCs w:val="21"/>
              </w:rPr>
              <w:t>年</w:t>
            </w:r>
          </w:p>
        </w:tc>
        <w:tc>
          <w:tcPr>
            <w:tcW w:w="1901" w:type="pct"/>
            <w:vAlign w:val="center"/>
          </w:tcPr>
          <w:p w:rsidR="0023220E" w:rsidRDefault="007A7676">
            <w:pPr>
              <w:pStyle w:val="af2"/>
              <w:overflowPunct w:val="0"/>
              <w:autoSpaceDE w:val="0"/>
              <w:autoSpaceDN w:val="0"/>
              <w:spacing w:line="320" w:lineRule="exact"/>
              <w:rPr>
                <w:rFonts w:ascii="方正黑体_GBK" w:eastAsia="方正黑体_GBK"/>
                <w:b/>
                <w:bCs/>
                <w:snapToGrid w:val="0"/>
                <w:color w:val="auto"/>
                <w:kern w:val="0"/>
                <w:sz w:val="21"/>
                <w:szCs w:val="21"/>
              </w:rPr>
            </w:pPr>
            <w:r>
              <w:rPr>
                <w:rFonts w:ascii="方正黑体_GBK" w:eastAsia="方正黑体_GBK" w:hint="eastAsia"/>
                <w:b/>
                <w:bCs/>
                <w:snapToGrid w:val="0"/>
                <w:color w:val="auto"/>
                <w:kern w:val="0"/>
                <w:sz w:val="21"/>
                <w:szCs w:val="21"/>
                <w:lang w:val="zh-TW"/>
              </w:rPr>
              <w:t>202</w:t>
            </w:r>
            <w:r>
              <w:rPr>
                <w:rFonts w:ascii="方正黑体_GBK" w:eastAsia="方正黑体_GBK" w:hint="eastAsia"/>
                <w:b/>
                <w:bCs/>
                <w:snapToGrid w:val="0"/>
                <w:color w:val="auto"/>
                <w:kern w:val="0"/>
                <w:sz w:val="21"/>
                <w:szCs w:val="21"/>
              </w:rPr>
              <w:t>6</w:t>
            </w:r>
            <w:r>
              <w:rPr>
                <w:rFonts w:ascii="方正黑体_GBK" w:eastAsia="方正黑体_GBK" w:hint="eastAsia"/>
                <w:b/>
                <w:bCs/>
                <w:snapToGrid w:val="0"/>
                <w:color w:val="auto"/>
                <w:kern w:val="0"/>
                <w:sz w:val="21"/>
                <w:szCs w:val="21"/>
                <w:lang w:val="zh-TW"/>
              </w:rPr>
              <w:t>年—</w:t>
            </w:r>
            <w:r>
              <w:rPr>
                <w:rFonts w:ascii="方正黑体_GBK" w:eastAsia="方正黑体_GBK" w:hint="eastAsia"/>
                <w:b/>
                <w:bCs/>
                <w:snapToGrid w:val="0"/>
                <w:color w:val="auto"/>
                <w:kern w:val="0"/>
                <w:sz w:val="21"/>
                <w:szCs w:val="21"/>
              </w:rPr>
              <w:t>2027</w:t>
            </w:r>
            <w:r>
              <w:rPr>
                <w:rFonts w:ascii="方正黑体_GBK" w:eastAsia="方正黑体_GBK" w:hint="eastAsia"/>
                <w:b/>
                <w:bCs/>
                <w:snapToGrid w:val="0"/>
                <w:color w:val="auto"/>
                <w:kern w:val="0"/>
                <w:sz w:val="21"/>
                <w:szCs w:val="21"/>
              </w:rPr>
              <w:t>年</w:t>
            </w:r>
          </w:p>
        </w:tc>
      </w:tr>
      <w:tr w:rsidR="0023220E">
        <w:trPr>
          <w:trHeight w:val="1543"/>
          <w:jc w:val="center"/>
        </w:trPr>
        <w:tc>
          <w:tcPr>
            <w:tcW w:w="225" w:type="pct"/>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1</w:t>
            </w:r>
          </w:p>
        </w:tc>
        <w:tc>
          <w:tcPr>
            <w:tcW w:w="340" w:type="pct"/>
            <w:vMerge w:val="restart"/>
            <w:vAlign w:val="center"/>
          </w:tcPr>
          <w:p w:rsidR="0023220E" w:rsidRDefault="007A7676">
            <w:pPr>
              <w:overflowPunct w:val="0"/>
              <w:autoSpaceDE w:val="0"/>
              <w:autoSpaceDN w:val="0"/>
              <w:adjustRightInd w:val="0"/>
              <w:snapToGrid w:val="0"/>
              <w:spacing w:line="320" w:lineRule="exact"/>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夯实</w:t>
            </w:r>
            <w:proofErr w:type="gramStart"/>
            <w:r>
              <w:rPr>
                <w:rFonts w:ascii="Times New Roman" w:eastAsia="方正仿宋_GBK" w:hAnsi="Times New Roman" w:cs="Times New Roman" w:hint="eastAsia"/>
                <w:snapToGrid w:val="0"/>
                <w:kern w:val="0"/>
                <w:szCs w:val="21"/>
              </w:rPr>
              <w:t>算力基础</w:t>
            </w:r>
            <w:proofErr w:type="gramEnd"/>
            <w:r>
              <w:rPr>
                <w:rFonts w:ascii="Times New Roman" w:eastAsia="方正仿宋_GBK" w:hAnsi="Times New Roman" w:cs="Times New Roman" w:hint="eastAsia"/>
                <w:snapToGrid w:val="0"/>
                <w:kern w:val="0"/>
                <w:szCs w:val="21"/>
              </w:rPr>
              <w:t>设施底座</w:t>
            </w:r>
          </w:p>
        </w:tc>
        <w:tc>
          <w:tcPr>
            <w:tcW w:w="574" w:type="pct"/>
            <w:vAlign w:val="center"/>
          </w:tcPr>
          <w:p w:rsidR="0023220E" w:rsidRDefault="007A7676">
            <w:pPr>
              <w:overflowPunct w:val="0"/>
              <w:autoSpaceDE w:val="0"/>
              <w:autoSpaceDN w:val="0"/>
              <w:adjustRightInd w:val="0"/>
              <w:snapToGrid w:val="0"/>
              <w:spacing w:line="320" w:lineRule="exact"/>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优化</w:t>
            </w:r>
            <w:proofErr w:type="gramStart"/>
            <w:r>
              <w:rPr>
                <w:rFonts w:ascii="Times New Roman" w:eastAsia="方正仿宋_GBK" w:hAnsi="Times New Roman" w:cs="Times New Roman" w:hint="eastAsia"/>
                <w:snapToGrid w:val="0"/>
                <w:kern w:val="0"/>
                <w:szCs w:val="21"/>
              </w:rPr>
              <w:t>算力基础</w:t>
            </w:r>
            <w:proofErr w:type="gramEnd"/>
            <w:r>
              <w:rPr>
                <w:rFonts w:ascii="Times New Roman" w:eastAsia="方正仿宋_GBK" w:hAnsi="Times New Roman" w:cs="Times New Roman" w:hint="eastAsia"/>
                <w:snapToGrid w:val="0"/>
                <w:kern w:val="0"/>
                <w:szCs w:val="21"/>
              </w:rPr>
              <w:t>设施布局</w:t>
            </w:r>
          </w:p>
        </w:tc>
        <w:tc>
          <w:tcPr>
            <w:tcW w:w="1957"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推进常州电信人工智能东区</w:t>
            </w:r>
            <w:proofErr w:type="gramStart"/>
            <w:r>
              <w:rPr>
                <w:rFonts w:ascii="Times New Roman" w:eastAsia="方正仿宋_GBK" w:hAnsi="Times New Roman" w:cs="Times New Roman"/>
                <w:kern w:val="0"/>
                <w:szCs w:val="21"/>
                <w:lang w:bidi="ar"/>
              </w:rPr>
              <w:t>算力中心</w:t>
            </w:r>
            <w:proofErr w:type="gramEnd"/>
            <w:r>
              <w:rPr>
                <w:rFonts w:ascii="Times New Roman" w:eastAsia="方正仿宋_GBK" w:hAnsi="Times New Roman" w:cs="Times New Roman"/>
                <w:kern w:val="0"/>
                <w:szCs w:val="21"/>
                <w:lang w:bidi="ar"/>
              </w:rPr>
              <w:t>建设，推动溧阳市、武进区、新北区</w:t>
            </w:r>
            <w:r>
              <w:rPr>
                <w:rFonts w:ascii="Times New Roman" w:eastAsia="方正仿宋_GBK" w:hAnsi="Times New Roman" w:cs="Times New Roman" w:hint="eastAsia"/>
                <w:kern w:val="0"/>
                <w:szCs w:val="21"/>
                <w:lang w:bidi="ar"/>
              </w:rPr>
              <w:t>、金坛区、常州经济开发区等</w:t>
            </w:r>
            <w:proofErr w:type="gramStart"/>
            <w:r>
              <w:rPr>
                <w:rFonts w:ascii="Times New Roman" w:eastAsia="方正仿宋_GBK" w:hAnsi="Times New Roman" w:cs="Times New Roman" w:hint="eastAsia"/>
                <w:kern w:val="0"/>
                <w:szCs w:val="21"/>
                <w:lang w:bidi="ar"/>
              </w:rPr>
              <w:t>配套智算中心</w:t>
            </w:r>
            <w:proofErr w:type="gramEnd"/>
            <w:r>
              <w:rPr>
                <w:rFonts w:ascii="Times New Roman" w:eastAsia="方正仿宋_GBK" w:hAnsi="Times New Roman" w:cs="Times New Roman"/>
                <w:kern w:val="0"/>
                <w:szCs w:val="21"/>
                <w:lang w:bidi="ar"/>
              </w:rPr>
              <w:t>建设。</w:t>
            </w:r>
          </w:p>
        </w:tc>
        <w:tc>
          <w:tcPr>
            <w:tcW w:w="1901" w:type="pct"/>
            <w:vAlign w:val="center"/>
          </w:tcPr>
          <w:p w:rsidR="0023220E" w:rsidRDefault="007A7676">
            <w:pPr>
              <w:widowControl/>
              <w:textAlignment w:val="center"/>
              <w:rPr>
                <w:rFonts w:ascii="Times New Roman" w:eastAsia="方正仿宋_GBK" w:hAnsi="Times New Roman" w:cs="Times New Roman"/>
                <w:snapToGrid w:val="0"/>
                <w:spacing w:val="-4"/>
                <w:kern w:val="0"/>
                <w:szCs w:val="21"/>
              </w:rPr>
            </w:pPr>
            <w:r>
              <w:rPr>
                <w:rFonts w:ascii="Times New Roman" w:eastAsia="方正仿宋_GBK" w:hAnsi="Times New Roman" w:cs="Times New Roman"/>
                <w:kern w:val="0"/>
                <w:szCs w:val="21"/>
                <w:lang w:bidi="ar"/>
              </w:rPr>
              <w:t>完成常州电信人工智能东区</w:t>
            </w:r>
            <w:proofErr w:type="gramStart"/>
            <w:r>
              <w:rPr>
                <w:rFonts w:ascii="Times New Roman" w:eastAsia="方正仿宋_GBK" w:hAnsi="Times New Roman" w:cs="Times New Roman"/>
                <w:kern w:val="0"/>
                <w:szCs w:val="21"/>
                <w:lang w:bidi="ar"/>
              </w:rPr>
              <w:t>算力中心</w:t>
            </w:r>
            <w:proofErr w:type="gramEnd"/>
            <w:r>
              <w:rPr>
                <w:rFonts w:ascii="Times New Roman" w:eastAsia="方正仿宋_GBK" w:hAnsi="Times New Roman" w:cs="Times New Roman"/>
                <w:kern w:val="0"/>
                <w:szCs w:val="21"/>
                <w:lang w:bidi="ar"/>
              </w:rPr>
              <w:t>建设并投入运营使用，完善溧阳市、武进区、新北区</w:t>
            </w:r>
            <w:r>
              <w:rPr>
                <w:rFonts w:ascii="Times New Roman" w:eastAsia="方正仿宋_GBK" w:hAnsi="Times New Roman" w:cs="Times New Roman" w:hint="eastAsia"/>
                <w:kern w:val="0"/>
                <w:szCs w:val="21"/>
                <w:lang w:bidi="ar"/>
              </w:rPr>
              <w:t>、金坛区、常州经济开发区等</w:t>
            </w:r>
            <w:proofErr w:type="gramStart"/>
            <w:r>
              <w:rPr>
                <w:rFonts w:ascii="Times New Roman" w:eastAsia="方正仿宋_GBK" w:hAnsi="Times New Roman" w:cs="Times New Roman" w:hint="eastAsia"/>
                <w:kern w:val="0"/>
                <w:szCs w:val="21"/>
                <w:lang w:bidi="ar"/>
              </w:rPr>
              <w:t>配套智算中心</w:t>
            </w:r>
            <w:proofErr w:type="gramEnd"/>
            <w:r>
              <w:rPr>
                <w:rFonts w:ascii="Times New Roman" w:eastAsia="方正仿宋_GBK" w:hAnsi="Times New Roman" w:cs="Times New Roman"/>
                <w:kern w:val="0"/>
                <w:szCs w:val="21"/>
                <w:lang w:bidi="ar"/>
              </w:rPr>
              <w:t>建设。</w:t>
            </w:r>
          </w:p>
        </w:tc>
      </w:tr>
      <w:tr w:rsidR="0023220E">
        <w:trPr>
          <w:trHeight w:val="2098"/>
          <w:jc w:val="center"/>
        </w:trPr>
        <w:tc>
          <w:tcPr>
            <w:tcW w:w="225" w:type="pct"/>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lang w:eastAsia="en-US"/>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提升</w:t>
            </w:r>
            <w:r>
              <w:rPr>
                <w:rFonts w:ascii="Times New Roman" w:eastAsia="方正仿宋_GBK" w:hAnsi="Times New Roman" w:cs="Times New Roman"/>
                <w:snapToGrid w:val="0"/>
                <w:kern w:val="0"/>
                <w:szCs w:val="21"/>
              </w:rPr>
              <w:t>运力高效承载能力</w:t>
            </w:r>
          </w:p>
        </w:tc>
        <w:tc>
          <w:tcPr>
            <w:tcW w:w="1957" w:type="pct"/>
            <w:vAlign w:val="center"/>
          </w:tcPr>
          <w:p w:rsidR="0023220E" w:rsidRDefault="007A7676">
            <w:pPr>
              <w:rPr>
                <w:rFonts w:ascii="Times New Roman" w:eastAsia="方正仿宋_GBK" w:hAnsi="Times New Roman" w:cs="Times New Roman"/>
                <w:snapToGrid w:val="0"/>
                <w:kern w:val="0"/>
                <w:szCs w:val="21"/>
              </w:rPr>
            </w:pPr>
            <w:r>
              <w:rPr>
                <w:rFonts w:ascii="Times New Roman" w:eastAsia="方正仿宋_GBK" w:hAnsi="Times New Roman" w:cs="Times New Roman" w:hint="eastAsia"/>
                <w:kern w:val="0"/>
                <w:szCs w:val="21"/>
                <w:lang w:bidi="ar"/>
              </w:rPr>
              <w:t>累计开通</w:t>
            </w:r>
            <w:r>
              <w:rPr>
                <w:rFonts w:ascii="Times New Roman" w:eastAsia="方正仿宋_GBK" w:hAnsi="Times New Roman" w:cs="Times New Roman" w:hint="eastAsia"/>
                <w:kern w:val="0"/>
                <w:szCs w:val="21"/>
                <w:lang w:bidi="ar"/>
              </w:rPr>
              <w:t>5G</w:t>
            </w:r>
            <w:r>
              <w:rPr>
                <w:rFonts w:ascii="Times New Roman" w:eastAsia="方正仿宋_GBK" w:hAnsi="Times New Roman" w:cs="Times New Roman" w:hint="eastAsia"/>
                <w:kern w:val="0"/>
                <w:szCs w:val="21"/>
                <w:lang w:bidi="ar"/>
              </w:rPr>
              <w:t>基站</w:t>
            </w:r>
            <w:r>
              <w:rPr>
                <w:rFonts w:ascii="Times New Roman" w:eastAsia="方正仿宋_GBK" w:hAnsi="Times New Roman" w:cs="Times New Roman" w:hint="eastAsia"/>
                <w:kern w:val="0"/>
                <w:szCs w:val="21"/>
                <w:lang w:bidi="ar"/>
              </w:rPr>
              <w:t>2.2</w:t>
            </w:r>
            <w:r>
              <w:rPr>
                <w:rFonts w:ascii="Times New Roman" w:eastAsia="方正仿宋_GBK" w:hAnsi="Times New Roman" w:cs="Times New Roman" w:hint="eastAsia"/>
                <w:kern w:val="0"/>
                <w:szCs w:val="21"/>
                <w:lang w:bidi="ar"/>
              </w:rPr>
              <w:t>万个，重点场所</w:t>
            </w:r>
            <w:r>
              <w:rPr>
                <w:rFonts w:ascii="Times New Roman" w:eastAsia="方正仿宋_GBK" w:hAnsi="Times New Roman" w:cs="Times New Roman" w:hint="eastAsia"/>
                <w:kern w:val="0"/>
                <w:szCs w:val="21"/>
                <w:lang w:bidi="ar"/>
              </w:rPr>
              <w:t>5G</w:t>
            </w:r>
            <w:r>
              <w:rPr>
                <w:rFonts w:ascii="Times New Roman" w:eastAsia="方正仿宋_GBK" w:hAnsi="Times New Roman" w:cs="Times New Roman" w:hint="eastAsia"/>
                <w:kern w:val="0"/>
                <w:szCs w:val="21"/>
                <w:lang w:bidi="ar"/>
              </w:rPr>
              <w:t>网络通达率达</w:t>
            </w:r>
            <w:r>
              <w:rPr>
                <w:rFonts w:ascii="Times New Roman" w:eastAsia="方正仿宋_GBK" w:hAnsi="Times New Roman" w:cs="Times New Roman" w:hint="eastAsia"/>
                <w:kern w:val="0"/>
                <w:szCs w:val="21"/>
                <w:lang w:bidi="ar"/>
              </w:rPr>
              <w:t>100%</w:t>
            </w:r>
            <w:r>
              <w:rPr>
                <w:rFonts w:ascii="Times New Roman" w:eastAsia="方正仿宋_GBK" w:hAnsi="Times New Roman" w:cs="Times New Roman" w:hint="eastAsia"/>
                <w:kern w:val="0"/>
                <w:szCs w:val="21"/>
                <w:lang w:bidi="ar"/>
              </w:rPr>
              <w:t>。规模部署万兆</w:t>
            </w:r>
            <w:proofErr w:type="gramStart"/>
            <w:r>
              <w:rPr>
                <w:rFonts w:ascii="Times New Roman" w:eastAsia="方正仿宋_GBK" w:hAnsi="Times New Roman" w:cs="Times New Roman" w:hint="eastAsia"/>
                <w:kern w:val="0"/>
                <w:szCs w:val="21"/>
                <w:lang w:bidi="ar"/>
              </w:rPr>
              <w:t>无源光</w:t>
            </w:r>
            <w:proofErr w:type="gramEnd"/>
            <w:r>
              <w:rPr>
                <w:rFonts w:ascii="Times New Roman" w:eastAsia="方正仿宋_GBK" w:hAnsi="Times New Roman" w:cs="Times New Roman" w:hint="eastAsia"/>
                <w:kern w:val="0"/>
                <w:szCs w:val="21"/>
                <w:lang w:bidi="ar"/>
              </w:rPr>
              <w:t>网，累计</w:t>
            </w:r>
            <w:r>
              <w:rPr>
                <w:rFonts w:ascii="Times New Roman" w:eastAsia="方正仿宋_GBK" w:hAnsi="Times New Roman" w:cs="Times New Roman" w:hint="eastAsia"/>
                <w:kern w:val="0"/>
                <w:szCs w:val="21"/>
                <w:lang w:bidi="ar"/>
              </w:rPr>
              <w:t>10GPON</w:t>
            </w:r>
            <w:r>
              <w:rPr>
                <w:rFonts w:ascii="Times New Roman" w:eastAsia="方正仿宋_GBK" w:hAnsi="Times New Roman" w:cs="Times New Roman" w:hint="eastAsia"/>
                <w:kern w:val="0"/>
                <w:szCs w:val="21"/>
                <w:lang w:bidi="ar"/>
              </w:rPr>
              <w:t>端口</w:t>
            </w:r>
            <w:r>
              <w:rPr>
                <w:rFonts w:ascii="Times New Roman" w:eastAsia="方正仿宋_GBK" w:hAnsi="Times New Roman" w:cs="Times New Roman" w:hint="eastAsia"/>
                <w:kern w:val="0"/>
                <w:szCs w:val="21"/>
                <w:lang w:bidi="ar"/>
              </w:rPr>
              <w:t>13</w:t>
            </w:r>
            <w:r>
              <w:rPr>
                <w:rFonts w:ascii="Times New Roman" w:eastAsia="方正仿宋_GBK" w:hAnsi="Times New Roman" w:cs="Times New Roman" w:hint="eastAsia"/>
                <w:kern w:val="0"/>
                <w:szCs w:val="21"/>
                <w:lang w:bidi="ar"/>
              </w:rPr>
              <w:t>万个，各项指标处于全省前列。</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kern w:val="0"/>
                <w:szCs w:val="21"/>
                <w:lang w:bidi="ar"/>
              </w:rPr>
              <w:t>累计开通</w:t>
            </w:r>
            <w:r>
              <w:rPr>
                <w:rFonts w:ascii="Times New Roman" w:eastAsia="方正仿宋_GBK" w:hAnsi="Times New Roman" w:cs="Times New Roman" w:hint="eastAsia"/>
                <w:kern w:val="0"/>
                <w:szCs w:val="21"/>
                <w:lang w:bidi="ar"/>
              </w:rPr>
              <w:t>5G</w:t>
            </w:r>
            <w:r>
              <w:rPr>
                <w:rFonts w:ascii="Times New Roman" w:eastAsia="方正仿宋_GBK" w:hAnsi="Times New Roman" w:cs="Times New Roman" w:hint="eastAsia"/>
                <w:kern w:val="0"/>
                <w:szCs w:val="21"/>
                <w:lang w:bidi="ar"/>
              </w:rPr>
              <w:t>基站</w:t>
            </w:r>
            <w:r>
              <w:rPr>
                <w:rFonts w:ascii="Times New Roman" w:eastAsia="方正仿宋_GBK" w:hAnsi="Times New Roman" w:cs="Times New Roman" w:hint="eastAsia"/>
                <w:kern w:val="0"/>
                <w:szCs w:val="21"/>
                <w:lang w:bidi="ar"/>
              </w:rPr>
              <w:t>2.6</w:t>
            </w:r>
            <w:r>
              <w:rPr>
                <w:rFonts w:ascii="Times New Roman" w:eastAsia="方正仿宋_GBK" w:hAnsi="Times New Roman" w:cs="Times New Roman" w:hint="eastAsia"/>
                <w:kern w:val="0"/>
                <w:szCs w:val="21"/>
                <w:lang w:bidi="ar"/>
              </w:rPr>
              <w:t>万个，规模部署万兆</w:t>
            </w:r>
            <w:proofErr w:type="gramStart"/>
            <w:r>
              <w:rPr>
                <w:rFonts w:ascii="Times New Roman" w:eastAsia="方正仿宋_GBK" w:hAnsi="Times New Roman" w:cs="Times New Roman" w:hint="eastAsia"/>
                <w:kern w:val="0"/>
                <w:szCs w:val="21"/>
                <w:lang w:bidi="ar"/>
              </w:rPr>
              <w:t>无源光</w:t>
            </w:r>
            <w:proofErr w:type="gramEnd"/>
            <w:r>
              <w:rPr>
                <w:rFonts w:ascii="Times New Roman" w:eastAsia="方正仿宋_GBK" w:hAnsi="Times New Roman" w:cs="Times New Roman" w:hint="eastAsia"/>
                <w:kern w:val="0"/>
                <w:szCs w:val="21"/>
                <w:lang w:bidi="ar"/>
              </w:rPr>
              <w:t>网，累计</w:t>
            </w:r>
            <w:r>
              <w:rPr>
                <w:rFonts w:ascii="Times New Roman" w:eastAsia="方正仿宋_GBK" w:hAnsi="Times New Roman" w:cs="Times New Roman" w:hint="eastAsia"/>
                <w:kern w:val="0"/>
                <w:szCs w:val="21"/>
                <w:lang w:bidi="ar"/>
              </w:rPr>
              <w:t>10GPON</w:t>
            </w:r>
            <w:r>
              <w:rPr>
                <w:rFonts w:ascii="Times New Roman" w:eastAsia="方正仿宋_GBK" w:hAnsi="Times New Roman" w:cs="Times New Roman" w:hint="eastAsia"/>
                <w:kern w:val="0"/>
                <w:szCs w:val="21"/>
                <w:lang w:bidi="ar"/>
              </w:rPr>
              <w:t>端口</w:t>
            </w:r>
            <w:r>
              <w:rPr>
                <w:rFonts w:ascii="Times New Roman" w:eastAsia="方正仿宋_GBK" w:hAnsi="Times New Roman" w:cs="Times New Roman" w:hint="eastAsia"/>
                <w:kern w:val="0"/>
                <w:szCs w:val="21"/>
                <w:lang w:bidi="ar"/>
              </w:rPr>
              <w:t>15</w:t>
            </w:r>
            <w:r>
              <w:rPr>
                <w:rFonts w:ascii="Times New Roman" w:eastAsia="方正仿宋_GBK" w:hAnsi="Times New Roman" w:cs="Times New Roman" w:hint="eastAsia"/>
                <w:kern w:val="0"/>
                <w:szCs w:val="21"/>
                <w:lang w:bidi="ar"/>
              </w:rPr>
              <w:t>万个。</w:t>
            </w:r>
            <w:proofErr w:type="gramStart"/>
            <w:r>
              <w:rPr>
                <w:rStyle w:val="font11"/>
                <w:rFonts w:ascii="Times New Roman" w:eastAsia="方正仿宋_GBK" w:hAnsi="Times New Roman" w:cs="Times New Roman" w:hint="default"/>
                <w:color w:val="auto"/>
                <w:lang w:bidi="ar"/>
              </w:rPr>
              <w:t>构建全市</w:t>
            </w:r>
            <w:proofErr w:type="gramEnd"/>
            <w:r>
              <w:rPr>
                <w:rStyle w:val="font11"/>
                <w:rFonts w:ascii="Times New Roman" w:eastAsia="方正仿宋_GBK" w:hAnsi="Times New Roman" w:cs="Times New Roman" w:hint="default"/>
                <w:color w:val="auto"/>
                <w:lang w:bidi="ar"/>
              </w:rPr>
              <w:t>一跳直达的数据中心直联网络。</w:t>
            </w:r>
          </w:p>
        </w:tc>
      </w:tr>
      <w:tr w:rsidR="0023220E">
        <w:trPr>
          <w:trHeight w:val="1031"/>
          <w:jc w:val="center"/>
        </w:trPr>
        <w:tc>
          <w:tcPr>
            <w:tcW w:w="225" w:type="pct"/>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3</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lang w:eastAsia="en-US"/>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proofErr w:type="gramStart"/>
            <w:r>
              <w:rPr>
                <w:rFonts w:ascii="Times New Roman" w:eastAsia="方正仿宋_GBK" w:hAnsi="Times New Roman" w:cs="Times New Roman" w:hint="eastAsia"/>
                <w:snapToGrid w:val="0"/>
                <w:kern w:val="0"/>
                <w:szCs w:val="21"/>
              </w:rPr>
              <w:t>强化</w:t>
            </w:r>
            <w:r>
              <w:rPr>
                <w:rFonts w:ascii="Times New Roman" w:eastAsia="方正仿宋_GBK" w:hAnsi="Times New Roman" w:cs="Times New Roman"/>
                <w:snapToGrid w:val="0"/>
                <w:kern w:val="0"/>
                <w:szCs w:val="21"/>
              </w:rPr>
              <w:t>存力</w:t>
            </w:r>
            <w:r>
              <w:rPr>
                <w:rFonts w:ascii="Times New Roman" w:eastAsia="方正仿宋_GBK" w:hAnsi="Times New Roman" w:cs="Times New Roman" w:hint="eastAsia"/>
                <w:snapToGrid w:val="0"/>
                <w:kern w:val="0"/>
                <w:szCs w:val="21"/>
              </w:rPr>
              <w:t>灵活</w:t>
            </w:r>
            <w:proofErr w:type="gramEnd"/>
            <w:r>
              <w:rPr>
                <w:rFonts w:ascii="Times New Roman" w:eastAsia="方正仿宋_GBK" w:hAnsi="Times New Roman" w:cs="Times New Roman"/>
                <w:snapToGrid w:val="0"/>
                <w:kern w:val="0"/>
                <w:szCs w:val="21"/>
              </w:rPr>
              <w:t>保障能力</w:t>
            </w:r>
          </w:p>
        </w:tc>
        <w:tc>
          <w:tcPr>
            <w:tcW w:w="1957" w:type="pct"/>
            <w:vAlign w:val="center"/>
          </w:tcPr>
          <w:p w:rsidR="0023220E" w:rsidRDefault="007A7676">
            <w:pPr>
              <w:widowControl/>
              <w:textAlignment w:val="center"/>
              <w:rPr>
                <w:rFonts w:ascii="Times New Roman" w:eastAsia="方正仿宋_GBK" w:hAnsi="Times New Roman" w:cs="Times New Roman"/>
                <w:snapToGrid w:val="0"/>
                <w:kern w:val="0"/>
                <w:szCs w:val="21"/>
              </w:rPr>
            </w:pPr>
            <w:proofErr w:type="gramStart"/>
            <w:r>
              <w:rPr>
                <w:rFonts w:ascii="Times New Roman" w:eastAsia="方正仿宋_GBK" w:hAnsi="Times New Roman" w:cs="Times New Roman"/>
                <w:kern w:val="0"/>
                <w:szCs w:val="21"/>
                <w:lang w:bidi="ar"/>
              </w:rPr>
              <w:t>推进全闪存</w:t>
            </w:r>
            <w:proofErr w:type="gramEnd"/>
            <w:r>
              <w:rPr>
                <w:rFonts w:ascii="Times New Roman" w:eastAsia="方正仿宋_GBK" w:hAnsi="Times New Roman" w:cs="Times New Roman"/>
                <w:kern w:val="0"/>
                <w:szCs w:val="21"/>
                <w:lang w:bidi="ar"/>
              </w:rPr>
              <w:t>、分布式存储、超融合等技术应用，</w:t>
            </w:r>
            <w:r>
              <w:rPr>
                <w:rFonts w:ascii="Times New Roman" w:eastAsia="方正仿宋_GBK" w:hAnsi="Times New Roman" w:cs="Times New Roman" w:hint="eastAsia"/>
                <w:kern w:val="0"/>
                <w:szCs w:val="21"/>
                <w:lang w:bidi="ar"/>
              </w:rPr>
              <w:t>探索热温</w:t>
            </w:r>
            <w:proofErr w:type="gramStart"/>
            <w:r>
              <w:rPr>
                <w:rFonts w:ascii="Times New Roman" w:eastAsia="方正仿宋_GBK" w:hAnsi="Times New Roman" w:cs="Times New Roman" w:hint="eastAsia"/>
                <w:kern w:val="0"/>
                <w:szCs w:val="21"/>
                <w:lang w:bidi="ar"/>
              </w:rPr>
              <w:t>冷数据</w:t>
            </w:r>
            <w:proofErr w:type="gramEnd"/>
            <w:r>
              <w:rPr>
                <w:rFonts w:ascii="Times New Roman" w:eastAsia="方正仿宋_GBK" w:hAnsi="Times New Roman" w:cs="Times New Roman" w:hint="eastAsia"/>
                <w:kern w:val="0"/>
                <w:szCs w:val="21"/>
                <w:lang w:bidi="ar"/>
              </w:rPr>
              <w:t>分类分级标准和存储分级分层规范</w:t>
            </w:r>
            <w:r>
              <w:rPr>
                <w:rFonts w:ascii="Times New Roman" w:eastAsia="方正仿宋_GBK" w:hAnsi="Times New Roman" w:cs="Times New Roman"/>
                <w:kern w:val="0"/>
                <w:szCs w:val="21"/>
                <w:lang w:bidi="ar"/>
              </w:rPr>
              <w:t>。</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聚焦先进存储、</w:t>
            </w:r>
            <w:proofErr w:type="gramStart"/>
            <w:r>
              <w:rPr>
                <w:rFonts w:ascii="Times New Roman" w:eastAsia="方正仿宋_GBK" w:hAnsi="Times New Roman" w:cs="Times New Roman"/>
                <w:kern w:val="0"/>
                <w:szCs w:val="21"/>
                <w:lang w:bidi="ar"/>
              </w:rPr>
              <w:t>存算均衡</w:t>
            </w:r>
            <w:proofErr w:type="gramEnd"/>
            <w:r>
              <w:rPr>
                <w:rFonts w:ascii="Times New Roman" w:eastAsia="方正仿宋_GBK" w:hAnsi="Times New Roman" w:cs="Times New Roman"/>
                <w:kern w:val="0"/>
                <w:szCs w:val="21"/>
                <w:lang w:bidi="ar"/>
              </w:rPr>
              <w:t>、存储安全等打造</w:t>
            </w:r>
            <w:r>
              <w:rPr>
                <w:rFonts w:ascii="Times New Roman" w:eastAsia="方正仿宋_GBK" w:hAnsi="Times New Roman" w:cs="Times New Roman" w:hint="eastAsia"/>
                <w:kern w:val="0"/>
                <w:szCs w:val="21"/>
                <w:lang w:bidi="ar"/>
              </w:rPr>
              <w:t>示范应用</w:t>
            </w:r>
            <w:r>
              <w:rPr>
                <w:rFonts w:ascii="Times New Roman" w:eastAsia="方正仿宋_GBK" w:hAnsi="Times New Roman" w:cs="Times New Roman"/>
                <w:kern w:val="0"/>
                <w:szCs w:val="21"/>
                <w:lang w:bidi="ar"/>
              </w:rPr>
              <w:t>标杆。</w:t>
            </w:r>
          </w:p>
        </w:tc>
      </w:tr>
      <w:tr w:rsidR="0023220E">
        <w:trPr>
          <w:trHeight w:val="1272"/>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4</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lang w:eastAsia="en-US"/>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打造</w:t>
            </w:r>
            <w:proofErr w:type="gramStart"/>
            <w:r>
              <w:rPr>
                <w:rFonts w:ascii="Times New Roman" w:eastAsia="方正仿宋_GBK" w:hAnsi="Times New Roman" w:cs="Times New Roman" w:hint="eastAsia"/>
                <w:snapToGrid w:val="0"/>
                <w:kern w:val="0"/>
                <w:szCs w:val="21"/>
              </w:rPr>
              <w:t>多元算力供给</w:t>
            </w:r>
            <w:proofErr w:type="gramEnd"/>
            <w:r>
              <w:rPr>
                <w:rFonts w:ascii="Times New Roman" w:eastAsia="方正仿宋_GBK" w:hAnsi="Times New Roman" w:cs="Times New Roman" w:hint="eastAsia"/>
                <w:snapToGrid w:val="0"/>
                <w:kern w:val="0"/>
                <w:szCs w:val="21"/>
              </w:rPr>
              <w:t>体系</w:t>
            </w:r>
          </w:p>
        </w:tc>
        <w:tc>
          <w:tcPr>
            <w:tcW w:w="1957"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snapToGrid w:val="0"/>
                <w:kern w:val="0"/>
                <w:szCs w:val="21"/>
                <w:lang w:bidi="ar"/>
              </w:rPr>
              <w:t>加快</w:t>
            </w:r>
            <w:proofErr w:type="gramStart"/>
            <w:r>
              <w:rPr>
                <w:rFonts w:ascii="Times New Roman" w:eastAsia="方正仿宋_GBK" w:hAnsi="Times New Roman" w:cs="Times New Roman"/>
                <w:snapToGrid w:val="0"/>
                <w:kern w:val="0"/>
                <w:szCs w:val="21"/>
                <w:lang w:bidi="ar"/>
              </w:rPr>
              <w:t>云数据</w:t>
            </w:r>
            <w:proofErr w:type="gramEnd"/>
            <w:r>
              <w:rPr>
                <w:rFonts w:ascii="Times New Roman" w:eastAsia="方正仿宋_GBK" w:hAnsi="Times New Roman" w:cs="Times New Roman"/>
                <w:snapToGrid w:val="0"/>
                <w:kern w:val="0"/>
                <w:szCs w:val="21"/>
                <w:lang w:bidi="ar"/>
              </w:rPr>
              <w:t>中心、</w:t>
            </w:r>
            <w:proofErr w:type="gramStart"/>
            <w:r>
              <w:rPr>
                <w:rFonts w:ascii="Times New Roman" w:eastAsia="方正仿宋_GBK" w:hAnsi="Times New Roman" w:cs="Times New Roman"/>
                <w:snapToGrid w:val="0"/>
                <w:kern w:val="0"/>
                <w:szCs w:val="21"/>
                <w:lang w:bidi="ar"/>
              </w:rPr>
              <w:t>云计算</w:t>
            </w:r>
            <w:proofErr w:type="gramEnd"/>
            <w:r>
              <w:rPr>
                <w:rFonts w:ascii="Times New Roman" w:eastAsia="方正仿宋_GBK" w:hAnsi="Times New Roman" w:cs="Times New Roman"/>
                <w:snapToGrid w:val="0"/>
                <w:kern w:val="0"/>
                <w:szCs w:val="21"/>
                <w:lang w:bidi="ar"/>
              </w:rPr>
              <w:t>平台、</w:t>
            </w:r>
            <w:proofErr w:type="gramStart"/>
            <w:r>
              <w:rPr>
                <w:rFonts w:ascii="Times New Roman" w:eastAsia="方正仿宋_GBK" w:hAnsi="Times New Roman" w:cs="Times New Roman"/>
                <w:snapToGrid w:val="0"/>
                <w:kern w:val="0"/>
                <w:szCs w:val="21"/>
                <w:lang w:bidi="ar"/>
              </w:rPr>
              <w:t>云网融合</w:t>
            </w:r>
            <w:proofErr w:type="gramEnd"/>
            <w:r>
              <w:rPr>
                <w:rFonts w:ascii="Times New Roman" w:eastAsia="方正仿宋_GBK" w:hAnsi="Times New Roman" w:cs="Times New Roman"/>
                <w:snapToGrid w:val="0"/>
                <w:kern w:val="0"/>
                <w:szCs w:val="21"/>
                <w:lang w:bidi="ar"/>
              </w:rPr>
              <w:t>设施</w:t>
            </w:r>
            <w:proofErr w:type="gramStart"/>
            <w:r>
              <w:rPr>
                <w:rFonts w:ascii="Times New Roman" w:eastAsia="方正仿宋_GBK" w:hAnsi="Times New Roman" w:cs="Times New Roman"/>
                <w:snapToGrid w:val="0"/>
                <w:kern w:val="0"/>
                <w:szCs w:val="21"/>
                <w:lang w:bidi="ar"/>
              </w:rPr>
              <w:t>等云资源</w:t>
            </w:r>
            <w:proofErr w:type="gramEnd"/>
            <w:r>
              <w:rPr>
                <w:rFonts w:ascii="Times New Roman" w:eastAsia="方正仿宋_GBK" w:hAnsi="Times New Roman" w:cs="Times New Roman"/>
                <w:snapToGrid w:val="0"/>
                <w:kern w:val="0"/>
                <w:szCs w:val="21"/>
                <w:lang w:bidi="ar"/>
              </w:rPr>
              <w:t>基础设施建设。</w:t>
            </w:r>
            <w:r>
              <w:rPr>
                <w:rFonts w:ascii="Times New Roman" w:eastAsia="方正仿宋_GBK" w:hAnsi="Times New Roman" w:cs="Times New Roman"/>
                <w:snapToGrid w:val="0"/>
                <w:kern w:val="0"/>
                <w:szCs w:val="21"/>
                <w:lang w:bidi="ar"/>
              </w:rPr>
              <w:t>推动</w:t>
            </w:r>
            <w:proofErr w:type="gramStart"/>
            <w:r>
              <w:rPr>
                <w:rFonts w:ascii="Times New Roman" w:eastAsia="方正仿宋_GBK" w:hAnsi="Times New Roman" w:cs="Times New Roman"/>
                <w:snapToGrid w:val="0"/>
                <w:kern w:val="0"/>
                <w:szCs w:val="21"/>
                <w:lang w:bidi="ar"/>
              </w:rPr>
              <w:t>算运存</w:t>
            </w:r>
            <w:proofErr w:type="gramEnd"/>
            <w:r>
              <w:rPr>
                <w:rFonts w:ascii="Times New Roman" w:eastAsia="方正仿宋_GBK" w:hAnsi="Times New Roman" w:cs="Times New Roman"/>
                <w:snapToGrid w:val="0"/>
                <w:kern w:val="0"/>
                <w:szCs w:val="21"/>
                <w:lang w:bidi="ar"/>
              </w:rPr>
              <w:t>协同发展，打造</w:t>
            </w:r>
            <w:proofErr w:type="gramStart"/>
            <w:r>
              <w:rPr>
                <w:rFonts w:ascii="Times New Roman" w:eastAsia="方正仿宋_GBK" w:hAnsi="Times New Roman" w:cs="Times New Roman"/>
                <w:snapToGrid w:val="0"/>
                <w:kern w:val="0"/>
                <w:szCs w:val="21"/>
                <w:lang w:bidi="ar"/>
              </w:rPr>
              <w:t>算运存</w:t>
            </w:r>
            <w:proofErr w:type="gramEnd"/>
            <w:r>
              <w:rPr>
                <w:rFonts w:ascii="Times New Roman" w:eastAsia="方正仿宋_GBK" w:hAnsi="Times New Roman" w:cs="Times New Roman"/>
                <w:snapToGrid w:val="0"/>
                <w:kern w:val="0"/>
                <w:szCs w:val="21"/>
                <w:lang w:bidi="ar"/>
              </w:rPr>
              <w:t>一体化体系</w:t>
            </w:r>
            <w:r>
              <w:rPr>
                <w:rFonts w:ascii="Times New Roman" w:eastAsia="方正仿宋_GBK" w:hAnsi="Times New Roman" w:cs="Times New Roman" w:hint="eastAsia"/>
                <w:snapToGrid w:val="0"/>
                <w:kern w:val="0"/>
                <w:szCs w:val="21"/>
                <w:lang w:bidi="ar"/>
              </w:rPr>
              <w:t>。</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snapToGrid w:val="0"/>
                <w:kern w:val="0"/>
                <w:szCs w:val="21"/>
                <w:lang w:bidi="ar"/>
              </w:rPr>
              <w:t>以产业园区为依托，优化配套基础设施部署，引导</w:t>
            </w:r>
            <w:proofErr w:type="gramStart"/>
            <w:r>
              <w:rPr>
                <w:rFonts w:ascii="Times New Roman" w:eastAsia="方正仿宋_GBK" w:hAnsi="Times New Roman" w:cs="Times New Roman"/>
                <w:snapToGrid w:val="0"/>
                <w:kern w:val="0"/>
                <w:szCs w:val="21"/>
                <w:lang w:bidi="ar"/>
              </w:rPr>
              <w:t>算力中心</w:t>
            </w:r>
            <w:proofErr w:type="gramEnd"/>
            <w:r>
              <w:rPr>
                <w:rFonts w:ascii="Times New Roman" w:eastAsia="方正仿宋_GBK" w:hAnsi="Times New Roman" w:cs="Times New Roman"/>
                <w:snapToGrid w:val="0"/>
                <w:kern w:val="0"/>
                <w:szCs w:val="21"/>
                <w:lang w:bidi="ar"/>
              </w:rPr>
              <w:t>与变电站、基站、通信机房等基础设施协同部署。</w:t>
            </w:r>
          </w:p>
        </w:tc>
      </w:tr>
      <w:tr w:rsidR="0023220E">
        <w:trPr>
          <w:trHeight w:val="1181"/>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5</w:t>
            </w:r>
          </w:p>
        </w:tc>
        <w:tc>
          <w:tcPr>
            <w:tcW w:w="340" w:type="pct"/>
            <w:vMerge w:val="restart"/>
            <w:vAlign w:val="center"/>
          </w:tcPr>
          <w:p w:rsidR="0023220E" w:rsidRDefault="007A7676">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r>
              <w:rPr>
                <w:rFonts w:ascii="Times New Roman" w:eastAsia="方正仿宋_GBK" w:hAnsi="Times New Roman" w:cs="Times New Roman" w:hint="eastAsia"/>
                <w:szCs w:val="21"/>
                <w:lang w:bidi="ar"/>
              </w:rPr>
              <w:t>推动</w:t>
            </w:r>
            <w:proofErr w:type="gramStart"/>
            <w:r>
              <w:rPr>
                <w:rFonts w:ascii="Times New Roman" w:eastAsia="方正仿宋_GBK" w:hAnsi="Times New Roman" w:cs="Times New Roman" w:hint="eastAsia"/>
                <w:szCs w:val="21"/>
                <w:lang w:bidi="ar"/>
              </w:rPr>
              <w:t>算力产业</w:t>
            </w:r>
            <w:proofErr w:type="gramEnd"/>
            <w:r>
              <w:rPr>
                <w:rFonts w:ascii="Times New Roman" w:eastAsia="方正仿宋_GBK" w:hAnsi="Times New Roman" w:cs="Times New Roman" w:hint="eastAsia"/>
                <w:szCs w:val="21"/>
                <w:lang w:bidi="ar"/>
              </w:rPr>
              <w:t>集聚发展</w:t>
            </w:r>
          </w:p>
        </w:tc>
        <w:tc>
          <w:tcPr>
            <w:tcW w:w="574" w:type="pct"/>
            <w:vAlign w:val="center"/>
          </w:tcPr>
          <w:p w:rsidR="0023220E" w:rsidRDefault="007A7676">
            <w:pPr>
              <w:overflowPunct w:val="0"/>
              <w:autoSpaceDE w:val="0"/>
              <w:autoSpaceDN w:val="0"/>
              <w:adjustRightInd w:val="0"/>
              <w:snapToGrid w:val="0"/>
              <w:spacing w:line="320" w:lineRule="exact"/>
              <w:ind w:left="-57" w:right="-57"/>
              <w:rPr>
                <w:rFonts w:ascii="Times New Roman" w:eastAsia="方正仿宋_GBK" w:hAnsi="Times New Roman" w:cs="Times New Roman"/>
                <w:snapToGrid w:val="0"/>
                <w:kern w:val="0"/>
                <w:szCs w:val="21"/>
                <w:lang w:bidi="ar"/>
              </w:rPr>
            </w:pPr>
            <w:r>
              <w:rPr>
                <w:rFonts w:ascii="Times New Roman" w:eastAsia="方正仿宋_GBK" w:hAnsi="Times New Roman" w:cs="Times New Roman"/>
                <w:snapToGrid w:val="0"/>
                <w:kern w:val="0"/>
                <w:szCs w:val="21"/>
              </w:rPr>
              <w:t>加快</w:t>
            </w:r>
            <w:proofErr w:type="gramStart"/>
            <w:r>
              <w:rPr>
                <w:rFonts w:ascii="Times New Roman" w:eastAsia="方正仿宋_GBK" w:hAnsi="Times New Roman" w:cs="Times New Roman" w:hint="eastAsia"/>
                <w:snapToGrid w:val="0"/>
                <w:kern w:val="0"/>
                <w:szCs w:val="21"/>
              </w:rPr>
              <w:t>强链</w:t>
            </w:r>
            <w:r>
              <w:rPr>
                <w:rFonts w:ascii="Times New Roman" w:eastAsia="方正仿宋_GBK" w:hAnsi="Times New Roman" w:cs="Times New Roman"/>
                <w:snapToGrid w:val="0"/>
                <w:kern w:val="0"/>
                <w:szCs w:val="21"/>
              </w:rPr>
              <w:t>延链补链</w:t>
            </w:r>
            <w:proofErr w:type="gramEnd"/>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napToGrid w:val="0"/>
                <w:kern w:val="0"/>
                <w:szCs w:val="21"/>
                <w:lang w:bidi="ar"/>
              </w:rPr>
            </w:pPr>
            <w:r>
              <w:rPr>
                <w:rFonts w:ascii="Times New Roman" w:eastAsia="方正仿宋_GBK" w:hAnsi="Times New Roman" w:cs="Times New Roman"/>
                <w:snapToGrid w:val="0"/>
                <w:kern w:val="0"/>
                <w:szCs w:val="21"/>
              </w:rPr>
              <w:t>系统梳理</w:t>
            </w:r>
            <w:proofErr w:type="gramStart"/>
            <w:r>
              <w:rPr>
                <w:rFonts w:ascii="Times New Roman" w:eastAsia="方正仿宋_GBK" w:hAnsi="Times New Roman" w:cs="Times New Roman"/>
                <w:snapToGrid w:val="0"/>
                <w:kern w:val="0"/>
                <w:szCs w:val="21"/>
              </w:rPr>
              <w:t>算力产业链企业</w:t>
            </w:r>
            <w:proofErr w:type="gramEnd"/>
            <w:r>
              <w:rPr>
                <w:rFonts w:ascii="Times New Roman" w:eastAsia="方正仿宋_GBK" w:hAnsi="Times New Roman" w:cs="Times New Roman"/>
                <w:snapToGrid w:val="0"/>
                <w:kern w:val="0"/>
                <w:szCs w:val="21"/>
              </w:rPr>
              <w:t>清单，绘制产业链图谱，</w:t>
            </w:r>
            <w:r>
              <w:rPr>
                <w:rFonts w:ascii="Times New Roman" w:eastAsia="方正仿宋_GBK" w:hAnsi="Times New Roman" w:cs="Times New Roman"/>
                <w:snapToGrid w:val="0"/>
                <w:spacing w:val="-4"/>
                <w:kern w:val="0"/>
                <w:szCs w:val="21"/>
              </w:rPr>
              <w:t>发布</w:t>
            </w:r>
            <w:proofErr w:type="gramStart"/>
            <w:r>
              <w:rPr>
                <w:rFonts w:ascii="Times New Roman" w:eastAsia="方正仿宋_GBK" w:hAnsi="Times New Roman" w:cs="Times New Roman"/>
                <w:snapToGrid w:val="0"/>
                <w:spacing w:val="-4"/>
                <w:kern w:val="0"/>
                <w:szCs w:val="21"/>
              </w:rPr>
              <w:t>算力产业</w:t>
            </w:r>
            <w:proofErr w:type="gramEnd"/>
            <w:r>
              <w:rPr>
                <w:rFonts w:ascii="Times New Roman" w:eastAsia="方正仿宋_GBK" w:hAnsi="Times New Roman" w:cs="Times New Roman"/>
                <w:snapToGrid w:val="0"/>
                <w:spacing w:val="-4"/>
                <w:kern w:val="0"/>
                <w:szCs w:val="21"/>
              </w:rPr>
              <w:t>布局规划。</w:t>
            </w:r>
          </w:p>
        </w:tc>
        <w:tc>
          <w:tcPr>
            <w:tcW w:w="1901" w:type="pct"/>
            <w:vAlign w:val="center"/>
          </w:tcPr>
          <w:p w:rsidR="0023220E" w:rsidRDefault="007A7676">
            <w:pPr>
              <w:overflowPunct w:val="0"/>
              <w:autoSpaceDE w:val="0"/>
              <w:autoSpaceDN w:val="0"/>
              <w:adjustRightInd w:val="0"/>
              <w:snapToGrid w:val="0"/>
              <w:spacing w:line="300" w:lineRule="exact"/>
              <w:rPr>
                <w:rFonts w:ascii="Times New Roman" w:eastAsia="方正仿宋_GBK" w:hAnsi="Times New Roman" w:cs="Times New Roman"/>
                <w:szCs w:val="21"/>
                <w:lang w:bidi="ar"/>
              </w:rPr>
            </w:pPr>
            <w:r>
              <w:rPr>
                <w:rFonts w:ascii="Times New Roman" w:eastAsia="方正仿宋_GBK" w:hAnsi="Times New Roman" w:cs="Times New Roman" w:hint="eastAsia"/>
                <w:snapToGrid w:val="0"/>
                <w:spacing w:val="-4"/>
                <w:kern w:val="0"/>
                <w:szCs w:val="21"/>
              </w:rPr>
              <w:t>围绕新能源汽车、新材料、高端装备等重点产业集群培育一批聚焦软件算法设计、</w:t>
            </w:r>
            <w:proofErr w:type="gramStart"/>
            <w:r>
              <w:rPr>
                <w:rFonts w:ascii="Times New Roman" w:eastAsia="方正仿宋_GBK" w:hAnsi="Times New Roman" w:cs="Times New Roman" w:hint="eastAsia"/>
                <w:snapToGrid w:val="0"/>
                <w:spacing w:val="-4"/>
                <w:kern w:val="0"/>
                <w:szCs w:val="21"/>
              </w:rPr>
              <w:t>场景算力服务</w:t>
            </w:r>
            <w:proofErr w:type="gramEnd"/>
            <w:r>
              <w:rPr>
                <w:rFonts w:ascii="Times New Roman" w:eastAsia="方正仿宋_GBK" w:hAnsi="Times New Roman" w:cs="Times New Roman" w:hint="eastAsia"/>
                <w:snapToGrid w:val="0"/>
                <w:spacing w:val="-4"/>
                <w:kern w:val="0"/>
                <w:szCs w:val="21"/>
              </w:rPr>
              <w:t>、大数据分析与处理</w:t>
            </w:r>
            <w:proofErr w:type="gramStart"/>
            <w:r>
              <w:rPr>
                <w:rFonts w:ascii="Times New Roman" w:eastAsia="方正仿宋_GBK" w:hAnsi="Times New Roman" w:cs="Times New Roman" w:hint="eastAsia"/>
                <w:snapToGrid w:val="0"/>
                <w:spacing w:val="-4"/>
                <w:kern w:val="0"/>
                <w:szCs w:val="21"/>
              </w:rPr>
              <w:t>的算力服务</w:t>
            </w:r>
            <w:proofErr w:type="gramEnd"/>
            <w:r>
              <w:rPr>
                <w:rFonts w:ascii="Times New Roman" w:eastAsia="方正仿宋_GBK" w:hAnsi="Times New Roman" w:cs="Times New Roman" w:hint="eastAsia"/>
                <w:snapToGrid w:val="0"/>
                <w:spacing w:val="-4"/>
                <w:kern w:val="0"/>
                <w:szCs w:val="21"/>
              </w:rPr>
              <w:t>商、数据服务商、解决方案供应商。</w:t>
            </w:r>
          </w:p>
        </w:tc>
      </w:tr>
      <w:tr w:rsidR="0023220E">
        <w:trPr>
          <w:trHeight w:val="980"/>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6</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left"/>
              <w:rPr>
                <w:rFonts w:ascii="Times New Roman" w:eastAsia="方正仿宋_GBK" w:hAnsi="Times New Roman" w:cs="Times New Roman"/>
                <w:snapToGrid w:val="0"/>
                <w:kern w:val="0"/>
                <w:szCs w:val="21"/>
                <w:lang w:bidi="ar"/>
              </w:rPr>
            </w:pPr>
            <w:r>
              <w:rPr>
                <w:rFonts w:ascii="Times New Roman" w:eastAsia="方正仿宋_GBK" w:hAnsi="Times New Roman" w:cs="Times New Roman"/>
                <w:snapToGrid w:val="0"/>
                <w:kern w:val="0"/>
                <w:szCs w:val="21"/>
              </w:rPr>
              <w:t>加强企业</w:t>
            </w:r>
            <w:proofErr w:type="gramStart"/>
            <w:r>
              <w:rPr>
                <w:rFonts w:ascii="Times New Roman" w:eastAsia="方正仿宋_GBK" w:hAnsi="Times New Roman" w:cs="Times New Roman"/>
                <w:snapToGrid w:val="0"/>
                <w:kern w:val="0"/>
                <w:szCs w:val="21"/>
              </w:rPr>
              <w:t>主体引育</w:t>
            </w:r>
            <w:proofErr w:type="gramEnd"/>
          </w:p>
        </w:tc>
        <w:tc>
          <w:tcPr>
            <w:tcW w:w="1957" w:type="pct"/>
            <w:vAlign w:val="center"/>
          </w:tcPr>
          <w:p w:rsidR="0023220E" w:rsidRDefault="007A7676">
            <w:pPr>
              <w:overflowPunct w:val="0"/>
              <w:autoSpaceDE w:val="0"/>
              <w:autoSpaceDN w:val="0"/>
              <w:adjustRightInd w:val="0"/>
              <w:snapToGrid w:val="0"/>
              <w:spacing w:line="320" w:lineRule="exact"/>
              <w:jc w:val="left"/>
              <w:rPr>
                <w:rFonts w:ascii="Times New Roman" w:eastAsia="方正仿宋_GBK" w:hAnsi="Times New Roman" w:cs="Times New Roman"/>
                <w:snapToGrid w:val="0"/>
                <w:kern w:val="0"/>
                <w:szCs w:val="21"/>
                <w:lang w:bidi="ar"/>
              </w:rPr>
            </w:pPr>
            <w:r>
              <w:rPr>
                <w:rFonts w:ascii="Times New Roman" w:eastAsia="方正仿宋_GBK" w:hAnsi="Times New Roman" w:cs="Times New Roman" w:hint="eastAsia"/>
                <w:snapToGrid w:val="0"/>
                <w:kern w:val="0"/>
                <w:szCs w:val="21"/>
              </w:rPr>
              <w:t>累计</w:t>
            </w:r>
            <w:proofErr w:type="gramStart"/>
            <w:r>
              <w:rPr>
                <w:rFonts w:ascii="Times New Roman" w:eastAsia="方正仿宋_GBK" w:hAnsi="Times New Roman" w:cs="Times New Roman" w:hint="eastAsia"/>
                <w:snapToGrid w:val="0"/>
                <w:kern w:val="0"/>
                <w:szCs w:val="21"/>
              </w:rPr>
              <w:t>打造省</w:t>
            </w:r>
            <w:proofErr w:type="gramEnd"/>
            <w:r>
              <w:rPr>
                <w:rFonts w:ascii="Times New Roman" w:eastAsia="方正仿宋_GBK" w:hAnsi="Times New Roman" w:cs="Times New Roman" w:hint="eastAsia"/>
                <w:snapToGrid w:val="0"/>
                <w:kern w:val="0"/>
                <w:szCs w:val="21"/>
              </w:rPr>
              <w:t>人工智能产业</w:t>
            </w:r>
            <w:proofErr w:type="gramStart"/>
            <w:r>
              <w:rPr>
                <w:rFonts w:ascii="Times New Roman" w:eastAsia="方正仿宋_GBK" w:hAnsi="Times New Roman" w:cs="Times New Roman" w:hint="eastAsia"/>
                <w:snapToGrid w:val="0"/>
                <w:kern w:val="0"/>
                <w:szCs w:val="21"/>
              </w:rPr>
              <w:t>链筑峰强链企业</w:t>
            </w:r>
            <w:proofErr w:type="gramEnd"/>
            <w:r>
              <w:rPr>
                <w:rFonts w:ascii="Times New Roman" w:eastAsia="方正仿宋_GBK" w:hAnsi="Times New Roman" w:cs="Times New Roman" w:hint="eastAsia"/>
                <w:snapToGrid w:val="0"/>
                <w:kern w:val="0"/>
                <w:szCs w:val="21"/>
              </w:rPr>
              <w:t>6</w:t>
            </w:r>
            <w:r>
              <w:rPr>
                <w:rFonts w:ascii="Times New Roman" w:eastAsia="方正仿宋_GBK" w:hAnsi="Times New Roman" w:cs="Times New Roman" w:hint="eastAsia"/>
                <w:snapToGrid w:val="0"/>
                <w:kern w:val="0"/>
                <w:szCs w:val="21"/>
              </w:rPr>
              <w:t>家以上</w:t>
            </w:r>
          </w:p>
        </w:tc>
        <w:tc>
          <w:tcPr>
            <w:tcW w:w="1901" w:type="pct"/>
            <w:vAlign w:val="center"/>
          </w:tcPr>
          <w:p w:rsidR="0023220E" w:rsidRDefault="007A7676">
            <w:pPr>
              <w:overflowPunct w:val="0"/>
              <w:autoSpaceDE w:val="0"/>
              <w:autoSpaceDN w:val="0"/>
              <w:adjustRightInd w:val="0"/>
              <w:snapToGrid w:val="0"/>
              <w:spacing w:line="320" w:lineRule="exact"/>
              <w:jc w:val="left"/>
              <w:rPr>
                <w:rFonts w:ascii="Times New Roman" w:eastAsia="方正仿宋_GBK" w:hAnsi="Times New Roman" w:cs="Times New Roman"/>
                <w:szCs w:val="21"/>
                <w:lang w:bidi="ar"/>
              </w:rPr>
            </w:pPr>
            <w:r>
              <w:rPr>
                <w:rFonts w:ascii="Times New Roman" w:eastAsia="方正仿宋_GBK" w:hAnsi="Times New Roman" w:cs="Times New Roman" w:hint="eastAsia"/>
                <w:snapToGrid w:val="0"/>
                <w:kern w:val="0"/>
                <w:szCs w:val="21"/>
              </w:rPr>
              <w:t>培育引进国内外</w:t>
            </w:r>
            <w:proofErr w:type="gramStart"/>
            <w:r>
              <w:rPr>
                <w:rFonts w:ascii="Times New Roman" w:eastAsia="方正仿宋_GBK" w:hAnsi="Times New Roman" w:cs="Times New Roman" w:hint="eastAsia"/>
                <w:snapToGrid w:val="0"/>
                <w:kern w:val="0"/>
                <w:szCs w:val="21"/>
              </w:rPr>
              <w:t>算力领域</w:t>
            </w:r>
            <w:proofErr w:type="gramEnd"/>
            <w:r>
              <w:rPr>
                <w:rFonts w:ascii="Times New Roman" w:eastAsia="方正仿宋_GBK" w:hAnsi="Times New Roman" w:cs="Times New Roman" w:hint="eastAsia"/>
                <w:snapToGrid w:val="0"/>
                <w:kern w:val="0"/>
                <w:szCs w:val="21"/>
              </w:rPr>
              <w:t>领军企业、知名企业在常州设立综合型、功能型总部，累计</w:t>
            </w:r>
            <w:proofErr w:type="gramStart"/>
            <w:r>
              <w:rPr>
                <w:rFonts w:ascii="Times New Roman" w:eastAsia="方正仿宋_GBK" w:hAnsi="Times New Roman" w:cs="Times New Roman" w:hint="eastAsia"/>
                <w:snapToGrid w:val="0"/>
                <w:kern w:val="0"/>
                <w:szCs w:val="21"/>
              </w:rPr>
              <w:t>打造省</w:t>
            </w:r>
            <w:proofErr w:type="gramEnd"/>
            <w:r>
              <w:rPr>
                <w:rFonts w:ascii="Times New Roman" w:eastAsia="方正仿宋_GBK" w:hAnsi="Times New Roman" w:cs="Times New Roman" w:hint="eastAsia"/>
                <w:snapToGrid w:val="0"/>
                <w:kern w:val="0"/>
                <w:szCs w:val="21"/>
              </w:rPr>
              <w:t>人工智能产业</w:t>
            </w:r>
            <w:proofErr w:type="gramStart"/>
            <w:r>
              <w:rPr>
                <w:rFonts w:ascii="Times New Roman" w:eastAsia="方正仿宋_GBK" w:hAnsi="Times New Roman" w:cs="Times New Roman" w:hint="eastAsia"/>
                <w:snapToGrid w:val="0"/>
                <w:kern w:val="0"/>
                <w:szCs w:val="21"/>
              </w:rPr>
              <w:t>链筑峰强链企业</w:t>
            </w:r>
            <w:proofErr w:type="gramEnd"/>
            <w:r>
              <w:rPr>
                <w:rFonts w:ascii="Times New Roman" w:eastAsia="方正仿宋_GBK" w:hAnsi="Times New Roman" w:cs="Times New Roman" w:hint="eastAsia"/>
                <w:snapToGrid w:val="0"/>
                <w:kern w:val="0"/>
                <w:szCs w:val="21"/>
              </w:rPr>
              <w:t>10</w:t>
            </w:r>
            <w:r>
              <w:rPr>
                <w:rFonts w:ascii="Times New Roman" w:eastAsia="方正仿宋_GBK" w:hAnsi="Times New Roman" w:cs="Times New Roman" w:hint="eastAsia"/>
                <w:snapToGrid w:val="0"/>
                <w:kern w:val="0"/>
                <w:szCs w:val="21"/>
              </w:rPr>
              <w:t>家以上。</w:t>
            </w:r>
          </w:p>
        </w:tc>
      </w:tr>
      <w:tr w:rsidR="0023220E">
        <w:trPr>
          <w:trHeight w:val="980"/>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7</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lang w:bidi="ar"/>
              </w:rPr>
            </w:pPr>
            <w:r>
              <w:rPr>
                <w:rFonts w:ascii="Times New Roman" w:eastAsia="方正仿宋_GBK" w:hAnsi="Times New Roman" w:cs="Times New Roman"/>
                <w:snapToGrid w:val="0"/>
                <w:kern w:val="0"/>
                <w:szCs w:val="21"/>
              </w:rPr>
              <w:t>加快打造产业集群</w:t>
            </w:r>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napToGrid w:val="0"/>
                <w:kern w:val="0"/>
                <w:szCs w:val="21"/>
                <w:lang w:bidi="ar"/>
              </w:rPr>
            </w:pPr>
            <w:proofErr w:type="gramStart"/>
            <w:r>
              <w:rPr>
                <w:rFonts w:ascii="Times New Roman" w:eastAsia="方正仿宋_GBK" w:hAnsi="Times New Roman" w:cs="Times New Roman"/>
                <w:snapToGrid w:val="0"/>
                <w:kern w:val="0"/>
                <w:szCs w:val="21"/>
              </w:rPr>
              <w:t>引导算力企业</w:t>
            </w:r>
            <w:proofErr w:type="gramEnd"/>
            <w:r>
              <w:rPr>
                <w:rFonts w:ascii="Times New Roman" w:eastAsia="方正仿宋_GBK" w:hAnsi="Times New Roman" w:cs="Times New Roman"/>
                <w:snapToGrid w:val="0"/>
                <w:kern w:val="0"/>
                <w:szCs w:val="21"/>
              </w:rPr>
              <w:t>和重点项目向数字经济产业园、创意园、</w:t>
            </w:r>
            <w:proofErr w:type="gramStart"/>
            <w:r>
              <w:rPr>
                <w:rFonts w:ascii="Times New Roman" w:eastAsia="方正仿宋_GBK" w:hAnsi="Times New Roman" w:cs="Times New Roman"/>
                <w:snapToGrid w:val="0"/>
                <w:kern w:val="0"/>
                <w:szCs w:val="21"/>
              </w:rPr>
              <w:t>科教城</w:t>
            </w:r>
            <w:proofErr w:type="gramEnd"/>
            <w:r>
              <w:rPr>
                <w:rFonts w:ascii="Times New Roman" w:eastAsia="方正仿宋_GBK" w:hAnsi="Times New Roman" w:cs="Times New Roman"/>
                <w:snapToGrid w:val="0"/>
                <w:kern w:val="0"/>
                <w:szCs w:val="21"/>
              </w:rPr>
              <w:t>等园区集聚。</w:t>
            </w:r>
          </w:p>
        </w:tc>
        <w:tc>
          <w:tcPr>
            <w:tcW w:w="1901"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napToGrid w:val="0"/>
                <w:kern w:val="0"/>
                <w:szCs w:val="21"/>
              </w:rPr>
              <w:t>常州数字经济产业园打造成为</w:t>
            </w:r>
            <w:proofErr w:type="gramStart"/>
            <w:r>
              <w:rPr>
                <w:rFonts w:ascii="Times New Roman" w:eastAsia="方正仿宋_GBK" w:hAnsi="Times New Roman" w:cs="Times New Roman"/>
                <w:snapToGrid w:val="0"/>
                <w:kern w:val="0"/>
                <w:szCs w:val="21"/>
              </w:rPr>
              <w:t>算力技术</w:t>
            </w:r>
            <w:proofErr w:type="gramEnd"/>
            <w:r>
              <w:rPr>
                <w:rFonts w:ascii="Times New Roman" w:eastAsia="方正仿宋_GBK" w:hAnsi="Times New Roman" w:cs="Times New Roman"/>
                <w:snapToGrid w:val="0"/>
                <w:kern w:val="0"/>
                <w:szCs w:val="21"/>
              </w:rPr>
              <w:t>创新集聚发展示范区。</w:t>
            </w:r>
          </w:p>
        </w:tc>
      </w:tr>
      <w:tr w:rsidR="0023220E">
        <w:trPr>
          <w:trHeight w:val="980"/>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8</w:t>
            </w:r>
          </w:p>
        </w:tc>
        <w:tc>
          <w:tcPr>
            <w:tcW w:w="340" w:type="pct"/>
            <w:vMerge w:val="restart"/>
            <w:vAlign w:val="center"/>
          </w:tcPr>
          <w:p w:rsidR="0023220E" w:rsidRDefault="007A7676">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hint="eastAsia"/>
                <w:szCs w:val="21"/>
                <w:lang w:bidi="ar"/>
              </w:rPr>
              <w:t>深化算力赋能</w:t>
            </w:r>
            <w:proofErr w:type="gramEnd"/>
            <w:r>
              <w:rPr>
                <w:rFonts w:ascii="Times New Roman" w:eastAsia="方正仿宋_GBK" w:hAnsi="Times New Roman" w:cs="Times New Roman" w:hint="eastAsia"/>
                <w:szCs w:val="21"/>
                <w:lang w:bidi="ar"/>
              </w:rPr>
              <w:t>行业应用</w:t>
            </w: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lang w:bidi="ar"/>
              </w:rPr>
            </w:pPr>
            <w:r>
              <w:rPr>
                <w:rFonts w:ascii="Times New Roman" w:eastAsia="方正仿宋_GBK" w:hAnsi="Times New Roman" w:cs="Times New Roman" w:hint="eastAsia"/>
                <w:snapToGrid w:val="0"/>
                <w:kern w:val="0"/>
                <w:szCs w:val="21"/>
                <w:lang w:bidi="ar"/>
              </w:rPr>
              <w:t>建立</w:t>
            </w:r>
            <w:proofErr w:type="gramStart"/>
            <w:r>
              <w:rPr>
                <w:rFonts w:ascii="Times New Roman" w:eastAsia="方正仿宋_GBK" w:hAnsi="Times New Roman" w:cs="Times New Roman" w:hint="eastAsia"/>
                <w:snapToGrid w:val="0"/>
                <w:kern w:val="0"/>
                <w:szCs w:val="21"/>
                <w:lang w:bidi="ar"/>
              </w:rPr>
              <w:t>公共算力调度</w:t>
            </w:r>
            <w:proofErr w:type="gramEnd"/>
            <w:r>
              <w:rPr>
                <w:rFonts w:ascii="Times New Roman" w:eastAsia="方正仿宋_GBK" w:hAnsi="Times New Roman" w:cs="Times New Roman" w:hint="eastAsia"/>
                <w:snapToGrid w:val="0"/>
                <w:kern w:val="0"/>
                <w:szCs w:val="21"/>
                <w:lang w:bidi="ar"/>
              </w:rPr>
              <w:t>服务平台</w:t>
            </w:r>
          </w:p>
        </w:tc>
        <w:tc>
          <w:tcPr>
            <w:tcW w:w="1957" w:type="pct"/>
            <w:vAlign w:val="center"/>
          </w:tcPr>
          <w:p w:rsidR="0023220E" w:rsidRDefault="007A7676">
            <w:pPr>
              <w:widowControl/>
              <w:textAlignment w:val="center"/>
              <w:rPr>
                <w:rFonts w:ascii="Times New Roman" w:eastAsia="方正仿宋_GBK" w:hAnsi="Times New Roman" w:cs="Times New Roman"/>
                <w:snapToGrid w:val="0"/>
                <w:kern w:val="0"/>
                <w:szCs w:val="21"/>
                <w:lang w:bidi="ar"/>
              </w:rPr>
            </w:pPr>
            <w:r>
              <w:rPr>
                <w:rFonts w:ascii="Times New Roman" w:eastAsia="方正仿宋_GBK" w:hAnsi="Times New Roman" w:cs="Times New Roman" w:hint="eastAsia"/>
                <w:snapToGrid w:val="0"/>
                <w:kern w:val="0"/>
                <w:szCs w:val="21"/>
                <w:lang w:bidi="ar"/>
              </w:rPr>
              <w:t>构建“存算运一体化协同”</w:t>
            </w:r>
            <w:proofErr w:type="gramStart"/>
            <w:r>
              <w:rPr>
                <w:rFonts w:ascii="Times New Roman" w:eastAsia="方正仿宋_GBK" w:hAnsi="Times New Roman" w:cs="Times New Roman" w:hint="eastAsia"/>
                <w:snapToGrid w:val="0"/>
                <w:kern w:val="0"/>
                <w:szCs w:val="21"/>
                <w:lang w:bidi="ar"/>
              </w:rPr>
              <w:t>的算力调度</w:t>
            </w:r>
            <w:proofErr w:type="gramEnd"/>
            <w:r>
              <w:rPr>
                <w:rFonts w:ascii="Times New Roman" w:eastAsia="方正仿宋_GBK" w:hAnsi="Times New Roman" w:cs="Times New Roman" w:hint="eastAsia"/>
                <w:snapToGrid w:val="0"/>
                <w:kern w:val="0"/>
                <w:szCs w:val="21"/>
                <w:lang w:bidi="ar"/>
              </w:rPr>
              <w:t>框架体系。</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lang w:bidi="ar"/>
              </w:rPr>
            </w:pPr>
            <w:r>
              <w:rPr>
                <w:rFonts w:ascii="Times New Roman" w:eastAsia="方正仿宋_GBK" w:hAnsi="Times New Roman" w:cs="Times New Roman" w:hint="eastAsia"/>
                <w:szCs w:val="21"/>
                <w:lang w:bidi="ar"/>
              </w:rPr>
              <w:t>探索统一度量、统一计费、统一交易、统一结算的标准体系</w:t>
            </w:r>
            <w:proofErr w:type="gramStart"/>
            <w:r>
              <w:rPr>
                <w:rFonts w:ascii="Times New Roman" w:eastAsia="方正仿宋_GBK" w:hAnsi="Times New Roman" w:cs="Times New Roman" w:hint="eastAsia"/>
                <w:szCs w:val="21"/>
                <w:lang w:bidi="ar"/>
              </w:rPr>
              <w:t>和算网协同</w:t>
            </w:r>
            <w:proofErr w:type="gramEnd"/>
            <w:r>
              <w:rPr>
                <w:rFonts w:ascii="Times New Roman" w:eastAsia="方正仿宋_GBK" w:hAnsi="Times New Roman" w:cs="Times New Roman" w:hint="eastAsia"/>
                <w:szCs w:val="21"/>
                <w:lang w:bidi="ar"/>
              </w:rPr>
              <w:t>运营机制。</w:t>
            </w:r>
          </w:p>
        </w:tc>
      </w:tr>
      <w:tr w:rsidR="0023220E">
        <w:trPr>
          <w:trHeight w:val="90"/>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9</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lang w:bidi="ar"/>
              </w:rPr>
            </w:pPr>
            <w:proofErr w:type="gramStart"/>
            <w:r>
              <w:rPr>
                <w:rFonts w:ascii="Times New Roman" w:eastAsia="方正仿宋_GBK" w:hAnsi="Times New Roman" w:cs="Times New Roman"/>
                <w:szCs w:val="21"/>
                <w:lang w:bidi="ar"/>
              </w:rPr>
              <w:t>算力</w:t>
            </w:r>
            <w:proofErr w:type="gramEnd"/>
            <w:r>
              <w:rPr>
                <w:rFonts w:ascii="Times New Roman" w:eastAsia="方正仿宋_GBK" w:hAnsi="Times New Roman" w:cs="Times New Roman"/>
                <w:szCs w:val="21"/>
                <w:lang w:bidi="ar"/>
              </w:rPr>
              <w:t>+</w:t>
            </w:r>
            <w:r>
              <w:rPr>
                <w:rFonts w:ascii="Times New Roman" w:eastAsia="方正仿宋_GBK" w:hAnsi="Times New Roman" w:cs="Times New Roman" w:hint="eastAsia"/>
                <w:szCs w:val="21"/>
                <w:lang w:bidi="ar"/>
              </w:rPr>
              <w:t>智能制造</w:t>
            </w:r>
          </w:p>
        </w:tc>
        <w:tc>
          <w:tcPr>
            <w:tcW w:w="1957" w:type="pct"/>
            <w:vAlign w:val="center"/>
          </w:tcPr>
          <w:p w:rsidR="0023220E" w:rsidRDefault="007A7676">
            <w:pPr>
              <w:widowControl/>
              <w:textAlignment w:val="center"/>
              <w:rPr>
                <w:rFonts w:ascii="Times New Roman" w:eastAsia="方正仿宋_GBK" w:hAnsi="Times New Roman" w:cs="Times New Roman"/>
                <w:snapToGrid w:val="0"/>
                <w:kern w:val="0"/>
                <w:szCs w:val="21"/>
                <w:lang w:bidi="ar"/>
              </w:rPr>
            </w:pPr>
            <w:r>
              <w:rPr>
                <w:rFonts w:ascii="Times New Roman" w:eastAsia="方正仿宋_GBK" w:hAnsi="Times New Roman" w:cs="Times New Roman"/>
                <w:szCs w:val="21"/>
                <w:lang w:bidi="ar"/>
              </w:rPr>
              <w:t>积极寻求与中天钢铁（常州）等传统工业企业合作机遇，实现生产调度、物流、质量等事项的智能化管理</w:t>
            </w:r>
            <w:r>
              <w:rPr>
                <w:rFonts w:ascii="Times New Roman" w:eastAsia="方正仿宋_GBK" w:hAnsi="Times New Roman" w:cs="Times New Roman" w:hint="eastAsia"/>
                <w:szCs w:val="21"/>
                <w:lang w:bidi="ar"/>
              </w:rPr>
              <w:t>。</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lang w:bidi="ar"/>
              </w:rPr>
            </w:pPr>
            <w:r>
              <w:rPr>
                <w:rFonts w:ascii="Times New Roman" w:eastAsia="方正仿宋_GBK" w:hAnsi="Times New Roman" w:cs="Times New Roman"/>
                <w:szCs w:val="21"/>
                <w:lang w:bidi="ar"/>
              </w:rPr>
              <w:t>推动</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理想之城</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工程</w:t>
            </w:r>
            <w:r>
              <w:rPr>
                <w:rFonts w:ascii="Times New Roman" w:eastAsia="方正仿宋_GBK" w:hAnsi="Times New Roman" w:cs="Times New Roman" w:hint="eastAsia"/>
                <w:szCs w:val="21"/>
                <w:lang w:bidi="ar"/>
              </w:rPr>
              <w:t>。</w:t>
            </w:r>
          </w:p>
        </w:tc>
      </w:tr>
      <w:tr w:rsidR="0023220E">
        <w:trPr>
          <w:trHeight w:val="499"/>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10</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hint="eastAsia"/>
                <w:szCs w:val="21"/>
                <w:lang w:bidi="ar"/>
              </w:rPr>
              <w:t>算力</w:t>
            </w:r>
            <w:proofErr w:type="gramEnd"/>
            <w:r>
              <w:rPr>
                <w:rFonts w:ascii="Times New Roman" w:eastAsia="方正仿宋_GBK" w:hAnsi="Times New Roman" w:cs="Times New Roman" w:hint="eastAsia"/>
                <w:szCs w:val="21"/>
                <w:lang w:bidi="ar"/>
              </w:rPr>
              <w:t>+</w:t>
            </w:r>
            <w:r>
              <w:rPr>
                <w:rFonts w:ascii="Times New Roman" w:eastAsia="方正仿宋_GBK" w:hAnsi="Times New Roman" w:cs="Times New Roman" w:hint="eastAsia"/>
                <w:szCs w:val="21"/>
                <w:lang w:bidi="ar"/>
              </w:rPr>
              <w:t>合成生物</w:t>
            </w:r>
          </w:p>
        </w:tc>
        <w:tc>
          <w:tcPr>
            <w:tcW w:w="1957" w:type="pct"/>
            <w:vAlign w:val="center"/>
          </w:tcPr>
          <w:p w:rsidR="0023220E" w:rsidRDefault="007A7676">
            <w:pPr>
              <w:overflowPunct w:val="0"/>
              <w:autoSpaceDE w:val="0"/>
              <w:autoSpaceDN w:val="0"/>
              <w:adjustRightInd w:val="0"/>
              <w:snapToGrid w:val="0"/>
              <w:spacing w:line="320" w:lineRule="exact"/>
              <w:ind w:left="-57" w:right="-57"/>
              <w:rPr>
                <w:rFonts w:ascii="Times New Roman" w:eastAsia="方正仿宋_GBK" w:hAnsi="Times New Roman" w:cs="Times New Roman"/>
                <w:szCs w:val="21"/>
                <w:lang w:bidi="ar"/>
              </w:rPr>
            </w:pPr>
            <w:r>
              <w:rPr>
                <w:rFonts w:ascii="Times New Roman" w:eastAsia="方正仿宋_GBK" w:hAnsi="Times New Roman" w:cs="Times New Roman" w:hint="eastAsia"/>
                <w:kern w:val="0"/>
                <w:szCs w:val="21"/>
                <w:lang w:bidi="ar"/>
              </w:rPr>
              <w:t>支持合成生物领域的科技计划项目</w:t>
            </w:r>
            <w:proofErr w:type="gramStart"/>
            <w:r>
              <w:rPr>
                <w:rFonts w:ascii="Times New Roman" w:eastAsia="方正仿宋_GBK" w:hAnsi="Times New Roman" w:cs="Times New Roman" w:hint="eastAsia"/>
                <w:kern w:val="0"/>
                <w:szCs w:val="21"/>
                <w:lang w:bidi="ar"/>
              </w:rPr>
              <w:t>深化算力赋能</w:t>
            </w:r>
            <w:proofErr w:type="gramEnd"/>
            <w:r>
              <w:rPr>
                <w:rFonts w:ascii="Times New Roman" w:eastAsia="方正仿宋_GBK" w:hAnsi="Times New Roman" w:cs="Times New Roman" w:hint="eastAsia"/>
                <w:kern w:val="0"/>
                <w:szCs w:val="21"/>
                <w:lang w:bidi="ar"/>
              </w:rPr>
              <w:t>，打造</w:t>
            </w:r>
            <w:r>
              <w:rPr>
                <w:rFonts w:ascii="Times New Roman" w:eastAsia="方正仿宋_GBK" w:hAnsi="Times New Roman" w:cs="Times New Roman" w:hint="eastAsia"/>
                <w:kern w:val="0"/>
                <w:szCs w:val="21"/>
                <w:lang w:bidi="ar"/>
              </w:rPr>
              <w:t>1</w:t>
            </w:r>
            <w:r>
              <w:rPr>
                <w:rFonts w:ascii="Times New Roman" w:eastAsia="方正仿宋_GBK" w:hAnsi="Times New Roman" w:cs="Times New Roman" w:hint="eastAsia"/>
                <w:kern w:val="0"/>
                <w:szCs w:val="21"/>
                <w:lang w:bidi="ar"/>
              </w:rPr>
              <w:t>个标杆应用场景</w:t>
            </w:r>
          </w:p>
        </w:tc>
        <w:tc>
          <w:tcPr>
            <w:tcW w:w="1901" w:type="pct"/>
            <w:vAlign w:val="center"/>
          </w:tcPr>
          <w:p w:rsidR="0023220E" w:rsidRDefault="007A7676">
            <w:pPr>
              <w:widowControl/>
              <w:textAlignment w:val="center"/>
              <w:rPr>
                <w:rFonts w:ascii="Times New Roman" w:eastAsia="方正仿宋_GBK" w:hAnsi="Times New Roman" w:cs="Times New Roman"/>
                <w:szCs w:val="21"/>
                <w:lang w:bidi="ar"/>
              </w:rPr>
            </w:pPr>
            <w:r>
              <w:rPr>
                <w:rFonts w:ascii="Times New Roman" w:eastAsia="方正仿宋_GBK" w:hAnsi="Times New Roman" w:cs="Times New Roman" w:hint="eastAsia"/>
                <w:kern w:val="0"/>
                <w:szCs w:val="21"/>
                <w:lang w:bidi="ar"/>
              </w:rPr>
              <w:t>支持合成生物领域的科技计划项目</w:t>
            </w:r>
            <w:proofErr w:type="gramStart"/>
            <w:r>
              <w:rPr>
                <w:rFonts w:ascii="Times New Roman" w:eastAsia="方正仿宋_GBK" w:hAnsi="Times New Roman" w:cs="Times New Roman" w:hint="eastAsia"/>
                <w:kern w:val="0"/>
                <w:szCs w:val="21"/>
                <w:lang w:bidi="ar"/>
              </w:rPr>
              <w:t>深化算力赋能</w:t>
            </w:r>
            <w:proofErr w:type="gramEnd"/>
            <w:r>
              <w:rPr>
                <w:rFonts w:ascii="Times New Roman" w:eastAsia="方正仿宋_GBK" w:hAnsi="Times New Roman" w:cs="Times New Roman" w:hint="eastAsia"/>
                <w:kern w:val="0"/>
                <w:szCs w:val="21"/>
                <w:lang w:bidi="ar"/>
              </w:rPr>
              <w:t>，打造</w:t>
            </w:r>
            <w:r>
              <w:rPr>
                <w:rFonts w:ascii="Times New Roman" w:eastAsia="方正仿宋_GBK" w:hAnsi="Times New Roman" w:cs="Times New Roman" w:hint="eastAsia"/>
                <w:kern w:val="0"/>
                <w:szCs w:val="21"/>
                <w:lang w:bidi="ar"/>
              </w:rPr>
              <w:t>2</w:t>
            </w:r>
            <w:r>
              <w:rPr>
                <w:rFonts w:ascii="Times New Roman" w:eastAsia="方正仿宋_GBK" w:hAnsi="Times New Roman" w:cs="Times New Roman" w:hint="eastAsia"/>
                <w:kern w:val="0"/>
                <w:szCs w:val="21"/>
                <w:lang w:bidi="ar"/>
              </w:rPr>
              <w:t>个标杆应用场景。支持企业开展合成生物材料数据软件产品开发应用、开发新材料发现等数据产品。</w:t>
            </w:r>
          </w:p>
        </w:tc>
      </w:tr>
      <w:tr w:rsidR="0023220E">
        <w:trPr>
          <w:trHeight w:val="982"/>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11</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hint="eastAsia"/>
                <w:szCs w:val="21"/>
                <w:lang w:bidi="ar"/>
              </w:rPr>
              <w:t>算力</w:t>
            </w:r>
            <w:proofErr w:type="gramEnd"/>
            <w:r>
              <w:rPr>
                <w:rFonts w:ascii="Times New Roman" w:eastAsia="方正仿宋_GBK" w:hAnsi="Times New Roman" w:cs="Times New Roman" w:hint="eastAsia"/>
                <w:szCs w:val="21"/>
                <w:lang w:bidi="ar"/>
              </w:rPr>
              <w:t>+</w:t>
            </w:r>
            <w:r>
              <w:rPr>
                <w:rFonts w:ascii="Times New Roman" w:eastAsia="方正仿宋_GBK" w:hAnsi="Times New Roman" w:cs="Times New Roman" w:hint="eastAsia"/>
                <w:szCs w:val="21"/>
                <w:lang w:bidi="ar"/>
              </w:rPr>
              <w:t>车联网</w:t>
            </w:r>
          </w:p>
        </w:tc>
        <w:tc>
          <w:tcPr>
            <w:tcW w:w="1957" w:type="pct"/>
            <w:vAlign w:val="center"/>
          </w:tcPr>
          <w:p w:rsidR="0023220E" w:rsidRDefault="007A7676">
            <w:pPr>
              <w:overflowPunct w:val="0"/>
              <w:autoSpaceDE w:val="0"/>
              <w:autoSpaceDN w:val="0"/>
              <w:adjustRightInd w:val="0"/>
              <w:snapToGrid w:val="0"/>
              <w:spacing w:line="320" w:lineRule="exact"/>
              <w:ind w:left="-57" w:right="-57"/>
              <w:rPr>
                <w:rFonts w:ascii="Times New Roman" w:eastAsia="方正仿宋_GBK" w:hAnsi="Times New Roman" w:cs="Times New Roman"/>
                <w:szCs w:val="21"/>
                <w:lang w:bidi="ar"/>
              </w:rPr>
            </w:pPr>
            <w:r>
              <w:rPr>
                <w:rFonts w:ascii="Times New Roman" w:eastAsia="方正仿宋_GBK" w:hAnsi="Times New Roman" w:cs="Times New Roman" w:hint="eastAsia"/>
                <w:szCs w:val="21"/>
                <w:lang w:bidi="ar"/>
              </w:rPr>
              <w:t>加快推进智能网</w:t>
            </w:r>
            <w:proofErr w:type="gramStart"/>
            <w:r>
              <w:rPr>
                <w:rFonts w:ascii="Times New Roman" w:eastAsia="方正仿宋_GBK" w:hAnsi="Times New Roman" w:cs="Times New Roman" w:hint="eastAsia"/>
                <w:szCs w:val="21"/>
                <w:lang w:bidi="ar"/>
              </w:rPr>
              <w:t>联创新</w:t>
            </w:r>
            <w:proofErr w:type="gramEnd"/>
            <w:r>
              <w:rPr>
                <w:rFonts w:ascii="Times New Roman" w:eastAsia="方正仿宋_GBK" w:hAnsi="Times New Roman" w:cs="Times New Roman" w:hint="eastAsia"/>
                <w:szCs w:val="21"/>
                <w:lang w:bidi="ar"/>
              </w:rPr>
              <w:t>示范基地建设，推动建设</w:t>
            </w:r>
            <w:r>
              <w:rPr>
                <w:rFonts w:ascii="Times New Roman" w:eastAsia="方正仿宋_GBK" w:hAnsi="Times New Roman" w:cs="Times New Roman" w:hint="eastAsia"/>
                <w:szCs w:val="21"/>
                <w:lang w:bidi="ar"/>
              </w:rPr>
              <w:t>5G-A</w:t>
            </w:r>
            <w:r>
              <w:rPr>
                <w:rFonts w:ascii="Times New Roman" w:eastAsia="方正仿宋_GBK" w:hAnsi="Times New Roman" w:cs="Times New Roman" w:hint="eastAsia"/>
                <w:szCs w:val="21"/>
                <w:lang w:bidi="ar"/>
              </w:rPr>
              <w:t>、车路云一体化、无人驾驶运营技术综合试验平台，探索汽车智能网</w:t>
            </w:r>
            <w:proofErr w:type="gramStart"/>
            <w:r>
              <w:rPr>
                <w:rFonts w:ascii="Times New Roman" w:eastAsia="方正仿宋_GBK" w:hAnsi="Times New Roman" w:cs="Times New Roman" w:hint="eastAsia"/>
                <w:szCs w:val="21"/>
                <w:lang w:bidi="ar"/>
              </w:rPr>
              <w:t>联创新</w:t>
            </w:r>
            <w:proofErr w:type="gramEnd"/>
            <w:r>
              <w:rPr>
                <w:rFonts w:ascii="Times New Roman" w:eastAsia="方正仿宋_GBK" w:hAnsi="Times New Roman" w:cs="Times New Roman" w:hint="eastAsia"/>
                <w:szCs w:val="21"/>
                <w:lang w:bidi="ar"/>
              </w:rPr>
              <w:t>应用。</w:t>
            </w:r>
            <w:r>
              <w:rPr>
                <w:rFonts w:ascii="Times New Roman" w:eastAsia="方正仿宋_GBK" w:hAnsi="Times New Roman" w:cs="Times New Roman" w:hint="eastAsia"/>
                <w:szCs w:val="21"/>
                <w:lang w:bidi="ar"/>
              </w:rPr>
              <w:t>建成省车联网和智能网联汽车</w:t>
            </w:r>
            <w:r>
              <w:rPr>
                <w:rFonts w:ascii="Times New Roman" w:eastAsia="方正仿宋_GBK" w:hAnsi="Times New Roman" w:cs="Times New Roman" w:hint="eastAsia"/>
                <w:szCs w:val="21"/>
                <w:lang w:bidi="ar"/>
              </w:rPr>
              <w:lastRenderedPageBreak/>
              <w:t>先行先试区</w:t>
            </w:r>
            <w:r>
              <w:rPr>
                <w:rFonts w:ascii="Times New Roman" w:eastAsia="方正仿宋_GBK" w:hAnsi="Times New Roman" w:cs="Times New Roman" w:hint="eastAsia"/>
                <w:szCs w:val="21"/>
                <w:lang w:bidi="ar"/>
              </w:rPr>
              <w:t>2</w:t>
            </w:r>
            <w:r>
              <w:rPr>
                <w:rFonts w:ascii="Times New Roman" w:eastAsia="方正仿宋_GBK" w:hAnsi="Times New Roman" w:cs="Times New Roman" w:hint="eastAsia"/>
                <w:szCs w:val="21"/>
                <w:lang w:bidi="ar"/>
              </w:rPr>
              <w:t>个。</w:t>
            </w:r>
          </w:p>
        </w:tc>
        <w:tc>
          <w:tcPr>
            <w:tcW w:w="1901" w:type="pct"/>
            <w:vAlign w:val="center"/>
          </w:tcPr>
          <w:p w:rsidR="0023220E" w:rsidRDefault="007A7676">
            <w:pPr>
              <w:widowControl/>
              <w:textAlignment w:val="center"/>
              <w:rPr>
                <w:rFonts w:ascii="Times New Roman" w:eastAsia="方正仿宋_GBK" w:hAnsi="Times New Roman" w:cs="Times New Roman"/>
                <w:szCs w:val="21"/>
                <w:lang w:bidi="ar"/>
              </w:rPr>
            </w:pPr>
            <w:r>
              <w:rPr>
                <w:rFonts w:ascii="Times New Roman" w:eastAsia="方正仿宋_GBK" w:hAnsi="Times New Roman" w:cs="Times New Roman" w:hint="eastAsia"/>
                <w:szCs w:val="21"/>
                <w:lang w:bidi="ar"/>
              </w:rPr>
              <w:lastRenderedPageBreak/>
              <w:t>加速建设国际适应性环道、性能测试区、模拟城市街区等车联网测试区域，推进</w:t>
            </w:r>
            <w:r>
              <w:rPr>
                <w:rFonts w:ascii="Times New Roman" w:eastAsia="方正仿宋_GBK" w:hAnsi="Times New Roman" w:cs="Times New Roman" w:hint="eastAsia"/>
                <w:szCs w:val="21"/>
                <w:lang w:bidi="ar"/>
              </w:rPr>
              <w:lastRenderedPageBreak/>
              <w:t>自动驾驶单车智能和车路云一体化融合等方向的创新应用</w:t>
            </w:r>
            <w:r>
              <w:rPr>
                <w:rFonts w:ascii="Times New Roman" w:eastAsia="方正仿宋_GBK" w:hAnsi="Times New Roman" w:cs="Times New Roman" w:hint="eastAsia"/>
                <w:szCs w:val="21"/>
                <w:lang w:bidi="ar"/>
              </w:rPr>
              <w:t>及</w:t>
            </w:r>
            <w:r>
              <w:rPr>
                <w:rFonts w:ascii="Times New Roman" w:eastAsia="方正仿宋_GBK" w:hAnsi="Times New Roman" w:cs="Times New Roman" w:hint="eastAsia"/>
                <w:szCs w:val="21"/>
                <w:lang w:bidi="ar"/>
              </w:rPr>
              <w:t>研发测试。</w:t>
            </w:r>
          </w:p>
        </w:tc>
      </w:tr>
      <w:tr w:rsidR="0023220E">
        <w:trPr>
          <w:trHeight w:val="2113"/>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12</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lang w:bidi="ar"/>
              </w:rPr>
            </w:pPr>
            <w:proofErr w:type="gramStart"/>
            <w:r>
              <w:rPr>
                <w:rFonts w:ascii="Times New Roman" w:eastAsia="方正仿宋_GBK" w:hAnsi="Times New Roman" w:cs="Times New Roman"/>
                <w:szCs w:val="21"/>
                <w:lang w:bidi="ar"/>
              </w:rPr>
              <w:t>算力</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低空经济</w:t>
            </w:r>
            <w:proofErr w:type="gramEnd"/>
          </w:p>
        </w:tc>
        <w:tc>
          <w:tcPr>
            <w:tcW w:w="1957" w:type="pct"/>
            <w:vAlign w:val="center"/>
          </w:tcPr>
          <w:p w:rsidR="0023220E" w:rsidRDefault="007A7676">
            <w:pPr>
              <w:overflowPunct w:val="0"/>
              <w:autoSpaceDE w:val="0"/>
              <w:autoSpaceDN w:val="0"/>
              <w:adjustRightInd w:val="0"/>
              <w:snapToGrid w:val="0"/>
              <w:spacing w:line="320" w:lineRule="exact"/>
              <w:ind w:left="-57" w:right="-57"/>
              <w:rPr>
                <w:rFonts w:ascii="Times New Roman" w:eastAsia="方正仿宋_GBK" w:hAnsi="Times New Roman" w:cs="Times New Roman"/>
                <w:snapToGrid w:val="0"/>
                <w:kern w:val="0"/>
                <w:szCs w:val="21"/>
                <w:lang w:bidi="ar"/>
              </w:rPr>
            </w:pPr>
            <w:r>
              <w:rPr>
                <w:rFonts w:ascii="Times New Roman" w:eastAsia="方正仿宋_GBK" w:hAnsi="Times New Roman" w:cs="Times New Roman"/>
                <w:szCs w:val="21"/>
                <w:lang w:bidi="ar"/>
              </w:rPr>
              <w:t>引进领军企业和高校创业团队，吸引</w:t>
            </w:r>
            <w:proofErr w:type="spellStart"/>
            <w:r>
              <w:rPr>
                <w:rFonts w:ascii="Times New Roman" w:eastAsia="方正仿宋_GBK" w:hAnsi="Times New Roman" w:cs="Times New Roman"/>
                <w:szCs w:val="21"/>
                <w:lang w:bidi="ar"/>
              </w:rPr>
              <w:t>eVTOL</w:t>
            </w:r>
            <w:proofErr w:type="spellEnd"/>
            <w:r>
              <w:rPr>
                <w:rFonts w:ascii="Times New Roman" w:eastAsia="方正仿宋_GBK" w:hAnsi="Times New Roman" w:cs="Times New Roman"/>
                <w:szCs w:val="21"/>
                <w:lang w:bidi="ar"/>
              </w:rPr>
              <w:t>项目纳入龙城英才计划。依托溧阳长荡湖机场，积极筹建</w:t>
            </w:r>
            <w:r>
              <w:rPr>
                <w:rFonts w:ascii="Times New Roman" w:eastAsia="方正仿宋_GBK" w:hAnsi="Times New Roman" w:cs="Times New Roman"/>
                <w:szCs w:val="21"/>
                <w:lang w:bidi="ar"/>
              </w:rPr>
              <w:t>141</w:t>
            </w:r>
            <w:r>
              <w:rPr>
                <w:rFonts w:ascii="Times New Roman" w:eastAsia="方正仿宋_GBK" w:hAnsi="Times New Roman" w:cs="Times New Roman"/>
                <w:szCs w:val="21"/>
                <w:lang w:bidi="ar"/>
              </w:rPr>
              <w:t>航校；依托常工院、常技师、</w:t>
            </w:r>
            <w:proofErr w:type="gramStart"/>
            <w:r>
              <w:rPr>
                <w:rFonts w:ascii="Times New Roman" w:eastAsia="方正仿宋_GBK" w:hAnsi="Times New Roman" w:cs="Times New Roman"/>
                <w:szCs w:val="21"/>
                <w:lang w:bidi="ar"/>
              </w:rPr>
              <w:t>常交技</w:t>
            </w:r>
            <w:proofErr w:type="gramEnd"/>
            <w:r>
              <w:rPr>
                <w:rFonts w:ascii="Times New Roman" w:eastAsia="方正仿宋_GBK" w:hAnsi="Times New Roman" w:cs="Times New Roman"/>
                <w:szCs w:val="21"/>
                <w:lang w:bidi="ar"/>
              </w:rPr>
              <w:t>等开设的飞行技术、飞行器装配与维护、无人机应用技术等专业，培养</w:t>
            </w:r>
            <w:proofErr w:type="gramStart"/>
            <w:r>
              <w:rPr>
                <w:rFonts w:ascii="Times New Roman" w:eastAsia="方正仿宋_GBK" w:hAnsi="Times New Roman" w:cs="Times New Roman"/>
                <w:szCs w:val="21"/>
                <w:lang w:bidi="ar"/>
              </w:rPr>
              <w:t>低空经济</w:t>
            </w:r>
            <w:proofErr w:type="gramEnd"/>
            <w:r>
              <w:rPr>
                <w:rFonts w:ascii="Times New Roman" w:eastAsia="方正仿宋_GBK" w:hAnsi="Times New Roman" w:cs="Times New Roman"/>
                <w:szCs w:val="21"/>
                <w:lang w:bidi="ar"/>
              </w:rPr>
              <w:t>所需的专技人才</w:t>
            </w:r>
            <w:r>
              <w:rPr>
                <w:rFonts w:ascii="Times New Roman" w:eastAsia="方正仿宋_GBK" w:hAnsi="Times New Roman" w:cs="Times New Roman" w:hint="eastAsia"/>
                <w:szCs w:val="21"/>
                <w:lang w:bidi="ar"/>
              </w:rPr>
              <w:t>，</w:t>
            </w:r>
            <w:r>
              <w:rPr>
                <w:rFonts w:ascii="Times New Roman" w:eastAsia="方正仿宋_GBK" w:hAnsi="Times New Roman" w:cs="Times New Roman"/>
                <w:szCs w:val="21"/>
                <w:lang w:bidi="ar"/>
              </w:rPr>
              <w:t>开通金坛港、溧阳港无人机物流航线；开通环太湖无人机物流航线试点。</w:t>
            </w:r>
          </w:p>
        </w:tc>
        <w:tc>
          <w:tcPr>
            <w:tcW w:w="1901" w:type="pct"/>
            <w:vAlign w:val="center"/>
          </w:tcPr>
          <w:p w:rsidR="0023220E" w:rsidRDefault="007A7676">
            <w:pPr>
              <w:overflowPunct w:val="0"/>
              <w:autoSpaceDE w:val="0"/>
              <w:autoSpaceDN w:val="0"/>
              <w:adjustRightInd w:val="0"/>
              <w:snapToGrid w:val="0"/>
              <w:spacing w:line="320" w:lineRule="exact"/>
              <w:ind w:left="-57" w:right="-57"/>
              <w:rPr>
                <w:rFonts w:ascii="Times New Roman" w:eastAsia="方正仿宋_GBK" w:hAnsi="Times New Roman" w:cs="Times New Roman"/>
                <w:snapToGrid w:val="0"/>
                <w:kern w:val="0"/>
                <w:szCs w:val="21"/>
                <w:lang w:bidi="ar"/>
              </w:rPr>
            </w:pPr>
            <w:r>
              <w:rPr>
                <w:rFonts w:ascii="Times New Roman" w:eastAsia="方正仿宋_GBK" w:hAnsi="Times New Roman" w:cs="Times New Roman"/>
                <w:szCs w:val="21"/>
                <w:lang w:bidi="ar"/>
              </w:rPr>
              <w:t>扩大环太湖无人机物流航线</w:t>
            </w:r>
            <w:r>
              <w:rPr>
                <w:rFonts w:ascii="Times New Roman" w:eastAsia="方正仿宋_GBK" w:hAnsi="Times New Roman" w:cs="Times New Roman" w:hint="eastAsia"/>
                <w:szCs w:val="21"/>
                <w:lang w:bidi="ar"/>
              </w:rPr>
              <w:t>，</w:t>
            </w:r>
            <w:r>
              <w:rPr>
                <w:rFonts w:ascii="Times New Roman" w:eastAsia="方正仿宋_GBK" w:hAnsi="Times New Roman" w:cs="Times New Roman"/>
                <w:szCs w:val="21"/>
                <w:lang w:bidi="ar"/>
              </w:rPr>
              <w:t>推动快递行业无人机物流航线。</w:t>
            </w:r>
          </w:p>
        </w:tc>
      </w:tr>
      <w:tr w:rsidR="0023220E">
        <w:trPr>
          <w:trHeight w:val="488"/>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13</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lang w:bidi="ar"/>
              </w:rPr>
            </w:pPr>
            <w:proofErr w:type="gramStart"/>
            <w:r>
              <w:rPr>
                <w:rFonts w:ascii="Times New Roman" w:eastAsia="方正仿宋_GBK" w:hAnsi="Times New Roman" w:cs="Times New Roman"/>
                <w:szCs w:val="21"/>
                <w:lang w:bidi="ar"/>
              </w:rPr>
              <w:t>算力</w:t>
            </w:r>
            <w:proofErr w:type="gramEnd"/>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金融</w:t>
            </w:r>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构建多节点并行的</w:t>
            </w:r>
            <w:proofErr w:type="gramStart"/>
            <w:r>
              <w:rPr>
                <w:rFonts w:ascii="Times New Roman" w:eastAsia="方正仿宋_GBK" w:hAnsi="Times New Roman" w:cs="Times New Roman"/>
                <w:szCs w:val="21"/>
                <w:lang w:bidi="ar"/>
              </w:rPr>
              <w:t>分布式算力资源</w:t>
            </w:r>
            <w:proofErr w:type="gramEnd"/>
            <w:r>
              <w:rPr>
                <w:rFonts w:ascii="Times New Roman" w:eastAsia="方正仿宋_GBK" w:hAnsi="Times New Roman" w:cs="Times New Roman"/>
                <w:szCs w:val="21"/>
                <w:lang w:bidi="ar"/>
              </w:rPr>
              <w:t>架构，提供跨地域资源高效管理、核心业务多地</w:t>
            </w:r>
            <w:r>
              <w:rPr>
                <w:rFonts w:ascii="Times New Roman" w:eastAsia="方正仿宋_GBK" w:hAnsi="Times New Roman" w:cs="Times New Roman" w:hint="eastAsia"/>
                <w:szCs w:val="21"/>
                <w:lang w:bidi="ar"/>
              </w:rPr>
              <w:t>灵</w:t>
            </w:r>
            <w:r>
              <w:rPr>
                <w:rFonts w:ascii="Times New Roman" w:eastAsia="方正仿宋_GBK" w:hAnsi="Times New Roman" w:cs="Times New Roman"/>
                <w:szCs w:val="21"/>
                <w:lang w:bidi="ar"/>
              </w:rPr>
              <w:t>活部署能力。</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lang w:bidi="ar"/>
              </w:rPr>
            </w:pPr>
            <w:r>
              <w:rPr>
                <w:rFonts w:ascii="Times New Roman" w:eastAsia="方正仿宋_GBK" w:hAnsi="Times New Roman" w:cs="Times New Roman"/>
                <w:szCs w:val="21"/>
                <w:lang w:bidi="ar"/>
              </w:rPr>
              <w:t>围绕金融身份识别、投资理财、支付结算、贷款审批、风险管控等低时延业务场景开发</w:t>
            </w:r>
            <w:r>
              <w:rPr>
                <w:rFonts w:ascii="Times New Roman" w:eastAsia="方正仿宋_GBK" w:hAnsi="Times New Roman" w:cs="Times New Roman" w:hint="eastAsia"/>
                <w:szCs w:val="21"/>
                <w:lang w:bidi="ar"/>
              </w:rPr>
              <w:t>特色软件平台</w:t>
            </w:r>
            <w:r>
              <w:rPr>
                <w:rFonts w:ascii="Times New Roman" w:eastAsia="方正仿宋_GBK" w:hAnsi="Times New Roman" w:cs="Times New Roman"/>
                <w:szCs w:val="21"/>
                <w:lang w:bidi="ar"/>
              </w:rPr>
              <w:t>，扩展金融服务深度广度，打造更智能、高效、安全的金融服务体系</w:t>
            </w:r>
            <w:r>
              <w:rPr>
                <w:rFonts w:ascii="Times New Roman" w:eastAsia="方正仿宋_GBK" w:hAnsi="Times New Roman" w:cs="Times New Roman" w:hint="eastAsia"/>
                <w:szCs w:val="21"/>
                <w:lang w:bidi="ar"/>
              </w:rPr>
              <w:t>。</w:t>
            </w:r>
          </w:p>
        </w:tc>
      </w:tr>
      <w:tr w:rsidR="0023220E">
        <w:trPr>
          <w:trHeight w:val="2113"/>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14</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hint="eastAsia"/>
                <w:szCs w:val="21"/>
                <w:lang w:bidi="ar"/>
              </w:rPr>
              <w:t>算力</w:t>
            </w:r>
            <w:r>
              <w:rPr>
                <w:rFonts w:ascii="Times New Roman" w:eastAsia="方正仿宋_GBK" w:hAnsi="Times New Roman" w:cs="Times New Roman" w:hint="eastAsia"/>
                <w:szCs w:val="21"/>
                <w:lang w:bidi="ar"/>
              </w:rPr>
              <w:t>+</w:t>
            </w:r>
            <w:r>
              <w:rPr>
                <w:rFonts w:ascii="Times New Roman" w:eastAsia="方正仿宋_GBK" w:hAnsi="Times New Roman" w:cs="Times New Roman" w:hint="eastAsia"/>
                <w:szCs w:val="21"/>
                <w:lang w:bidi="ar"/>
              </w:rPr>
              <w:t>文旅</w:t>
            </w:r>
            <w:proofErr w:type="gramEnd"/>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proofErr w:type="gramStart"/>
            <w:r>
              <w:rPr>
                <w:rFonts w:ascii="Times New Roman" w:eastAsia="方正仿宋_GBK" w:hAnsi="Times New Roman" w:cs="Times New Roman" w:hint="eastAsia"/>
                <w:szCs w:val="21"/>
                <w:lang w:bidi="ar"/>
              </w:rPr>
              <w:t>深化文旅与</w:t>
            </w:r>
            <w:proofErr w:type="gramEnd"/>
            <w:r>
              <w:rPr>
                <w:rFonts w:ascii="Times New Roman" w:eastAsia="方正仿宋_GBK" w:hAnsi="Times New Roman" w:cs="Times New Roman" w:hint="eastAsia"/>
                <w:szCs w:val="21"/>
                <w:lang w:bidi="ar"/>
              </w:rPr>
              <w:t>人工智能、</w:t>
            </w:r>
            <w:proofErr w:type="gramStart"/>
            <w:r>
              <w:rPr>
                <w:rFonts w:ascii="Times New Roman" w:eastAsia="方正仿宋_GBK" w:hAnsi="Times New Roman" w:cs="Times New Roman" w:hint="eastAsia"/>
                <w:szCs w:val="21"/>
                <w:lang w:bidi="ar"/>
              </w:rPr>
              <w:t>算力等</w:t>
            </w:r>
            <w:proofErr w:type="gramEnd"/>
            <w:r>
              <w:rPr>
                <w:rFonts w:ascii="Times New Roman" w:eastAsia="方正仿宋_GBK" w:hAnsi="Times New Roman" w:cs="Times New Roman" w:hint="eastAsia"/>
                <w:szCs w:val="21"/>
                <w:lang w:bidi="ar"/>
              </w:rPr>
              <w:t>前沿技术的融合应用，提升旅游景区、文化场馆的客流统计、流量预警等大数据分析能力。初步</w:t>
            </w:r>
            <w:proofErr w:type="gramStart"/>
            <w:r>
              <w:rPr>
                <w:rFonts w:ascii="Times New Roman" w:eastAsia="方正仿宋_GBK" w:hAnsi="Times New Roman" w:cs="Times New Roman" w:hint="eastAsia"/>
                <w:szCs w:val="21"/>
                <w:lang w:bidi="ar"/>
              </w:rPr>
              <w:t>探索算力与</w:t>
            </w:r>
            <w:proofErr w:type="gramEnd"/>
            <w:r>
              <w:rPr>
                <w:rFonts w:ascii="Times New Roman" w:eastAsia="方正仿宋_GBK" w:hAnsi="Times New Roman" w:cs="Times New Roman" w:hint="eastAsia"/>
                <w:szCs w:val="21"/>
                <w:lang w:bidi="ar"/>
              </w:rPr>
              <w:t>5G</w:t>
            </w:r>
            <w:r>
              <w:rPr>
                <w:rFonts w:ascii="Times New Roman" w:eastAsia="方正仿宋_GBK" w:hAnsi="Times New Roman" w:cs="Times New Roman" w:hint="eastAsia"/>
                <w:szCs w:val="21"/>
                <w:lang w:bidi="ar"/>
              </w:rPr>
              <w:t>、</w:t>
            </w:r>
            <w:r>
              <w:rPr>
                <w:rFonts w:ascii="Times New Roman" w:eastAsia="方正仿宋_GBK" w:hAnsi="Times New Roman" w:cs="Times New Roman" w:hint="eastAsia"/>
                <w:szCs w:val="21"/>
                <w:lang w:bidi="ar"/>
              </w:rPr>
              <w:t>VR</w:t>
            </w:r>
            <w:r>
              <w:rPr>
                <w:rFonts w:ascii="Times New Roman" w:eastAsia="方正仿宋_GBK" w:hAnsi="Times New Roman" w:cs="Times New Roman" w:hint="eastAsia"/>
                <w:szCs w:val="21"/>
                <w:lang w:bidi="ar"/>
              </w:rPr>
              <w:t>、</w:t>
            </w:r>
            <w:r>
              <w:rPr>
                <w:rFonts w:ascii="Times New Roman" w:eastAsia="方正仿宋_GBK" w:hAnsi="Times New Roman" w:cs="Times New Roman" w:hint="eastAsia"/>
                <w:szCs w:val="21"/>
                <w:lang w:bidi="ar"/>
              </w:rPr>
              <w:t>AR</w:t>
            </w:r>
            <w:r>
              <w:rPr>
                <w:rFonts w:ascii="Times New Roman" w:eastAsia="方正仿宋_GBK" w:hAnsi="Times New Roman" w:cs="Times New Roman" w:hint="eastAsia"/>
                <w:szCs w:val="21"/>
                <w:lang w:bidi="ar"/>
              </w:rPr>
              <w:t>等技术和产品的融合，推动</w:t>
            </w:r>
            <w:proofErr w:type="gramStart"/>
            <w:r>
              <w:rPr>
                <w:rFonts w:ascii="Times New Roman" w:eastAsia="方正仿宋_GBK" w:hAnsi="Times New Roman" w:cs="Times New Roman" w:hint="eastAsia"/>
                <w:szCs w:val="21"/>
                <w:lang w:bidi="ar"/>
              </w:rPr>
              <w:t>文旅产业</w:t>
            </w:r>
            <w:proofErr w:type="gramEnd"/>
            <w:r>
              <w:rPr>
                <w:rFonts w:ascii="Times New Roman" w:eastAsia="方正仿宋_GBK" w:hAnsi="Times New Roman" w:cs="Times New Roman" w:hint="eastAsia"/>
                <w:szCs w:val="21"/>
                <w:lang w:bidi="ar"/>
              </w:rPr>
              <w:t>转型升级和高质量发展。</w:t>
            </w:r>
          </w:p>
        </w:tc>
        <w:tc>
          <w:tcPr>
            <w:tcW w:w="1901"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hint="eastAsia"/>
                <w:szCs w:val="21"/>
                <w:lang w:bidi="ar"/>
              </w:rPr>
              <w:t>推进</w:t>
            </w:r>
            <w:proofErr w:type="gramStart"/>
            <w:r>
              <w:rPr>
                <w:rFonts w:ascii="Times New Roman" w:eastAsia="方正仿宋_GBK" w:hAnsi="Times New Roman" w:hint="eastAsia"/>
                <w:szCs w:val="21"/>
                <w:lang w:bidi="ar"/>
              </w:rPr>
              <w:t>算力与文旅</w:t>
            </w:r>
            <w:proofErr w:type="gramEnd"/>
            <w:r>
              <w:rPr>
                <w:rFonts w:ascii="Times New Roman" w:eastAsia="方正仿宋_GBK" w:hAnsi="Times New Roman" w:hint="eastAsia"/>
                <w:szCs w:val="21"/>
                <w:lang w:bidi="ar"/>
              </w:rPr>
              <w:t>深度融合示范地的建设，</w:t>
            </w:r>
            <w:proofErr w:type="gramStart"/>
            <w:r>
              <w:rPr>
                <w:rFonts w:ascii="Times New Roman" w:eastAsia="方正仿宋_GBK" w:hAnsi="Times New Roman" w:hint="eastAsia"/>
                <w:szCs w:val="21"/>
                <w:lang w:bidi="ar"/>
              </w:rPr>
              <w:t>推动算力在</w:t>
            </w:r>
            <w:proofErr w:type="gramEnd"/>
            <w:r>
              <w:rPr>
                <w:rFonts w:ascii="Times New Roman" w:eastAsia="方正仿宋_GBK" w:hAnsi="Times New Roman" w:hint="eastAsia"/>
                <w:szCs w:val="21"/>
                <w:lang w:bidi="ar"/>
              </w:rPr>
              <w:t>新型旅游产品如城市漫游、街区旅游、遗产旅游、低空旅游、虚拟旅游等方面的应用。积极培育影视生产、动漫游戏、元宇宙等</w:t>
            </w:r>
            <w:proofErr w:type="gramStart"/>
            <w:r>
              <w:rPr>
                <w:rFonts w:ascii="Times New Roman" w:eastAsia="方正仿宋_GBK" w:hAnsi="Times New Roman" w:hint="eastAsia"/>
                <w:szCs w:val="21"/>
                <w:lang w:bidi="ar"/>
              </w:rPr>
              <w:t>算力相关</w:t>
            </w:r>
            <w:proofErr w:type="gramEnd"/>
            <w:r>
              <w:rPr>
                <w:rFonts w:ascii="Times New Roman" w:eastAsia="方正仿宋_GBK" w:hAnsi="Times New Roman" w:hint="eastAsia"/>
                <w:szCs w:val="21"/>
                <w:lang w:bidi="ar"/>
              </w:rPr>
              <w:t>应用产业，将“顶级”</w:t>
            </w:r>
            <w:proofErr w:type="gramStart"/>
            <w:r>
              <w:rPr>
                <w:rFonts w:ascii="Times New Roman" w:eastAsia="方正仿宋_GBK" w:hAnsi="Times New Roman" w:hint="eastAsia"/>
                <w:szCs w:val="21"/>
                <w:lang w:bidi="ar"/>
              </w:rPr>
              <w:t>文旅资源</w:t>
            </w:r>
            <w:proofErr w:type="gramEnd"/>
            <w:r>
              <w:rPr>
                <w:rFonts w:ascii="Times New Roman" w:eastAsia="方正仿宋_GBK" w:hAnsi="Times New Roman" w:hint="eastAsia"/>
                <w:szCs w:val="21"/>
                <w:lang w:bidi="ar"/>
              </w:rPr>
              <w:t>转化为“顶流”产品。</w:t>
            </w:r>
          </w:p>
        </w:tc>
      </w:tr>
      <w:tr w:rsidR="0023220E">
        <w:trPr>
          <w:trHeight w:val="2113"/>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15</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lang w:bidi="ar"/>
              </w:rPr>
            </w:pPr>
            <w:proofErr w:type="gramStart"/>
            <w:r>
              <w:rPr>
                <w:rFonts w:ascii="Times New Roman" w:eastAsia="方正仿宋_GBK" w:hAnsi="Times New Roman" w:cs="Times New Roman"/>
                <w:szCs w:val="21"/>
                <w:lang w:bidi="ar"/>
              </w:rPr>
              <w:t>算力</w:t>
            </w:r>
            <w:proofErr w:type="gramEnd"/>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医疗</w:t>
            </w:r>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在医学影像辅助诊断、电生理信号辅助诊断、临床辅助决策支持等基础上，进一步</w:t>
            </w:r>
            <w:proofErr w:type="gramStart"/>
            <w:r>
              <w:rPr>
                <w:rFonts w:ascii="Times New Roman" w:eastAsia="方正仿宋_GBK" w:hAnsi="Times New Roman" w:cs="Times New Roman"/>
                <w:szCs w:val="21"/>
                <w:lang w:bidi="ar"/>
              </w:rPr>
              <w:t>拓展算力在</w:t>
            </w:r>
            <w:proofErr w:type="gramEnd"/>
            <w:r>
              <w:rPr>
                <w:rFonts w:ascii="Times New Roman" w:eastAsia="方正仿宋_GBK" w:hAnsi="Times New Roman" w:cs="Times New Roman"/>
                <w:szCs w:val="21"/>
                <w:lang w:bidi="ar"/>
              </w:rPr>
              <w:t>AI</w:t>
            </w:r>
            <w:r>
              <w:rPr>
                <w:rFonts w:ascii="Times New Roman" w:eastAsia="方正仿宋_GBK" w:hAnsi="Times New Roman" w:cs="Times New Roman"/>
                <w:szCs w:val="21"/>
                <w:lang w:bidi="ar"/>
              </w:rPr>
              <w:t>智能预问诊、</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互联网</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精准健康科普</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、名老中医传承、医院智能管理、公共卫生安全风险</w:t>
            </w:r>
            <w:proofErr w:type="gramStart"/>
            <w:r>
              <w:rPr>
                <w:rFonts w:ascii="Times New Roman" w:eastAsia="方正仿宋_GBK" w:hAnsi="Times New Roman" w:cs="Times New Roman"/>
                <w:szCs w:val="21"/>
                <w:lang w:bidi="ar"/>
              </w:rPr>
              <w:t>研</w:t>
            </w:r>
            <w:proofErr w:type="gramEnd"/>
            <w:r>
              <w:rPr>
                <w:rFonts w:ascii="Times New Roman" w:eastAsia="方正仿宋_GBK" w:hAnsi="Times New Roman" w:cs="Times New Roman"/>
                <w:szCs w:val="21"/>
                <w:lang w:bidi="ar"/>
              </w:rPr>
              <w:t>判和服务等应用。</w:t>
            </w:r>
          </w:p>
        </w:tc>
        <w:tc>
          <w:tcPr>
            <w:tcW w:w="1901"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napToGrid w:val="0"/>
                <w:kern w:val="0"/>
                <w:szCs w:val="21"/>
                <w:lang w:bidi="ar"/>
              </w:rPr>
            </w:pPr>
            <w:r>
              <w:rPr>
                <w:rFonts w:ascii="Times New Roman" w:eastAsia="方正仿宋_GBK" w:hAnsi="Times New Roman" w:cs="Times New Roman"/>
                <w:szCs w:val="21"/>
                <w:lang w:bidi="ar"/>
              </w:rPr>
              <w:t>推动人机融合医疗会诊、医疗行为多维度感知、诊疗能力智能评估等领域关键技术研发与应用落地</w:t>
            </w:r>
            <w:r>
              <w:rPr>
                <w:rFonts w:ascii="Times New Roman" w:eastAsia="方正仿宋_GBK" w:hAnsi="Times New Roman" w:cs="Times New Roman" w:hint="eastAsia"/>
                <w:szCs w:val="21"/>
                <w:lang w:bidi="ar"/>
              </w:rPr>
              <w:t>。</w:t>
            </w:r>
            <w:r>
              <w:rPr>
                <w:rFonts w:ascii="Times New Roman" w:eastAsia="方正仿宋_GBK" w:hAnsi="Times New Roman" w:cs="Times New Roman"/>
                <w:szCs w:val="21"/>
                <w:lang w:bidi="ar"/>
              </w:rPr>
              <w:t>聚焦电子病历、医疗影像、病理切片、诊疗记录等</w:t>
            </w:r>
            <w:proofErr w:type="gramStart"/>
            <w:r>
              <w:rPr>
                <w:rFonts w:ascii="Times New Roman" w:eastAsia="方正仿宋_GBK" w:hAnsi="Times New Roman" w:cs="Times New Roman"/>
                <w:szCs w:val="21"/>
                <w:lang w:bidi="ar"/>
              </w:rPr>
              <w:t>医疗大</w:t>
            </w:r>
            <w:proofErr w:type="gramEnd"/>
            <w:r>
              <w:rPr>
                <w:rFonts w:ascii="Times New Roman" w:eastAsia="方正仿宋_GBK" w:hAnsi="Times New Roman" w:cs="Times New Roman"/>
                <w:szCs w:val="21"/>
                <w:lang w:bidi="ar"/>
              </w:rPr>
              <w:t>数据，培育具备多元融合、多协议免拷贝、无损压缩、智能缓存预读、视网联动、</w:t>
            </w:r>
            <w:r>
              <w:rPr>
                <w:rFonts w:ascii="Times New Roman" w:eastAsia="方正仿宋_GBK" w:hAnsi="Times New Roman" w:cs="Times New Roman" w:hint="eastAsia"/>
                <w:szCs w:val="21"/>
                <w:lang w:bidi="ar"/>
              </w:rPr>
              <w:t>智能</w:t>
            </w:r>
            <w:r>
              <w:rPr>
                <w:rFonts w:ascii="Times New Roman" w:eastAsia="方正仿宋_GBK" w:hAnsi="Times New Roman" w:cs="Times New Roman"/>
                <w:szCs w:val="21"/>
                <w:lang w:bidi="ar"/>
              </w:rPr>
              <w:t>阅片等功能</w:t>
            </w:r>
            <w:proofErr w:type="gramStart"/>
            <w:r>
              <w:rPr>
                <w:rFonts w:ascii="Times New Roman" w:eastAsia="方正仿宋_GBK" w:hAnsi="Times New Roman" w:cs="Times New Roman"/>
                <w:szCs w:val="21"/>
                <w:lang w:bidi="ar"/>
              </w:rPr>
              <w:t>的智算应用</w:t>
            </w:r>
            <w:proofErr w:type="gramEnd"/>
            <w:r>
              <w:rPr>
                <w:rFonts w:ascii="Times New Roman" w:eastAsia="方正仿宋_GBK" w:hAnsi="Times New Roman" w:cs="Times New Roman"/>
                <w:szCs w:val="21"/>
                <w:lang w:bidi="ar"/>
              </w:rPr>
              <w:t>。</w:t>
            </w:r>
          </w:p>
        </w:tc>
      </w:tr>
      <w:tr w:rsidR="0023220E">
        <w:trPr>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16</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szCs w:val="21"/>
                <w:lang w:bidi="ar"/>
              </w:rPr>
              <w:t>算力</w:t>
            </w:r>
            <w:proofErr w:type="gramEnd"/>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能源</w:t>
            </w:r>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拓展</w:t>
            </w:r>
            <w:proofErr w:type="gramStart"/>
            <w:r>
              <w:rPr>
                <w:rFonts w:ascii="Times New Roman" w:eastAsia="方正仿宋_GBK" w:hAnsi="Times New Roman" w:cs="Times New Roman"/>
                <w:szCs w:val="21"/>
                <w:lang w:bidi="ar"/>
              </w:rPr>
              <w:t>算力在光储充</w:t>
            </w:r>
            <w:proofErr w:type="gramEnd"/>
            <w:r>
              <w:rPr>
                <w:rFonts w:ascii="Times New Roman" w:eastAsia="方正仿宋_GBK" w:hAnsi="Times New Roman" w:cs="Times New Roman"/>
                <w:szCs w:val="21"/>
                <w:lang w:bidi="ar"/>
              </w:rPr>
              <w:t>场站、建筑楼宇、工业企业、产业园区等能源示范场景、营造产业、发展生态等赛道的前瞻布局。</w:t>
            </w:r>
          </w:p>
        </w:tc>
        <w:tc>
          <w:tcPr>
            <w:tcW w:w="1901"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通过能量管理系统集成优化，实现新能源高比例消纳、能源综合利用效率显著提升。</w:t>
            </w:r>
          </w:p>
        </w:tc>
      </w:tr>
      <w:tr w:rsidR="0023220E">
        <w:trPr>
          <w:trHeight w:val="366"/>
          <w:jc w:val="center"/>
        </w:trPr>
        <w:tc>
          <w:tcPr>
            <w:tcW w:w="225" w:type="pct"/>
            <w:shd w:val="clear" w:color="auto" w:fill="auto"/>
            <w:vAlign w:val="center"/>
          </w:tcPr>
          <w:p w:rsidR="0023220E" w:rsidRDefault="0023220E"/>
          <w:p w:rsidR="0023220E" w:rsidRDefault="0023220E"/>
          <w:p w:rsidR="0023220E" w:rsidRDefault="0023220E"/>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17</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szCs w:val="21"/>
                <w:lang w:bidi="ar"/>
              </w:rPr>
              <w:t>算力</w:t>
            </w:r>
            <w:proofErr w:type="gramEnd"/>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教育</w:t>
            </w:r>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鼓励科研院所根据需求适度</w:t>
            </w:r>
            <w:proofErr w:type="gramStart"/>
            <w:r>
              <w:rPr>
                <w:rFonts w:ascii="Times New Roman" w:eastAsia="方正仿宋_GBK" w:hAnsi="Times New Roman" w:cs="Times New Roman"/>
                <w:szCs w:val="21"/>
                <w:lang w:bidi="ar"/>
              </w:rPr>
              <w:t>建设算力资源</w:t>
            </w:r>
            <w:proofErr w:type="gramEnd"/>
            <w:r>
              <w:rPr>
                <w:rFonts w:ascii="Times New Roman" w:eastAsia="方正仿宋_GBK" w:hAnsi="Times New Roman" w:cs="Times New Roman"/>
                <w:szCs w:val="21"/>
                <w:lang w:bidi="ar"/>
              </w:rPr>
              <w:t>，在高校校园内建设高性能计算中心；推进</w:t>
            </w:r>
            <w:proofErr w:type="gramStart"/>
            <w:r>
              <w:rPr>
                <w:rFonts w:ascii="Times New Roman" w:eastAsia="方正仿宋_GBK" w:hAnsi="Times New Roman" w:cs="Times New Roman"/>
                <w:szCs w:val="21"/>
                <w:lang w:bidi="ar"/>
              </w:rPr>
              <w:t>公共算力资源</w:t>
            </w:r>
            <w:proofErr w:type="gramEnd"/>
            <w:r>
              <w:rPr>
                <w:rFonts w:ascii="Times New Roman" w:eastAsia="方正仿宋_GBK" w:hAnsi="Times New Roman" w:cs="Times New Roman"/>
                <w:szCs w:val="21"/>
                <w:lang w:bidi="ar"/>
              </w:rPr>
              <w:t>覆盖校园，促进教育公平，全面提升教育体系内在质量水平。</w:t>
            </w:r>
          </w:p>
        </w:tc>
        <w:tc>
          <w:tcPr>
            <w:tcW w:w="1901"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proofErr w:type="gramStart"/>
            <w:r>
              <w:rPr>
                <w:rFonts w:ascii="Times New Roman" w:eastAsia="方正仿宋_GBK" w:hAnsi="Times New Roman" w:cs="Times New Roman"/>
                <w:szCs w:val="21"/>
                <w:lang w:bidi="ar"/>
              </w:rPr>
              <w:t>聚焦算力在教</w:t>
            </w:r>
            <w:proofErr w:type="gramEnd"/>
            <w:r>
              <w:rPr>
                <w:rFonts w:ascii="Times New Roman" w:eastAsia="方正仿宋_GBK" w:hAnsi="Times New Roman" w:cs="Times New Roman"/>
                <w:szCs w:val="21"/>
                <w:lang w:bidi="ar"/>
              </w:rPr>
              <w:t>、学、考、评、</w:t>
            </w:r>
            <w:proofErr w:type="gramStart"/>
            <w:r>
              <w:rPr>
                <w:rFonts w:ascii="Times New Roman" w:eastAsia="方正仿宋_GBK" w:hAnsi="Times New Roman" w:cs="Times New Roman"/>
                <w:szCs w:val="21"/>
                <w:lang w:bidi="ar"/>
              </w:rPr>
              <w:t>管各个</w:t>
            </w:r>
            <w:proofErr w:type="gramEnd"/>
            <w:r>
              <w:rPr>
                <w:rFonts w:ascii="Times New Roman" w:eastAsia="方正仿宋_GBK" w:hAnsi="Times New Roman" w:cs="Times New Roman"/>
                <w:szCs w:val="21"/>
                <w:lang w:bidi="ar"/>
              </w:rPr>
              <w:t>方面的应用，运用</w:t>
            </w:r>
            <w:proofErr w:type="gramStart"/>
            <w:r>
              <w:rPr>
                <w:rFonts w:ascii="Times New Roman" w:eastAsia="方正仿宋_GBK" w:hAnsi="Times New Roman" w:cs="Times New Roman"/>
                <w:szCs w:val="21"/>
                <w:lang w:bidi="ar"/>
              </w:rPr>
              <w:t>算力技术</w:t>
            </w:r>
            <w:proofErr w:type="gramEnd"/>
            <w:r>
              <w:rPr>
                <w:rFonts w:ascii="Times New Roman" w:eastAsia="方正仿宋_GBK" w:hAnsi="Times New Roman" w:cs="Times New Roman"/>
                <w:szCs w:val="21"/>
                <w:lang w:bidi="ar"/>
              </w:rPr>
              <w:t>挖掘和分析教育数据，通过采集师生互动、</w:t>
            </w:r>
            <w:proofErr w:type="gramStart"/>
            <w:r>
              <w:rPr>
                <w:rFonts w:ascii="Times New Roman" w:eastAsia="方正仿宋_GBK" w:hAnsi="Times New Roman" w:cs="Times New Roman"/>
                <w:szCs w:val="21"/>
                <w:lang w:bidi="ar"/>
              </w:rPr>
              <w:t>提问理答等</w:t>
            </w:r>
            <w:proofErr w:type="gramEnd"/>
            <w:r>
              <w:rPr>
                <w:rFonts w:ascii="Times New Roman" w:eastAsia="方正仿宋_GBK" w:hAnsi="Times New Roman" w:cs="Times New Roman"/>
                <w:szCs w:val="21"/>
                <w:lang w:bidi="ar"/>
              </w:rPr>
              <w:t>课堂数据，让教师能够及时收到课堂分析报告，进行教学反思和改进，促进教育资源的优化配置和教育政策的科学制定。</w:t>
            </w:r>
          </w:p>
        </w:tc>
      </w:tr>
      <w:tr w:rsidR="0023220E">
        <w:trPr>
          <w:trHeight w:val="1331"/>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18</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szCs w:val="21"/>
                <w:lang w:bidi="ar"/>
              </w:rPr>
              <w:t>算力</w:t>
            </w:r>
            <w:proofErr w:type="gramEnd"/>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政务服务</w:t>
            </w:r>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依托大语言模型，打造</w:t>
            </w:r>
            <w:r>
              <w:rPr>
                <w:rFonts w:ascii="Times New Roman" w:eastAsia="方正仿宋_GBK" w:hAnsi="Times New Roman" w:cs="Times New Roman"/>
                <w:szCs w:val="21"/>
                <w:lang w:bidi="ar"/>
              </w:rPr>
              <w:t>AI</w:t>
            </w:r>
            <w:r>
              <w:rPr>
                <w:rFonts w:ascii="Times New Roman" w:eastAsia="方正仿宋_GBK" w:hAnsi="Times New Roman" w:cs="Times New Roman"/>
                <w:szCs w:val="21"/>
                <w:lang w:bidi="ar"/>
              </w:rPr>
              <w:t>智能客服，不断提高其意图识别和精准回答能力。</w:t>
            </w:r>
          </w:p>
        </w:tc>
        <w:tc>
          <w:tcPr>
            <w:tcW w:w="1901"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打造</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一站式</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集成的服务中台，研发跨领域、跨行业的复合型智能体，推动政务服务由人力服务型向数字服务型转变</w:t>
            </w:r>
            <w:r>
              <w:rPr>
                <w:rFonts w:ascii="Times New Roman" w:eastAsia="方正仿宋_GBK" w:hAnsi="Times New Roman" w:cs="Times New Roman" w:hint="eastAsia"/>
                <w:szCs w:val="21"/>
                <w:lang w:bidi="ar"/>
              </w:rPr>
              <w:t>。</w:t>
            </w:r>
          </w:p>
        </w:tc>
      </w:tr>
      <w:tr w:rsidR="0023220E">
        <w:trPr>
          <w:trHeight w:val="1331"/>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19</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zCs w:val="21"/>
                <w:lang w:bidi="ar"/>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r>
              <w:rPr>
                <w:rFonts w:ascii="Times New Roman" w:eastAsia="方正仿宋_GBK" w:hAnsi="Times New Roman" w:cs="Times New Roman" w:hint="eastAsia"/>
                <w:szCs w:val="21"/>
                <w:lang w:bidi="ar"/>
              </w:rPr>
              <w:t>促进数据要素合</w:t>
            </w:r>
            <w:proofErr w:type="gramStart"/>
            <w:r>
              <w:rPr>
                <w:rFonts w:ascii="Times New Roman" w:eastAsia="方正仿宋_GBK" w:hAnsi="Times New Roman" w:cs="Times New Roman" w:hint="eastAsia"/>
                <w:szCs w:val="21"/>
                <w:lang w:bidi="ar"/>
              </w:rPr>
              <w:t>规</w:t>
            </w:r>
            <w:proofErr w:type="gramEnd"/>
            <w:r>
              <w:rPr>
                <w:rFonts w:ascii="Times New Roman" w:eastAsia="方正仿宋_GBK" w:hAnsi="Times New Roman" w:cs="Times New Roman" w:hint="eastAsia"/>
                <w:szCs w:val="21"/>
                <w:lang w:bidi="ar"/>
              </w:rPr>
              <w:t>交易流通</w:t>
            </w:r>
          </w:p>
        </w:tc>
        <w:tc>
          <w:tcPr>
            <w:tcW w:w="1957"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hint="eastAsia"/>
                <w:szCs w:val="21"/>
                <w:lang w:bidi="ar"/>
              </w:rPr>
              <w:t>鼓励和支持企业贴近市场需求，开发数据产品和服务，通过场内、场外合法合</w:t>
            </w:r>
            <w:proofErr w:type="gramStart"/>
            <w:r>
              <w:rPr>
                <w:rFonts w:ascii="Times New Roman" w:eastAsia="方正仿宋_GBK" w:hAnsi="Times New Roman" w:cs="Times New Roman" w:hint="eastAsia"/>
                <w:szCs w:val="21"/>
                <w:lang w:bidi="ar"/>
              </w:rPr>
              <w:t>规</w:t>
            </w:r>
            <w:proofErr w:type="gramEnd"/>
            <w:r>
              <w:rPr>
                <w:rFonts w:ascii="Times New Roman" w:eastAsia="方正仿宋_GBK" w:hAnsi="Times New Roman" w:cs="Times New Roman" w:hint="eastAsia"/>
                <w:szCs w:val="21"/>
                <w:lang w:bidi="ar"/>
              </w:rPr>
              <w:t>流通交易数据。</w:t>
            </w:r>
          </w:p>
        </w:tc>
        <w:tc>
          <w:tcPr>
            <w:tcW w:w="1901" w:type="pct"/>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proofErr w:type="gramStart"/>
            <w:r>
              <w:rPr>
                <w:rFonts w:ascii="Times New Roman" w:eastAsia="方正仿宋_GBK" w:hAnsi="Times New Roman" w:cs="Times New Roman" w:hint="eastAsia"/>
                <w:szCs w:val="21"/>
                <w:lang w:bidi="ar"/>
              </w:rPr>
              <w:t>探索算力促进</w:t>
            </w:r>
            <w:proofErr w:type="gramEnd"/>
            <w:r>
              <w:rPr>
                <w:rFonts w:ascii="Times New Roman" w:eastAsia="方正仿宋_GBK" w:hAnsi="Times New Roman" w:cs="Times New Roman" w:hint="eastAsia"/>
                <w:szCs w:val="21"/>
                <w:lang w:bidi="ar"/>
              </w:rPr>
              <w:t>数据流通实践，通过在工业领域率先推进可信数据空间标杆试点，加快推进一体化数据资源体系建设和数据要素市场培育。</w:t>
            </w:r>
          </w:p>
        </w:tc>
      </w:tr>
      <w:tr w:rsidR="0023220E">
        <w:trPr>
          <w:trHeight w:val="983"/>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20</w:t>
            </w:r>
          </w:p>
        </w:tc>
        <w:tc>
          <w:tcPr>
            <w:tcW w:w="340" w:type="pct"/>
            <w:vMerge w:val="restart"/>
            <w:vAlign w:val="center"/>
          </w:tcPr>
          <w:p w:rsidR="0023220E" w:rsidRDefault="007A7676">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r>
              <w:rPr>
                <w:rFonts w:ascii="Times New Roman" w:eastAsia="方正仿宋_GBK" w:hAnsi="Times New Roman" w:cs="Times New Roman" w:hint="eastAsia"/>
                <w:szCs w:val="21"/>
                <w:lang w:bidi="ar"/>
              </w:rPr>
              <w:t>推动</w:t>
            </w:r>
            <w:proofErr w:type="gramStart"/>
            <w:r>
              <w:rPr>
                <w:rFonts w:ascii="Times New Roman" w:eastAsia="方正仿宋_GBK" w:hAnsi="Times New Roman" w:cs="Times New Roman" w:hint="eastAsia"/>
                <w:szCs w:val="21"/>
                <w:lang w:bidi="ar"/>
              </w:rPr>
              <w:t>算力产业</w:t>
            </w:r>
            <w:proofErr w:type="gramEnd"/>
            <w:r>
              <w:rPr>
                <w:rFonts w:ascii="Times New Roman" w:eastAsia="方正仿宋_GBK" w:hAnsi="Times New Roman" w:cs="Times New Roman" w:hint="eastAsia"/>
                <w:szCs w:val="21"/>
                <w:lang w:bidi="ar"/>
              </w:rPr>
              <w:t>交流合作</w:t>
            </w:r>
          </w:p>
        </w:tc>
        <w:tc>
          <w:tcPr>
            <w:tcW w:w="574" w:type="pct"/>
            <w:shd w:val="clear" w:color="auto" w:fill="auto"/>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zCs w:val="21"/>
                <w:lang w:bidi="ar"/>
              </w:rPr>
            </w:pPr>
            <w:r>
              <w:rPr>
                <w:rFonts w:ascii="Times New Roman" w:eastAsia="方正仿宋_GBK" w:hAnsi="Times New Roman" w:cs="Times New Roman"/>
                <w:szCs w:val="21"/>
                <w:lang w:bidi="ar"/>
              </w:rPr>
              <w:t>推动</w:t>
            </w:r>
            <w:r>
              <w:rPr>
                <w:rFonts w:ascii="Times New Roman" w:eastAsia="方正仿宋_GBK" w:hAnsi="Times New Roman" w:cs="Times New Roman" w:hint="eastAsia"/>
                <w:szCs w:val="21"/>
                <w:lang w:bidi="ar"/>
              </w:rPr>
              <w:t>产业关键技术联合攻关</w:t>
            </w:r>
          </w:p>
        </w:tc>
        <w:tc>
          <w:tcPr>
            <w:tcW w:w="1957" w:type="pct"/>
            <w:shd w:val="clear" w:color="auto" w:fill="auto"/>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构建南京航空航天大学、常州大学等高校与企业</w:t>
            </w:r>
            <w:proofErr w:type="gramStart"/>
            <w:r>
              <w:rPr>
                <w:rFonts w:ascii="Times New Roman" w:eastAsia="方正仿宋_GBK" w:hAnsi="Times New Roman" w:cs="Times New Roman"/>
                <w:szCs w:val="21"/>
                <w:lang w:bidi="ar"/>
              </w:rPr>
              <w:t>的算力服务</w:t>
            </w:r>
            <w:proofErr w:type="gramEnd"/>
            <w:r>
              <w:rPr>
                <w:rFonts w:ascii="Times New Roman" w:eastAsia="方正仿宋_GBK" w:hAnsi="Times New Roman" w:cs="Times New Roman"/>
                <w:szCs w:val="21"/>
                <w:lang w:bidi="ar"/>
              </w:rPr>
              <w:t>商业合作模式</w:t>
            </w:r>
            <w:r>
              <w:rPr>
                <w:rFonts w:ascii="Times New Roman" w:eastAsia="方正仿宋_GBK" w:hAnsi="Times New Roman" w:cs="Times New Roman" w:hint="eastAsia"/>
                <w:szCs w:val="21"/>
                <w:lang w:bidi="ar"/>
              </w:rPr>
              <w:t>。邀请国内</w:t>
            </w:r>
            <w:proofErr w:type="gramStart"/>
            <w:r>
              <w:rPr>
                <w:rFonts w:ascii="Times New Roman" w:eastAsia="方正仿宋_GBK" w:hAnsi="Times New Roman" w:cs="Times New Roman" w:hint="eastAsia"/>
                <w:szCs w:val="21"/>
                <w:lang w:bidi="ar"/>
              </w:rPr>
              <w:t>算力领域</w:t>
            </w:r>
            <w:proofErr w:type="gramEnd"/>
            <w:r>
              <w:rPr>
                <w:rFonts w:ascii="Times New Roman" w:eastAsia="方正仿宋_GBK" w:hAnsi="Times New Roman" w:cs="Times New Roman" w:hint="eastAsia"/>
                <w:szCs w:val="21"/>
                <w:lang w:bidi="ar"/>
              </w:rPr>
              <w:t>顶尖专家、产业经济知名学者和</w:t>
            </w:r>
            <w:proofErr w:type="gramStart"/>
            <w:r>
              <w:rPr>
                <w:rFonts w:ascii="Times New Roman" w:eastAsia="方正仿宋_GBK" w:hAnsi="Times New Roman" w:cs="Times New Roman" w:hint="eastAsia"/>
                <w:szCs w:val="21"/>
                <w:lang w:bidi="ar"/>
              </w:rPr>
              <w:t>链主</w:t>
            </w:r>
            <w:proofErr w:type="gramEnd"/>
            <w:r>
              <w:rPr>
                <w:rFonts w:ascii="Times New Roman" w:eastAsia="方正仿宋_GBK" w:hAnsi="Times New Roman" w:cs="Times New Roman" w:hint="eastAsia"/>
                <w:szCs w:val="21"/>
                <w:lang w:bidi="ar"/>
              </w:rPr>
              <w:t>企业研讨常州</w:t>
            </w:r>
            <w:proofErr w:type="gramStart"/>
            <w:r>
              <w:rPr>
                <w:rFonts w:ascii="Times New Roman" w:eastAsia="方正仿宋_GBK" w:hAnsi="Times New Roman" w:cs="Times New Roman" w:hint="eastAsia"/>
                <w:szCs w:val="21"/>
                <w:lang w:bidi="ar"/>
              </w:rPr>
              <w:t>算力产业链近期</w:t>
            </w:r>
            <w:proofErr w:type="gramEnd"/>
            <w:r>
              <w:rPr>
                <w:rFonts w:ascii="Times New Roman" w:eastAsia="方正仿宋_GBK" w:hAnsi="Times New Roman" w:cs="Times New Roman" w:hint="eastAsia"/>
                <w:szCs w:val="21"/>
                <w:lang w:bidi="ar"/>
              </w:rPr>
              <w:t>及中长期关键技术攻关领域、目录清单、实施路径。</w:t>
            </w:r>
            <w:r>
              <w:rPr>
                <w:rFonts w:ascii="Times New Roman" w:eastAsia="方正仿宋_GBK" w:hAnsi="Times New Roman" w:cs="Times New Roman"/>
                <w:snapToGrid w:val="0"/>
                <w:kern w:val="0"/>
                <w:szCs w:val="21"/>
              </w:rPr>
              <w:t>梳理常州市发展</w:t>
            </w:r>
            <w:proofErr w:type="gramStart"/>
            <w:r>
              <w:rPr>
                <w:rFonts w:ascii="Times New Roman" w:eastAsia="方正仿宋_GBK" w:hAnsi="Times New Roman" w:cs="Times New Roman"/>
                <w:snapToGrid w:val="0"/>
                <w:kern w:val="0"/>
                <w:szCs w:val="21"/>
              </w:rPr>
              <w:t>算力产业</w:t>
            </w:r>
            <w:proofErr w:type="gramEnd"/>
            <w:r>
              <w:rPr>
                <w:rFonts w:ascii="Times New Roman" w:eastAsia="方正仿宋_GBK" w:hAnsi="Times New Roman" w:cs="Times New Roman"/>
                <w:snapToGrid w:val="0"/>
                <w:kern w:val="0"/>
                <w:szCs w:val="21"/>
              </w:rPr>
              <w:t>亟需破解的软硬件领域产业关键技术清单，</w:t>
            </w:r>
            <w:r>
              <w:rPr>
                <w:rFonts w:ascii="Times New Roman" w:eastAsia="方正仿宋_GBK" w:hAnsi="Times New Roman" w:cs="Times New Roman" w:hint="eastAsia"/>
                <w:snapToGrid w:val="0"/>
                <w:kern w:val="0"/>
                <w:szCs w:val="21"/>
              </w:rPr>
              <w:t>每年实施</w:t>
            </w:r>
            <w:r>
              <w:rPr>
                <w:rFonts w:ascii="Times New Roman" w:eastAsia="方正仿宋_GBK" w:hAnsi="Times New Roman" w:cs="Times New Roman"/>
                <w:snapToGrid w:val="0"/>
                <w:kern w:val="0"/>
                <w:szCs w:val="21"/>
              </w:rPr>
              <w:t>3-5</w:t>
            </w:r>
            <w:r>
              <w:rPr>
                <w:rFonts w:ascii="Times New Roman" w:eastAsia="方正仿宋_GBK" w:hAnsi="Times New Roman" w:cs="Times New Roman"/>
                <w:snapToGrid w:val="0"/>
                <w:kern w:val="0"/>
                <w:szCs w:val="21"/>
              </w:rPr>
              <w:t>项</w:t>
            </w:r>
            <w:r>
              <w:rPr>
                <w:rFonts w:ascii="Times New Roman" w:eastAsia="方正仿宋_GBK" w:hAnsi="Times New Roman" w:cs="Times New Roman" w:hint="eastAsia"/>
                <w:snapToGrid w:val="0"/>
                <w:kern w:val="0"/>
                <w:szCs w:val="21"/>
              </w:rPr>
              <w:t>技术攻关项目</w:t>
            </w:r>
            <w:r>
              <w:rPr>
                <w:rFonts w:ascii="Times New Roman" w:eastAsia="方正仿宋_GBK" w:hAnsi="Times New Roman" w:cs="Times New Roman"/>
                <w:snapToGrid w:val="0"/>
                <w:kern w:val="0"/>
                <w:szCs w:val="21"/>
              </w:rPr>
              <w:t>。</w:t>
            </w:r>
          </w:p>
        </w:tc>
        <w:tc>
          <w:tcPr>
            <w:tcW w:w="1901" w:type="pct"/>
            <w:shd w:val="clear" w:color="auto" w:fill="auto"/>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zCs w:val="21"/>
                <w:lang w:bidi="ar"/>
              </w:rPr>
            </w:pPr>
            <w:r>
              <w:rPr>
                <w:rFonts w:ascii="Times New Roman" w:eastAsia="方正仿宋_GBK" w:hAnsi="Times New Roman" w:cs="Times New Roman"/>
                <w:szCs w:val="21"/>
                <w:lang w:bidi="ar"/>
              </w:rPr>
              <w:t>采用</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基金</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基地</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高校合作</w:t>
            </w:r>
            <w:r>
              <w:rPr>
                <w:rFonts w:ascii="Times New Roman" w:eastAsia="方正仿宋_GBK" w:hAnsi="Times New Roman" w:cs="Times New Roman"/>
                <w:szCs w:val="21"/>
                <w:lang w:bidi="ar"/>
              </w:rPr>
              <w:t>”</w:t>
            </w:r>
            <w:r>
              <w:rPr>
                <w:rFonts w:ascii="Times New Roman" w:eastAsia="方正仿宋_GBK" w:hAnsi="Times New Roman" w:cs="Times New Roman"/>
                <w:szCs w:val="21"/>
                <w:lang w:bidi="ar"/>
              </w:rPr>
              <w:t>的孵化模式，支持江苏大学、天津大学等高校来</w:t>
            </w:r>
            <w:proofErr w:type="gramStart"/>
            <w:r>
              <w:rPr>
                <w:rFonts w:ascii="Times New Roman" w:eastAsia="方正仿宋_GBK" w:hAnsi="Times New Roman" w:cs="Times New Roman"/>
                <w:szCs w:val="21"/>
                <w:lang w:bidi="ar"/>
              </w:rPr>
              <w:t>常建设</w:t>
            </w:r>
            <w:proofErr w:type="gramEnd"/>
            <w:r>
              <w:rPr>
                <w:rFonts w:ascii="Times New Roman" w:eastAsia="方正仿宋_GBK" w:hAnsi="Times New Roman" w:cs="Times New Roman"/>
                <w:szCs w:val="21"/>
                <w:lang w:bidi="ar"/>
              </w:rPr>
              <w:t>人工智能创新中心</w:t>
            </w:r>
            <w:r>
              <w:rPr>
                <w:rFonts w:ascii="Times New Roman" w:eastAsia="方正仿宋_GBK" w:hAnsi="Times New Roman" w:cs="Times New Roman" w:hint="eastAsia"/>
                <w:szCs w:val="21"/>
                <w:lang w:bidi="ar"/>
              </w:rPr>
              <w:t>。</w:t>
            </w:r>
            <w:r>
              <w:rPr>
                <w:rFonts w:ascii="Times New Roman" w:eastAsia="方正仿宋_GBK" w:hAnsi="Times New Roman" w:cs="Times New Roman"/>
                <w:szCs w:val="21"/>
                <w:lang w:bidi="ar"/>
              </w:rPr>
              <w:t>鼓励龙城实验室、宽禁带半导体国家工程研究中心常州分中心、江苏中科智能科学技术应用研究院、常州先进制造技术研究所等科研院所聚焦</w:t>
            </w:r>
            <w:r>
              <w:rPr>
                <w:rFonts w:ascii="Times New Roman" w:eastAsia="方正仿宋_GBK" w:hAnsi="Times New Roman" w:cs="Times New Roman"/>
                <w:szCs w:val="21"/>
                <w:lang w:bidi="ar"/>
              </w:rPr>
              <w:t>AI</w:t>
            </w:r>
            <w:r>
              <w:rPr>
                <w:rFonts w:ascii="Times New Roman" w:eastAsia="方正仿宋_GBK" w:hAnsi="Times New Roman" w:cs="Times New Roman"/>
                <w:szCs w:val="21"/>
                <w:lang w:bidi="ar"/>
              </w:rPr>
              <w:t>芯片、车</w:t>
            </w:r>
            <w:proofErr w:type="gramStart"/>
            <w:r>
              <w:rPr>
                <w:rFonts w:ascii="Times New Roman" w:eastAsia="方正仿宋_GBK" w:hAnsi="Times New Roman" w:cs="Times New Roman"/>
                <w:szCs w:val="21"/>
                <w:lang w:bidi="ar"/>
              </w:rPr>
              <w:t>规</w:t>
            </w:r>
            <w:proofErr w:type="gramEnd"/>
            <w:r>
              <w:rPr>
                <w:rFonts w:ascii="Times New Roman" w:eastAsia="方正仿宋_GBK" w:hAnsi="Times New Roman" w:cs="Times New Roman"/>
                <w:szCs w:val="21"/>
                <w:lang w:bidi="ar"/>
              </w:rPr>
              <w:t>级芯片、</w:t>
            </w:r>
            <w:r>
              <w:rPr>
                <w:rFonts w:ascii="Times New Roman" w:eastAsia="方正仿宋_GBK" w:hAnsi="Times New Roman" w:cs="Times New Roman"/>
                <w:szCs w:val="21"/>
                <w:lang w:bidi="ar"/>
              </w:rPr>
              <w:t>IC</w:t>
            </w:r>
            <w:r>
              <w:rPr>
                <w:rFonts w:ascii="Times New Roman" w:eastAsia="方正仿宋_GBK" w:hAnsi="Times New Roman" w:cs="Times New Roman"/>
                <w:szCs w:val="21"/>
                <w:lang w:bidi="ar"/>
              </w:rPr>
              <w:t>等技术研发突破</w:t>
            </w:r>
            <w:r>
              <w:rPr>
                <w:rFonts w:ascii="Times New Roman" w:eastAsia="方正仿宋_GBK" w:hAnsi="Times New Roman" w:cs="Times New Roman" w:hint="eastAsia"/>
                <w:szCs w:val="21"/>
                <w:lang w:bidi="ar"/>
              </w:rPr>
              <w:t>。</w:t>
            </w:r>
          </w:p>
        </w:tc>
      </w:tr>
      <w:tr w:rsidR="0023220E">
        <w:trPr>
          <w:trHeight w:val="1598"/>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21</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shd w:val="clear" w:color="auto" w:fill="auto"/>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构建</w:t>
            </w:r>
            <w:proofErr w:type="gramStart"/>
            <w:r>
              <w:rPr>
                <w:rFonts w:ascii="Times New Roman" w:eastAsia="方正仿宋_GBK" w:hAnsi="Times New Roman" w:cs="Times New Roman" w:hint="eastAsia"/>
                <w:snapToGrid w:val="0"/>
                <w:kern w:val="0"/>
                <w:szCs w:val="21"/>
              </w:rPr>
              <w:t>算力产业</w:t>
            </w:r>
            <w:proofErr w:type="gramEnd"/>
            <w:r>
              <w:rPr>
                <w:rFonts w:ascii="Times New Roman" w:eastAsia="方正仿宋_GBK" w:hAnsi="Times New Roman" w:cs="Times New Roman" w:hint="eastAsia"/>
                <w:snapToGrid w:val="0"/>
                <w:kern w:val="0"/>
                <w:szCs w:val="21"/>
              </w:rPr>
              <w:t>生态体系</w:t>
            </w:r>
          </w:p>
        </w:tc>
        <w:tc>
          <w:tcPr>
            <w:tcW w:w="1957" w:type="pct"/>
            <w:shd w:val="clear" w:color="auto" w:fill="auto"/>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成立常州</w:t>
            </w:r>
            <w:proofErr w:type="gramStart"/>
            <w:r>
              <w:rPr>
                <w:rFonts w:ascii="Times New Roman" w:eastAsia="方正仿宋_GBK" w:hAnsi="Times New Roman" w:cs="Times New Roman" w:hint="eastAsia"/>
                <w:snapToGrid w:val="0"/>
                <w:kern w:val="0"/>
                <w:szCs w:val="21"/>
              </w:rPr>
              <w:t>算力产业</w:t>
            </w:r>
            <w:proofErr w:type="gramEnd"/>
            <w:r>
              <w:rPr>
                <w:rFonts w:ascii="Times New Roman" w:eastAsia="方正仿宋_GBK" w:hAnsi="Times New Roman" w:cs="Times New Roman" w:hint="eastAsia"/>
                <w:snapToGrid w:val="0"/>
                <w:kern w:val="0"/>
                <w:szCs w:val="21"/>
              </w:rPr>
              <w:t>联盟，举办</w:t>
            </w:r>
            <w:proofErr w:type="gramStart"/>
            <w:r>
              <w:rPr>
                <w:rFonts w:ascii="Times New Roman" w:eastAsia="方正仿宋_GBK" w:hAnsi="Times New Roman" w:cs="Times New Roman" w:hint="eastAsia"/>
                <w:snapToGrid w:val="0"/>
                <w:kern w:val="0"/>
                <w:szCs w:val="21"/>
              </w:rPr>
              <w:t>算力应用</w:t>
            </w:r>
            <w:proofErr w:type="gramEnd"/>
            <w:r>
              <w:rPr>
                <w:rFonts w:ascii="Times New Roman" w:eastAsia="方正仿宋_GBK" w:hAnsi="Times New Roman" w:cs="Times New Roman" w:hint="eastAsia"/>
                <w:snapToGrid w:val="0"/>
                <w:kern w:val="0"/>
                <w:szCs w:val="21"/>
              </w:rPr>
              <w:t>发展主题会议、成果展示交易论坛、技术交流竞赛等活动</w:t>
            </w:r>
            <w:r>
              <w:rPr>
                <w:rFonts w:ascii="Times New Roman" w:eastAsia="方正仿宋_GBK" w:hAnsi="Times New Roman" w:cs="Times New Roman" w:hint="eastAsia"/>
                <w:snapToGrid w:val="0"/>
                <w:kern w:val="0"/>
                <w:szCs w:val="21"/>
              </w:rPr>
              <w:t>2</w:t>
            </w:r>
            <w:r>
              <w:rPr>
                <w:rFonts w:ascii="Times New Roman" w:eastAsia="方正仿宋_GBK" w:hAnsi="Times New Roman" w:cs="Times New Roman" w:hint="eastAsia"/>
                <w:snapToGrid w:val="0"/>
                <w:kern w:val="0"/>
                <w:szCs w:val="21"/>
              </w:rPr>
              <w:t>场以上，</w:t>
            </w:r>
            <w:proofErr w:type="gramStart"/>
            <w:r>
              <w:rPr>
                <w:rFonts w:ascii="Times New Roman" w:eastAsia="方正仿宋_GBK" w:hAnsi="Times New Roman" w:cs="Times New Roman" w:hint="eastAsia"/>
                <w:snapToGrid w:val="0"/>
                <w:kern w:val="0"/>
                <w:szCs w:val="21"/>
              </w:rPr>
              <w:t>举办算力发展</w:t>
            </w:r>
            <w:proofErr w:type="gramEnd"/>
            <w:r>
              <w:rPr>
                <w:rFonts w:ascii="Times New Roman" w:eastAsia="方正仿宋_GBK" w:hAnsi="Times New Roman" w:cs="Times New Roman" w:hint="eastAsia"/>
                <w:snapToGrid w:val="0"/>
                <w:kern w:val="0"/>
                <w:szCs w:val="21"/>
              </w:rPr>
              <w:t>与应用专题交流活动</w:t>
            </w:r>
            <w:r>
              <w:rPr>
                <w:rFonts w:ascii="Times New Roman" w:eastAsia="方正仿宋_GBK" w:hAnsi="Times New Roman" w:cs="Times New Roman" w:hint="eastAsia"/>
                <w:snapToGrid w:val="0"/>
                <w:kern w:val="0"/>
                <w:szCs w:val="21"/>
              </w:rPr>
              <w:t>2</w:t>
            </w:r>
            <w:r>
              <w:rPr>
                <w:rFonts w:ascii="Times New Roman" w:eastAsia="方正仿宋_GBK" w:hAnsi="Times New Roman" w:cs="Times New Roman" w:hint="eastAsia"/>
                <w:snapToGrid w:val="0"/>
                <w:kern w:val="0"/>
                <w:szCs w:val="21"/>
              </w:rPr>
              <w:t>场以上。</w:t>
            </w:r>
          </w:p>
        </w:tc>
        <w:tc>
          <w:tcPr>
            <w:tcW w:w="1901" w:type="pct"/>
            <w:shd w:val="clear" w:color="auto" w:fill="auto"/>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定期举办</w:t>
            </w:r>
            <w:proofErr w:type="gramStart"/>
            <w:r>
              <w:rPr>
                <w:rFonts w:ascii="Times New Roman" w:eastAsia="方正仿宋_GBK" w:hAnsi="Times New Roman" w:cs="Times New Roman" w:hint="eastAsia"/>
                <w:snapToGrid w:val="0"/>
                <w:kern w:val="0"/>
                <w:szCs w:val="21"/>
              </w:rPr>
              <w:t>算力应用</w:t>
            </w:r>
            <w:proofErr w:type="gramEnd"/>
            <w:r>
              <w:rPr>
                <w:rFonts w:ascii="Times New Roman" w:eastAsia="方正仿宋_GBK" w:hAnsi="Times New Roman" w:cs="Times New Roman" w:hint="eastAsia"/>
                <w:snapToGrid w:val="0"/>
                <w:kern w:val="0"/>
                <w:szCs w:val="21"/>
              </w:rPr>
              <w:t>发展主题会议、成果展示交易论坛、技术交流竞赛等活动</w:t>
            </w:r>
            <w:r>
              <w:rPr>
                <w:rFonts w:ascii="Times New Roman" w:eastAsia="方正仿宋_GBK" w:hAnsi="Times New Roman" w:cs="Times New Roman" w:hint="eastAsia"/>
                <w:snapToGrid w:val="0"/>
                <w:kern w:val="0"/>
                <w:szCs w:val="21"/>
              </w:rPr>
              <w:t>4</w:t>
            </w:r>
            <w:r>
              <w:rPr>
                <w:rFonts w:ascii="Times New Roman" w:eastAsia="方正仿宋_GBK" w:hAnsi="Times New Roman" w:cs="Times New Roman" w:hint="eastAsia"/>
                <w:snapToGrid w:val="0"/>
                <w:kern w:val="0"/>
                <w:szCs w:val="21"/>
              </w:rPr>
              <w:t>场以上，</w:t>
            </w:r>
            <w:proofErr w:type="gramStart"/>
            <w:r>
              <w:rPr>
                <w:rFonts w:ascii="Times New Roman" w:eastAsia="方正仿宋_GBK" w:hAnsi="Times New Roman" w:cs="Times New Roman" w:hint="eastAsia"/>
                <w:snapToGrid w:val="0"/>
                <w:kern w:val="0"/>
                <w:szCs w:val="21"/>
              </w:rPr>
              <w:t>举办算力发展</w:t>
            </w:r>
            <w:proofErr w:type="gramEnd"/>
            <w:r>
              <w:rPr>
                <w:rFonts w:ascii="Times New Roman" w:eastAsia="方正仿宋_GBK" w:hAnsi="Times New Roman" w:cs="Times New Roman" w:hint="eastAsia"/>
                <w:snapToGrid w:val="0"/>
                <w:kern w:val="0"/>
                <w:szCs w:val="21"/>
              </w:rPr>
              <w:t>与应用专题交流活动</w:t>
            </w:r>
            <w:r>
              <w:rPr>
                <w:rFonts w:ascii="Times New Roman" w:eastAsia="方正仿宋_GBK" w:hAnsi="Times New Roman" w:cs="Times New Roman" w:hint="eastAsia"/>
                <w:snapToGrid w:val="0"/>
                <w:kern w:val="0"/>
                <w:szCs w:val="21"/>
              </w:rPr>
              <w:t>4</w:t>
            </w:r>
            <w:r>
              <w:rPr>
                <w:rFonts w:ascii="Times New Roman" w:eastAsia="方正仿宋_GBK" w:hAnsi="Times New Roman" w:cs="Times New Roman" w:hint="eastAsia"/>
                <w:snapToGrid w:val="0"/>
                <w:kern w:val="0"/>
                <w:szCs w:val="21"/>
              </w:rPr>
              <w:t>场以上。</w:t>
            </w:r>
          </w:p>
        </w:tc>
      </w:tr>
      <w:tr w:rsidR="0023220E">
        <w:trPr>
          <w:trHeight w:val="1598"/>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22</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shd w:val="clear" w:color="auto" w:fill="auto"/>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加强东西</w:t>
            </w:r>
            <w:proofErr w:type="gramStart"/>
            <w:r>
              <w:rPr>
                <w:rFonts w:ascii="Times New Roman" w:eastAsia="方正仿宋_GBK" w:hAnsi="Times New Roman" w:cs="Times New Roman" w:hint="eastAsia"/>
                <w:snapToGrid w:val="0"/>
                <w:kern w:val="0"/>
                <w:szCs w:val="21"/>
              </w:rPr>
              <w:t>部算力</w:t>
            </w:r>
            <w:proofErr w:type="gramEnd"/>
            <w:r>
              <w:rPr>
                <w:rFonts w:ascii="Times New Roman" w:eastAsia="方正仿宋_GBK" w:hAnsi="Times New Roman" w:cs="Times New Roman" w:hint="eastAsia"/>
                <w:snapToGrid w:val="0"/>
                <w:kern w:val="0"/>
                <w:szCs w:val="21"/>
              </w:rPr>
              <w:t>协同合作</w:t>
            </w:r>
          </w:p>
        </w:tc>
        <w:tc>
          <w:tcPr>
            <w:tcW w:w="1957" w:type="pct"/>
            <w:shd w:val="clear" w:color="auto" w:fill="auto"/>
            <w:vAlign w:val="center"/>
          </w:tcPr>
          <w:p w:rsidR="0023220E" w:rsidRDefault="007A7676">
            <w:pPr>
              <w:overflowPunct w:val="0"/>
              <w:autoSpaceDE w:val="0"/>
              <w:autoSpaceDN w:val="0"/>
              <w:adjustRightInd w:val="0"/>
              <w:snapToGrid w:val="0"/>
              <w:spacing w:line="320" w:lineRule="exact"/>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支持常州企业投资布局青海数据中心，联合常州市与青海省</w:t>
            </w:r>
            <w:proofErr w:type="gramStart"/>
            <w:r>
              <w:rPr>
                <w:rFonts w:ascii="Times New Roman" w:eastAsia="方正仿宋_GBK" w:hAnsi="Times New Roman" w:cs="Times New Roman" w:hint="eastAsia"/>
                <w:snapToGrid w:val="0"/>
                <w:kern w:val="0"/>
                <w:szCs w:val="21"/>
              </w:rPr>
              <w:t>算力产业</w:t>
            </w:r>
            <w:proofErr w:type="gramEnd"/>
            <w:r>
              <w:rPr>
                <w:rFonts w:ascii="Times New Roman" w:eastAsia="方正仿宋_GBK" w:hAnsi="Times New Roman" w:cs="Times New Roman" w:hint="eastAsia"/>
                <w:snapToGrid w:val="0"/>
                <w:kern w:val="0"/>
                <w:szCs w:val="21"/>
              </w:rPr>
              <w:t>链上下游企业组建产业联盟，强化市场供需对接。</w:t>
            </w:r>
          </w:p>
        </w:tc>
        <w:tc>
          <w:tcPr>
            <w:tcW w:w="1901" w:type="pct"/>
            <w:shd w:val="clear" w:color="auto" w:fill="auto"/>
            <w:vAlign w:val="center"/>
          </w:tcPr>
          <w:p w:rsidR="0023220E" w:rsidRDefault="007A7676">
            <w:pPr>
              <w:widowControl/>
              <w:overflowPunct w:val="0"/>
              <w:autoSpaceDE w:val="0"/>
              <w:autoSpaceDN w:val="0"/>
              <w:adjustRightInd w:val="0"/>
              <w:snapToGrid w:val="0"/>
              <w:spacing w:line="320" w:lineRule="exact"/>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探索</w:t>
            </w:r>
            <w:proofErr w:type="gramStart"/>
            <w:r>
              <w:rPr>
                <w:rFonts w:ascii="Times New Roman" w:eastAsia="方正仿宋_GBK" w:hAnsi="Times New Roman" w:cs="Times New Roman" w:hint="eastAsia"/>
                <w:snapToGrid w:val="0"/>
                <w:kern w:val="0"/>
                <w:szCs w:val="21"/>
              </w:rPr>
              <w:t>制定算力并网</w:t>
            </w:r>
            <w:proofErr w:type="gramEnd"/>
            <w:r>
              <w:rPr>
                <w:rFonts w:ascii="Times New Roman" w:eastAsia="方正仿宋_GBK" w:hAnsi="Times New Roman" w:cs="Times New Roman" w:hint="eastAsia"/>
                <w:snapToGrid w:val="0"/>
                <w:kern w:val="0"/>
                <w:szCs w:val="21"/>
              </w:rPr>
              <w:t>交易标准，共同开发数据产品，加强数据要素流通合作。</w:t>
            </w:r>
            <w:r>
              <w:rPr>
                <w:rFonts w:ascii="Times New Roman" w:eastAsia="方正仿宋_GBK" w:hAnsi="Times New Roman" w:cs="Times New Roman"/>
                <w:kern w:val="0"/>
                <w:szCs w:val="21"/>
                <w:lang w:bidi="ar"/>
              </w:rPr>
              <w:t>深化人才培养合作，</w:t>
            </w:r>
            <w:r>
              <w:rPr>
                <w:rFonts w:ascii="Times New Roman" w:eastAsia="方正仿宋_GBK" w:hAnsi="Times New Roman" w:cs="Times New Roman" w:hint="eastAsia"/>
                <w:snapToGrid w:val="0"/>
                <w:kern w:val="0"/>
                <w:szCs w:val="21"/>
              </w:rPr>
              <w:t>推动“龙城英才”等活动品牌向“东数西算”领域拓展。</w:t>
            </w:r>
          </w:p>
        </w:tc>
      </w:tr>
      <w:tr w:rsidR="0023220E">
        <w:trPr>
          <w:trHeight w:val="1408"/>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23</w:t>
            </w:r>
          </w:p>
        </w:tc>
        <w:tc>
          <w:tcPr>
            <w:tcW w:w="340" w:type="pct"/>
            <w:vMerge w:val="restart"/>
            <w:vAlign w:val="center"/>
          </w:tcPr>
          <w:p w:rsidR="0023220E" w:rsidRDefault="007A7676">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roofErr w:type="gramStart"/>
            <w:r>
              <w:rPr>
                <w:rFonts w:ascii="Times New Roman" w:eastAsia="方正仿宋_GBK" w:hAnsi="Times New Roman" w:cs="Times New Roman" w:hint="eastAsia"/>
                <w:szCs w:val="21"/>
                <w:lang w:bidi="ar"/>
              </w:rPr>
              <w:t>促进算力绿色</w:t>
            </w:r>
            <w:proofErr w:type="gramEnd"/>
            <w:r>
              <w:rPr>
                <w:rFonts w:ascii="Times New Roman" w:eastAsia="方正仿宋_GBK" w:hAnsi="Times New Roman" w:cs="Times New Roman" w:hint="eastAsia"/>
                <w:szCs w:val="21"/>
                <w:lang w:bidi="ar"/>
              </w:rPr>
              <w:t>低碳发展</w:t>
            </w:r>
          </w:p>
        </w:tc>
        <w:tc>
          <w:tcPr>
            <w:tcW w:w="574" w:type="pct"/>
            <w:shd w:val="clear" w:color="auto" w:fill="auto"/>
            <w:vAlign w:val="center"/>
          </w:tcPr>
          <w:p w:rsidR="0023220E" w:rsidRDefault="007A7676">
            <w:pPr>
              <w:widowControl/>
              <w:jc w:val="center"/>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加强推广应用绿色节能技术</w:t>
            </w:r>
          </w:p>
        </w:tc>
        <w:tc>
          <w:tcPr>
            <w:tcW w:w="1957" w:type="pct"/>
            <w:shd w:val="clear" w:color="auto" w:fill="auto"/>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推广使用整机柜服务器、</w:t>
            </w:r>
            <w:r>
              <w:rPr>
                <w:rFonts w:ascii="Times New Roman" w:eastAsia="方正仿宋_GBK" w:hAnsi="Times New Roman" w:cs="Times New Roman"/>
                <w:kern w:val="0"/>
                <w:szCs w:val="21"/>
                <w:lang w:bidi="ar"/>
              </w:rPr>
              <w:t>AI</w:t>
            </w:r>
            <w:r>
              <w:rPr>
                <w:rFonts w:ascii="Times New Roman" w:eastAsia="方正仿宋_GBK" w:hAnsi="Times New Roman" w:cs="Times New Roman"/>
                <w:kern w:val="0"/>
                <w:szCs w:val="21"/>
                <w:lang w:bidi="ar"/>
              </w:rPr>
              <w:t>服务器、液冷服务器等高效</w:t>
            </w:r>
            <w:r>
              <w:rPr>
                <w:rFonts w:ascii="Times New Roman" w:eastAsia="方正仿宋_GBK" w:hAnsi="Times New Roman" w:cs="Times New Roman"/>
                <w:kern w:val="0"/>
                <w:szCs w:val="21"/>
                <w:lang w:bidi="ar"/>
              </w:rPr>
              <w:t>IT</w:t>
            </w:r>
            <w:r>
              <w:rPr>
                <w:rFonts w:ascii="Times New Roman" w:eastAsia="方正仿宋_GBK" w:hAnsi="Times New Roman" w:cs="Times New Roman"/>
                <w:kern w:val="0"/>
                <w:szCs w:val="21"/>
                <w:lang w:bidi="ar"/>
              </w:rPr>
              <w:t>设备，支持液冷、蒸发冷却、近端制冷等新技术，使新建大型及以上数据中心</w:t>
            </w:r>
            <w:r>
              <w:rPr>
                <w:rFonts w:ascii="Times New Roman" w:eastAsia="方正仿宋_GBK" w:hAnsi="Times New Roman" w:cs="Times New Roman"/>
                <w:kern w:val="0"/>
                <w:szCs w:val="21"/>
                <w:lang w:bidi="ar"/>
              </w:rPr>
              <w:t>PUE</w:t>
            </w:r>
            <w:r>
              <w:rPr>
                <w:rFonts w:ascii="Times New Roman" w:eastAsia="方正仿宋_GBK" w:hAnsi="Times New Roman" w:cs="Times New Roman"/>
                <w:kern w:val="0"/>
                <w:szCs w:val="21"/>
                <w:lang w:bidi="ar"/>
              </w:rPr>
              <w:t>降低到</w:t>
            </w:r>
            <w:r>
              <w:rPr>
                <w:rFonts w:ascii="Times New Roman" w:eastAsia="方正仿宋_GBK" w:hAnsi="Times New Roman" w:cs="Times New Roman"/>
                <w:kern w:val="0"/>
                <w:szCs w:val="21"/>
                <w:lang w:bidi="ar"/>
              </w:rPr>
              <w:t>1.2</w:t>
            </w:r>
            <w:r>
              <w:rPr>
                <w:rFonts w:ascii="Times New Roman" w:eastAsia="方正仿宋_GBK" w:hAnsi="Times New Roman" w:cs="Times New Roman"/>
                <w:kern w:val="0"/>
                <w:szCs w:val="21"/>
                <w:lang w:bidi="ar"/>
              </w:rPr>
              <w:t>以下</w:t>
            </w:r>
            <w:r>
              <w:rPr>
                <w:rFonts w:ascii="Times New Roman" w:eastAsia="方正仿宋_GBK" w:hAnsi="Times New Roman" w:cs="Times New Roman" w:hint="eastAsia"/>
                <w:kern w:val="0"/>
                <w:szCs w:val="21"/>
                <w:lang w:bidi="ar"/>
              </w:rPr>
              <w:t>。</w:t>
            </w:r>
          </w:p>
        </w:tc>
        <w:tc>
          <w:tcPr>
            <w:tcW w:w="1901" w:type="pct"/>
            <w:shd w:val="clear" w:color="auto" w:fill="auto"/>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推动全模块化预制建设、预制化电力模块、锂电池、</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源网荷储</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等绿色节能产品和技术完善。优化</w:t>
            </w:r>
            <w:proofErr w:type="gramStart"/>
            <w:r>
              <w:rPr>
                <w:rFonts w:ascii="Times New Roman" w:eastAsia="方正仿宋_GBK" w:hAnsi="Times New Roman" w:cs="Times New Roman"/>
                <w:kern w:val="0"/>
                <w:szCs w:val="21"/>
                <w:lang w:bidi="ar"/>
              </w:rPr>
              <w:t>算力设施</w:t>
            </w:r>
            <w:proofErr w:type="gramEnd"/>
            <w:r>
              <w:rPr>
                <w:rFonts w:ascii="Times New Roman" w:eastAsia="方正仿宋_GBK" w:hAnsi="Times New Roman" w:cs="Times New Roman"/>
                <w:kern w:val="0"/>
                <w:szCs w:val="21"/>
                <w:lang w:bidi="ar"/>
              </w:rPr>
              <w:t>电能利用效率、水资源利用效率、</w:t>
            </w:r>
            <w:proofErr w:type="gramStart"/>
            <w:r>
              <w:rPr>
                <w:rFonts w:ascii="Times New Roman" w:eastAsia="方正仿宋_GBK" w:hAnsi="Times New Roman" w:cs="Times New Roman"/>
                <w:kern w:val="0"/>
                <w:szCs w:val="21"/>
                <w:lang w:bidi="ar"/>
              </w:rPr>
              <w:t>碳利用</w:t>
            </w:r>
            <w:proofErr w:type="gramEnd"/>
            <w:r>
              <w:rPr>
                <w:rFonts w:ascii="Times New Roman" w:eastAsia="方正仿宋_GBK" w:hAnsi="Times New Roman" w:cs="Times New Roman"/>
                <w:kern w:val="0"/>
                <w:szCs w:val="21"/>
                <w:lang w:bidi="ar"/>
              </w:rPr>
              <w:t>效率，提升</w:t>
            </w:r>
            <w:proofErr w:type="gramStart"/>
            <w:r>
              <w:rPr>
                <w:rFonts w:ascii="Times New Roman" w:eastAsia="方正仿宋_GBK" w:hAnsi="Times New Roman" w:cs="Times New Roman"/>
                <w:kern w:val="0"/>
                <w:szCs w:val="21"/>
                <w:lang w:bidi="ar"/>
              </w:rPr>
              <w:t>算力碳效</w:t>
            </w:r>
            <w:proofErr w:type="gramEnd"/>
            <w:r>
              <w:rPr>
                <w:rFonts w:ascii="Times New Roman" w:eastAsia="方正仿宋_GBK" w:hAnsi="Times New Roman" w:cs="Times New Roman"/>
                <w:kern w:val="0"/>
                <w:szCs w:val="21"/>
                <w:lang w:bidi="ar"/>
              </w:rPr>
              <w:t>水平。</w:t>
            </w:r>
          </w:p>
        </w:tc>
      </w:tr>
      <w:tr w:rsidR="0023220E">
        <w:trPr>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24</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shd w:val="clear" w:color="auto" w:fill="auto"/>
            <w:vAlign w:val="center"/>
          </w:tcPr>
          <w:p w:rsidR="0023220E" w:rsidRDefault="007A7676">
            <w:pPr>
              <w:widowControl/>
              <w:jc w:val="center"/>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提升资源利用和</w:t>
            </w:r>
            <w:proofErr w:type="gramStart"/>
            <w:r>
              <w:rPr>
                <w:rFonts w:ascii="Times New Roman" w:eastAsia="方正仿宋_GBK" w:hAnsi="Times New Roman" w:cs="Times New Roman" w:hint="eastAsia"/>
                <w:kern w:val="0"/>
                <w:szCs w:val="21"/>
                <w:lang w:bidi="ar"/>
              </w:rPr>
              <w:t>算力碳效水平</w:t>
            </w:r>
            <w:proofErr w:type="gramEnd"/>
          </w:p>
        </w:tc>
        <w:tc>
          <w:tcPr>
            <w:tcW w:w="1957" w:type="pct"/>
            <w:shd w:val="clear" w:color="auto" w:fill="auto"/>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依托常州太阳能光伏、动力及储能电池产业发展基础，探索光热发电与风电、光伏发电联营</w:t>
            </w:r>
            <w:proofErr w:type="gramStart"/>
            <w:r>
              <w:rPr>
                <w:rFonts w:ascii="Times New Roman" w:eastAsia="方正仿宋_GBK" w:hAnsi="Times New Roman" w:cs="Times New Roman" w:hint="eastAsia"/>
                <w:kern w:val="0"/>
                <w:szCs w:val="21"/>
                <w:lang w:bidi="ar"/>
              </w:rPr>
              <w:t>的绿电稳定</w:t>
            </w:r>
            <w:proofErr w:type="gramEnd"/>
            <w:r>
              <w:rPr>
                <w:rFonts w:ascii="Times New Roman" w:eastAsia="方正仿宋_GBK" w:hAnsi="Times New Roman" w:cs="Times New Roman" w:hint="eastAsia"/>
                <w:kern w:val="0"/>
                <w:szCs w:val="21"/>
                <w:lang w:bidi="ar"/>
              </w:rPr>
              <w:t>供应模式。</w:t>
            </w:r>
          </w:p>
        </w:tc>
        <w:tc>
          <w:tcPr>
            <w:tcW w:w="1901" w:type="pct"/>
            <w:shd w:val="clear" w:color="auto" w:fill="auto"/>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hint="eastAsia"/>
                <w:kern w:val="0"/>
                <w:szCs w:val="21"/>
                <w:lang w:bidi="ar"/>
              </w:rPr>
              <w:t>加强数据中心余热回收利用，支持企业自建热量回收系统，鼓励数据中心开展节水改造，引导设备冷却等环节再生水利用。</w:t>
            </w:r>
            <w:proofErr w:type="gramStart"/>
            <w:r>
              <w:rPr>
                <w:rFonts w:ascii="Times New Roman" w:eastAsia="方正仿宋_GBK" w:hAnsi="Times New Roman" w:cs="Times New Roman" w:hint="eastAsia"/>
                <w:kern w:val="0"/>
                <w:szCs w:val="21"/>
                <w:lang w:bidi="ar"/>
              </w:rPr>
              <w:t>新建智算中心</w:t>
            </w:r>
            <w:proofErr w:type="gramEnd"/>
            <w:r>
              <w:rPr>
                <w:rFonts w:ascii="Times New Roman" w:eastAsia="方正仿宋_GBK" w:hAnsi="Times New Roman" w:cs="Times New Roman" w:hint="eastAsia"/>
                <w:kern w:val="0"/>
                <w:szCs w:val="21"/>
                <w:lang w:bidi="ar"/>
              </w:rPr>
              <w:t>绿色能源占比达</w:t>
            </w:r>
            <w:r>
              <w:rPr>
                <w:rFonts w:ascii="Times New Roman" w:eastAsia="方正仿宋_GBK" w:hAnsi="Times New Roman" w:cs="Times New Roman" w:hint="eastAsia"/>
                <w:kern w:val="0"/>
                <w:szCs w:val="21"/>
                <w:lang w:bidi="ar"/>
              </w:rPr>
              <w:lastRenderedPageBreak/>
              <w:t>20%</w:t>
            </w:r>
            <w:r>
              <w:rPr>
                <w:rFonts w:ascii="Times New Roman" w:eastAsia="方正仿宋_GBK" w:hAnsi="Times New Roman" w:cs="Times New Roman" w:hint="eastAsia"/>
                <w:kern w:val="0"/>
                <w:szCs w:val="21"/>
                <w:lang w:bidi="ar"/>
              </w:rPr>
              <w:t>。</w:t>
            </w:r>
          </w:p>
        </w:tc>
      </w:tr>
      <w:tr w:rsidR="0023220E">
        <w:trPr>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25</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shd w:val="clear" w:color="auto" w:fill="auto"/>
            <w:vAlign w:val="center"/>
          </w:tcPr>
          <w:p w:rsidR="0023220E" w:rsidRDefault="007A7676">
            <w:pPr>
              <w:widowControl/>
              <w:jc w:val="center"/>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加快</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小散老旧</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数据中心改造升级</w:t>
            </w:r>
          </w:p>
        </w:tc>
        <w:tc>
          <w:tcPr>
            <w:tcW w:w="1957" w:type="pct"/>
            <w:shd w:val="clear" w:color="auto" w:fill="auto"/>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分类分批对年均</w:t>
            </w:r>
            <w:r>
              <w:rPr>
                <w:rFonts w:ascii="Times New Roman" w:eastAsia="方正仿宋_GBK" w:hAnsi="Times New Roman" w:cs="Times New Roman"/>
                <w:kern w:val="0"/>
                <w:szCs w:val="21"/>
                <w:lang w:bidi="ar"/>
              </w:rPr>
              <w:t>PUE</w:t>
            </w:r>
            <w:r>
              <w:rPr>
                <w:rFonts w:ascii="Times New Roman" w:eastAsia="方正仿宋_GBK" w:hAnsi="Times New Roman" w:cs="Times New Roman"/>
                <w:kern w:val="0"/>
                <w:szCs w:val="21"/>
                <w:lang w:bidi="ar"/>
              </w:rPr>
              <w:t>值高于</w:t>
            </w:r>
            <w:r>
              <w:rPr>
                <w:rFonts w:ascii="Times New Roman" w:eastAsia="方正仿宋_GBK" w:hAnsi="Times New Roman" w:cs="Times New Roman"/>
                <w:kern w:val="0"/>
                <w:szCs w:val="21"/>
                <w:lang w:bidi="ar"/>
              </w:rPr>
              <w:t>1.5</w:t>
            </w:r>
            <w:r>
              <w:rPr>
                <w:rFonts w:ascii="Times New Roman" w:eastAsia="方正仿宋_GBK" w:hAnsi="Times New Roman" w:cs="Times New Roman"/>
                <w:kern w:val="0"/>
                <w:szCs w:val="21"/>
                <w:lang w:bidi="ar"/>
              </w:rPr>
              <w:t>的</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老旧小散</w:t>
            </w:r>
            <w:r>
              <w:rPr>
                <w:rFonts w:ascii="Times New Roman" w:eastAsia="方正仿宋_GBK" w:hAnsi="Times New Roman" w:cs="Times New Roman"/>
                <w:kern w:val="0"/>
                <w:szCs w:val="21"/>
                <w:lang w:bidi="ar"/>
              </w:rPr>
              <w:t>”</w:t>
            </w:r>
            <w:r>
              <w:rPr>
                <w:rFonts w:ascii="Times New Roman" w:eastAsia="方正仿宋_GBK" w:hAnsi="Times New Roman" w:cs="Times New Roman"/>
                <w:kern w:val="0"/>
                <w:szCs w:val="21"/>
                <w:lang w:bidi="ar"/>
              </w:rPr>
              <w:t>数据中心融合、迁移和改造升级，融入、迁移至新型数据中心。</w:t>
            </w:r>
          </w:p>
        </w:tc>
        <w:tc>
          <w:tcPr>
            <w:tcW w:w="1901" w:type="pct"/>
            <w:shd w:val="clear" w:color="auto" w:fill="auto"/>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优化存量数据中心的硬件设备、冷却技术、供配电能力，逐步推动模块化氢电池、光热发电等在数据中心的规模化应用。</w:t>
            </w:r>
          </w:p>
        </w:tc>
      </w:tr>
      <w:tr w:rsidR="0023220E">
        <w:trPr>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26</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zCs w:val="21"/>
                <w:lang w:bidi="ar"/>
              </w:rPr>
            </w:pPr>
          </w:p>
        </w:tc>
        <w:tc>
          <w:tcPr>
            <w:tcW w:w="574" w:type="pct"/>
            <w:vAlign w:val="center"/>
          </w:tcPr>
          <w:p w:rsidR="0023220E" w:rsidRDefault="007A7676">
            <w:pPr>
              <w:widowControl/>
              <w:jc w:val="center"/>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健全数据中心能耗监测机制</w:t>
            </w:r>
          </w:p>
        </w:tc>
        <w:tc>
          <w:tcPr>
            <w:tcW w:w="1957"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建设全市数据中心运行监测平台，强化对数据中心利用率、机架功率、耗电、耗水、经济贡献、社会效益等指标考核。</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kern w:val="0"/>
                <w:szCs w:val="21"/>
                <w:lang w:bidi="ar"/>
              </w:rPr>
              <w:t>建立政府、行业组织、大数据企业和公众等多元主体参与、有效协同的节能管理制度，提升从业人员绿色低碳意识与管理能力，降低整体运营成本。</w:t>
            </w:r>
          </w:p>
        </w:tc>
      </w:tr>
      <w:tr w:rsidR="0023220E">
        <w:trPr>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27</w:t>
            </w:r>
          </w:p>
        </w:tc>
        <w:tc>
          <w:tcPr>
            <w:tcW w:w="340" w:type="pct"/>
            <w:vMerge w:val="restart"/>
            <w:vAlign w:val="center"/>
          </w:tcPr>
          <w:p w:rsidR="0023220E" w:rsidRDefault="007A7676">
            <w:pPr>
              <w:overflowPunct w:val="0"/>
              <w:autoSpaceDE w:val="0"/>
              <w:autoSpaceDN w:val="0"/>
              <w:adjustRightInd w:val="0"/>
              <w:snapToGrid w:val="0"/>
              <w:spacing w:line="320" w:lineRule="exact"/>
              <w:jc w:val="center"/>
              <w:rPr>
                <w:rFonts w:ascii="Times New Roman" w:eastAsia="方正仿宋_GBK" w:hAnsi="Times New Roman" w:cs="Times New Roman"/>
                <w:snapToGrid w:val="0"/>
                <w:kern w:val="0"/>
                <w:szCs w:val="21"/>
              </w:rPr>
            </w:pPr>
            <w:proofErr w:type="gramStart"/>
            <w:r>
              <w:rPr>
                <w:rFonts w:ascii="Times New Roman" w:eastAsia="方正仿宋_GBK" w:hAnsi="Times New Roman" w:cs="Times New Roman" w:hint="eastAsia"/>
                <w:snapToGrid w:val="0"/>
                <w:kern w:val="0"/>
                <w:szCs w:val="21"/>
              </w:rPr>
              <w:t>增强算力自主</w:t>
            </w:r>
            <w:proofErr w:type="gramEnd"/>
            <w:r>
              <w:rPr>
                <w:rFonts w:ascii="Times New Roman" w:eastAsia="方正仿宋_GBK" w:hAnsi="Times New Roman" w:cs="Times New Roman" w:hint="eastAsia"/>
                <w:snapToGrid w:val="0"/>
                <w:kern w:val="0"/>
                <w:szCs w:val="21"/>
              </w:rPr>
              <w:t>可控能力</w:t>
            </w: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proofErr w:type="gramStart"/>
            <w:r>
              <w:rPr>
                <w:rFonts w:ascii="Times New Roman" w:eastAsia="方正仿宋_GBK" w:hAnsi="Times New Roman" w:cs="Times New Roman" w:hint="eastAsia"/>
                <w:snapToGrid w:val="0"/>
                <w:kern w:val="0"/>
                <w:szCs w:val="21"/>
              </w:rPr>
              <w:t>提升</w:t>
            </w:r>
            <w:r>
              <w:rPr>
                <w:rFonts w:ascii="Times New Roman" w:eastAsia="方正仿宋_GBK" w:hAnsi="Times New Roman" w:cs="Times New Roman"/>
                <w:snapToGrid w:val="0"/>
                <w:kern w:val="0"/>
                <w:szCs w:val="21"/>
              </w:rPr>
              <w:t>算力自主</w:t>
            </w:r>
            <w:proofErr w:type="gramEnd"/>
            <w:r>
              <w:rPr>
                <w:rFonts w:ascii="Times New Roman" w:eastAsia="方正仿宋_GBK" w:hAnsi="Times New Roman" w:cs="Times New Roman"/>
                <w:snapToGrid w:val="0"/>
                <w:kern w:val="0"/>
                <w:szCs w:val="21"/>
              </w:rPr>
              <w:t>可控能力</w:t>
            </w:r>
          </w:p>
        </w:tc>
        <w:tc>
          <w:tcPr>
            <w:tcW w:w="1957" w:type="pct"/>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snapToGrid w:val="0"/>
                <w:kern w:val="0"/>
                <w:szCs w:val="21"/>
              </w:rPr>
              <w:t>研究芯片、服务器整机及液冷设备等尖端硬件和操作系统、数据库等基础软件。</w:t>
            </w:r>
          </w:p>
        </w:tc>
        <w:tc>
          <w:tcPr>
            <w:tcW w:w="1901" w:type="pct"/>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snapToGrid w:val="0"/>
                <w:kern w:val="0"/>
                <w:szCs w:val="21"/>
              </w:rPr>
              <w:t>持续研究芯片、服务器整机及液冷设备等尖端硬件和操作系统、数据库等基础软件。</w:t>
            </w:r>
          </w:p>
        </w:tc>
      </w:tr>
      <w:tr w:rsidR="0023220E">
        <w:trPr>
          <w:trHeight w:val="302"/>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lastRenderedPageBreak/>
              <w:t>28</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napToGrid w:val="0"/>
                <w:kern w:val="0"/>
                <w:szCs w:val="21"/>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r>
              <w:rPr>
                <w:rFonts w:ascii="Times New Roman" w:eastAsia="方正仿宋_GBK" w:hAnsi="Times New Roman" w:cs="Times New Roman"/>
                <w:snapToGrid w:val="0"/>
                <w:kern w:val="0"/>
                <w:szCs w:val="21"/>
              </w:rPr>
              <w:t>加强网络安全防护能力</w:t>
            </w:r>
          </w:p>
        </w:tc>
        <w:tc>
          <w:tcPr>
            <w:tcW w:w="1957" w:type="pct"/>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snapToGrid w:val="0"/>
                <w:spacing w:val="-4"/>
                <w:kern w:val="0"/>
                <w:szCs w:val="21"/>
              </w:rPr>
              <w:t>研究</w:t>
            </w:r>
            <w:proofErr w:type="gramStart"/>
            <w:r>
              <w:rPr>
                <w:rFonts w:ascii="Times New Roman" w:eastAsia="方正仿宋_GBK" w:hAnsi="Times New Roman" w:cs="Times New Roman"/>
                <w:snapToGrid w:val="0"/>
                <w:spacing w:val="-4"/>
                <w:kern w:val="0"/>
                <w:szCs w:val="21"/>
              </w:rPr>
              <w:t>算力网络</w:t>
            </w:r>
            <w:proofErr w:type="gramEnd"/>
            <w:r>
              <w:rPr>
                <w:rFonts w:ascii="Times New Roman" w:eastAsia="方正仿宋_GBK" w:hAnsi="Times New Roman" w:cs="Times New Roman"/>
                <w:snapToGrid w:val="0"/>
                <w:spacing w:val="-4"/>
                <w:kern w:val="0"/>
                <w:szCs w:val="21"/>
              </w:rPr>
              <w:t>安全保障体系、网络安全信息通报预警、应急处置等制度。</w:t>
            </w:r>
          </w:p>
        </w:tc>
        <w:tc>
          <w:tcPr>
            <w:tcW w:w="1901" w:type="pct"/>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snapToGrid w:val="0"/>
                <w:spacing w:val="-4"/>
                <w:kern w:val="0"/>
                <w:szCs w:val="21"/>
              </w:rPr>
              <w:t>推动建立</w:t>
            </w:r>
            <w:proofErr w:type="gramStart"/>
            <w:r>
              <w:rPr>
                <w:rFonts w:ascii="Times New Roman" w:eastAsia="方正仿宋_GBK" w:hAnsi="Times New Roman" w:cs="Times New Roman"/>
                <w:snapToGrid w:val="0"/>
                <w:spacing w:val="-4"/>
                <w:kern w:val="0"/>
                <w:szCs w:val="21"/>
              </w:rPr>
              <w:t>算力网络</w:t>
            </w:r>
            <w:proofErr w:type="gramEnd"/>
            <w:r>
              <w:rPr>
                <w:rFonts w:ascii="Times New Roman" w:eastAsia="方正仿宋_GBK" w:hAnsi="Times New Roman" w:cs="Times New Roman"/>
                <w:snapToGrid w:val="0"/>
                <w:spacing w:val="-4"/>
                <w:kern w:val="0"/>
                <w:szCs w:val="21"/>
              </w:rPr>
              <w:t>安全保障体系、网络安全信息通报预警、应急处置等制度。</w:t>
            </w:r>
          </w:p>
        </w:tc>
      </w:tr>
      <w:tr w:rsidR="0023220E">
        <w:trPr>
          <w:trHeight w:val="1036"/>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29</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方正仿宋_GBK" w:hAnsi="Times New Roman" w:cs="Times New Roman"/>
                <w:snapToGrid w:val="0"/>
                <w:kern w:val="0"/>
                <w:szCs w:val="21"/>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增</w:t>
            </w:r>
            <w:r>
              <w:rPr>
                <w:rFonts w:ascii="Times New Roman" w:eastAsia="方正仿宋_GBK" w:hAnsi="Times New Roman" w:cs="Times New Roman"/>
                <w:snapToGrid w:val="0"/>
                <w:kern w:val="0"/>
                <w:szCs w:val="21"/>
              </w:rPr>
              <w:t>强运行安全保障能力</w:t>
            </w:r>
          </w:p>
        </w:tc>
        <w:tc>
          <w:tcPr>
            <w:tcW w:w="1957" w:type="pct"/>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snapToGrid w:val="0"/>
                <w:kern w:val="0"/>
                <w:szCs w:val="21"/>
              </w:rPr>
              <w:t>研究</w:t>
            </w:r>
            <w:proofErr w:type="gramStart"/>
            <w:r>
              <w:rPr>
                <w:rFonts w:ascii="Times New Roman" w:eastAsia="方正仿宋_GBK" w:hAnsi="Times New Roman" w:cs="Times New Roman"/>
                <w:snapToGrid w:val="0"/>
                <w:kern w:val="0"/>
                <w:szCs w:val="21"/>
              </w:rPr>
              <w:t>算力基础</w:t>
            </w:r>
            <w:proofErr w:type="gramEnd"/>
            <w:r>
              <w:rPr>
                <w:rFonts w:ascii="Times New Roman" w:eastAsia="方正仿宋_GBK" w:hAnsi="Times New Roman" w:cs="Times New Roman"/>
                <w:snapToGrid w:val="0"/>
                <w:kern w:val="0"/>
                <w:szCs w:val="21"/>
              </w:rPr>
              <w:t>设施动态监管评估体系及标准化建设，加强</w:t>
            </w:r>
            <w:proofErr w:type="gramStart"/>
            <w:r>
              <w:rPr>
                <w:rFonts w:ascii="Times New Roman" w:eastAsia="方正仿宋_GBK" w:hAnsi="Times New Roman" w:cs="Times New Roman"/>
                <w:snapToGrid w:val="0"/>
                <w:kern w:val="0"/>
                <w:szCs w:val="21"/>
              </w:rPr>
              <w:t>算力网络</w:t>
            </w:r>
            <w:proofErr w:type="gramEnd"/>
            <w:r>
              <w:rPr>
                <w:rFonts w:ascii="Times New Roman" w:eastAsia="方正仿宋_GBK" w:hAnsi="Times New Roman" w:cs="Times New Roman"/>
                <w:snapToGrid w:val="0"/>
                <w:kern w:val="0"/>
                <w:szCs w:val="21"/>
              </w:rPr>
              <w:t>安全保障。</w:t>
            </w:r>
          </w:p>
        </w:tc>
        <w:tc>
          <w:tcPr>
            <w:tcW w:w="1901" w:type="pct"/>
            <w:vAlign w:val="center"/>
          </w:tcPr>
          <w:p w:rsidR="0023220E" w:rsidRDefault="007A7676">
            <w:pPr>
              <w:widowControl/>
              <w:textAlignment w:val="center"/>
              <w:rPr>
                <w:rFonts w:ascii="Times New Roman" w:eastAsia="方正仿宋_GBK" w:hAnsi="Times New Roman" w:cs="Times New Roman"/>
                <w:kern w:val="0"/>
                <w:szCs w:val="21"/>
                <w:lang w:bidi="ar"/>
              </w:rPr>
            </w:pPr>
            <w:r>
              <w:rPr>
                <w:rFonts w:ascii="Times New Roman" w:eastAsia="方正仿宋_GBK" w:hAnsi="Times New Roman" w:cs="Times New Roman"/>
                <w:snapToGrid w:val="0"/>
                <w:kern w:val="0"/>
                <w:szCs w:val="21"/>
              </w:rPr>
              <w:t>推动建立</w:t>
            </w:r>
            <w:proofErr w:type="gramStart"/>
            <w:r>
              <w:rPr>
                <w:rFonts w:ascii="Times New Roman" w:eastAsia="方正仿宋_GBK" w:hAnsi="Times New Roman" w:cs="Times New Roman"/>
                <w:snapToGrid w:val="0"/>
                <w:kern w:val="0"/>
                <w:szCs w:val="21"/>
              </w:rPr>
              <w:t>算力基础</w:t>
            </w:r>
            <w:proofErr w:type="gramEnd"/>
            <w:r>
              <w:rPr>
                <w:rFonts w:ascii="Times New Roman" w:eastAsia="方正仿宋_GBK" w:hAnsi="Times New Roman" w:cs="Times New Roman"/>
                <w:snapToGrid w:val="0"/>
                <w:kern w:val="0"/>
                <w:szCs w:val="21"/>
              </w:rPr>
              <w:t>设施动态监管评估体系及标准化建设，持续加强</w:t>
            </w:r>
            <w:proofErr w:type="gramStart"/>
            <w:r>
              <w:rPr>
                <w:rFonts w:ascii="Times New Roman" w:eastAsia="方正仿宋_GBK" w:hAnsi="Times New Roman" w:cs="Times New Roman"/>
                <w:snapToGrid w:val="0"/>
                <w:kern w:val="0"/>
                <w:szCs w:val="21"/>
              </w:rPr>
              <w:t>算力网络</w:t>
            </w:r>
            <w:proofErr w:type="gramEnd"/>
            <w:r>
              <w:rPr>
                <w:rFonts w:ascii="Times New Roman" w:eastAsia="方正仿宋_GBK" w:hAnsi="Times New Roman" w:cs="Times New Roman"/>
                <w:snapToGrid w:val="0"/>
                <w:kern w:val="0"/>
                <w:szCs w:val="21"/>
              </w:rPr>
              <w:t>安全保障。</w:t>
            </w:r>
          </w:p>
        </w:tc>
      </w:tr>
      <w:tr w:rsidR="0023220E">
        <w:trPr>
          <w:trHeight w:val="1027"/>
          <w:jc w:val="center"/>
        </w:trPr>
        <w:tc>
          <w:tcPr>
            <w:tcW w:w="225" w:type="pct"/>
            <w:shd w:val="clear" w:color="auto" w:fill="auto"/>
            <w:vAlign w:val="center"/>
          </w:tcPr>
          <w:p w:rsidR="0023220E" w:rsidRDefault="007A7676">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30</w:t>
            </w:r>
          </w:p>
        </w:tc>
        <w:tc>
          <w:tcPr>
            <w:tcW w:w="340" w:type="pct"/>
            <w:vMerge/>
            <w:vAlign w:val="center"/>
          </w:tcPr>
          <w:p w:rsidR="0023220E" w:rsidRDefault="0023220E">
            <w:pPr>
              <w:overflowPunct w:val="0"/>
              <w:autoSpaceDE w:val="0"/>
              <w:autoSpaceDN w:val="0"/>
              <w:adjustRightInd w:val="0"/>
              <w:snapToGrid w:val="0"/>
              <w:spacing w:line="320" w:lineRule="exact"/>
              <w:jc w:val="center"/>
              <w:rPr>
                <w:rFonts w:ascii="Times New Roman" w:eastAsia="宋体" w:hAnsi="Times New Roman" w:cs="Times New Roman"/>
                <w:snapToGrid w:val="0"/>
                <w:kern w:val="0"/>
                <w:szCs w:val="21"/>
              </w:rPr>
            </w:pPr>
          </w:p>
        </w:tc>
        <w:tc>
          <w:tcPr>
            <w:tcW w:w="574" w:type="pct"/>
            <w:vAlign w:val="center"/>
          </w:tcPr>
          <w:p w:rsidR="0023220E" w:rsidRDefault="007A7676">
            <w:pPr>
              <w:overflowPunct w:val="0"/>
              <w:autoSpaceDE w:val="0"/>
              <w:autoSpaceDN w:val="0"/>
              <w:adjustRightInd w:val="0"/>
              <w:snapToGrid w:val="0"/>
              <w:spacing w:line="320" w:lineRule="exact"/>
              <w:ind w:left="-57" w:right="-57"/>
              <w:jc w:val="center"/>
              <w:rPr>
                <w:rFonts w:ascii="Times New Roman" w:eastAsia="方正仿宋_GBK" w:hAnsi="Times New Roman" w:cs="Times New Roman"/>
                <w:snapToGrid w:val="0"/>
                <w:kern w:val="0"/>
                <w:szCs w:val="21"/>
              </w:rPr>
            </w:pPr>
            <w:r>
              <w:rPr>
                <w:rFonts w:ascii="Times New Roman" w:eastAsia="方正仿宋_GBK" w:hAnsi="Times New Roman" w:cs="Times New Roman" w:hint="eastAsia"/>
                <w:snapToGrid w:val="0"/>
                <w:kern w:val="0"/>
                <w:szCs w:val="21"/>
              </w:rPr>
              <w:t>提高</w:t>
            </w:r>
            <w:r>
              <w:rPr>
                <w:rFonts w:ascii="Times New Roman" w:eastAsia="方正仿宋_GBK" w:hAnsi="Times New Roman" w:cs="Times New Roman"/>
                <w:snapToGrid w:val="0"/>
                <w:kern w:val="0"/>
                <w:szCs w:val="21"/>
              </w:rPr>
              <w:t>数据安全防护能力</w:t>
            </w:r>
          </w:p>
        </w:tc>
        <w:tc>
          <w:tcPr>
            <w:tcW w:w="1957"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snapToGrid w:val="0"/>
                <w:kern w:val="0"/>
                <w:szCs w:val="21"/>
              </w:rPr>
              <w:t>研究数据全生命周期的分类分级管理、数据安全风险监测预警、应急处置机制。</w:t>
            </w:r>
          </w:p>
        </w:tc>
        <w:tc>
          <w:tcPr>
            <w:tcW w:w="1901" w:type="pct"/>
            <w:vAlign w:val="center"/>
          </w:tcPr>
          <w:p w:rsidR="0023220E" w:rsidRDefault="007A7676">
            <w:pPr>
              <w:widowControl/>
              <w:textAlignment w:val="center"/>
              <w:rPr>
                <w:rFonts w:ascii="Times New Roman" w:eastAsia="方正仿宋_GBK" w:hAnsi="Times New Roman" w:cs="Times New Roman"/>
                <w:snapToGrid w:val="0"/>
                <w:kern w:val="0"/>
                <w:szCs w:val="21"/>
              </w:rPr>
            </w:pPr>
            <w:r>
              <w:rPr>
                <w:rFonts w:ascii="Times New Roman" w:eastAsia="方正仿宋_GBK" w:hAnsi="Times New Roman" w:cs="Times New Roman"/>
                <w:snapToGrid w:val="0"/>
                <w:kern w:val="0"/>
                <w:szCs w:val="21"/>
              </w:rPr>
              <w:t>推动建立数据全生命周期的分类分级管理、数据安全风险监测预警、应急处置机制。</w:t>
            </w:r>
          </w:p>
        </w:tc>
      </w:tr>
    </w:tbl>
    <w:p w:rsidR="0023220E" w:rsidRDefault="0023220E">
      <w:pPr>
        <w:spacing w:line="360" w:lineRule="auto"/>
        <w:rPr>
          <w:rFonts w:ascii="Times New Roman" w:eastAsia="方正仿宋_GBK" w:hAnsi="Times New Roman" w:cs="Times New Roman"/>
          <w:sz w:val="32"/>
          <w:szCs w:val="32"/>
        </w:rPr>
      </w:pPr>
    </w:p>
    <w:p w:rsidR="0023220E" w:rsidRDefault="0023220E"/>
    <w:sectPr w:rsidR="0023220E">
      <w:footerReference w:type="default" r:id="rId15"/>
      <w:pgSz w:w="16838" w:h="11906" w:orient="landscape"/>
      <w:pgMar w:top="1531" w:right="2098" w:bottom="1576" w:left="198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7676" w:rsidRDefault="007A7676">
      <w:r>
        <w:separator/>
      </w:r>
    </w:p>
  </w:endnote>
  <w:endnote w:type="continuationSeparator" w:id="0">
    <w:p w:rsidR="007A7676" w:rsidRDefault="007A7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altName w:val="Arial Rounded MT Bold"/>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embedRegular r:id="rId1" w:subsetted="1" w:fontKey="{3C315972-7E80-4D80-86AC-87B91C25EFD5}"/>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embedRegular r:id="rId2" w:subsetted="1" w:fontKey="{C767046B-1232-4A14-99BD-F79F7BD12FFF}"/>
    <w:embedBold r:id="rId3" w:subsetted="1" w:fontKey="{F3BF7E52-FA0C-482B-8025-3D6AC4965E78}"/>
  </w:font>
  <w:font w:name="方正楷体_GBK">
    <w:panose1 w:val="03000509000000000000"/>
    <w:charset w:val="86"/>
    <w:family w:val="script"/>
    <w:pitch w:val="fixed"/>
    <w:sig w:usb0="00000001" w:usb1="080E0000" w:usb2="00000010" w:usb3="00000000" w:csb0="00040000" w:csb1="00000000"/>
    <w:embedRegular r:id="rId4" w:subsetted="1" w:fontKey="{EFCFE3CB-4A0C-4BCB-9A2B-73B63501076B}"/>
    <w:embedBold r:id="rId5" w:subsetted="1" w:fontKey="{175ADA33-7FC8-4445-B18C-F320C4E6235D}"/>
  </w:font>
  <w:font w:name="方正黑体_GBK">
    <w:panose1 w:val="03000509000000000000"/>
    <w:charset w:val="86"/>
    <w:family w:val="script"/>
    <w:pitch w:val="fixed"/>
    <w:sig w:usb0="00000001" w:usb1="080E0000" w:usb2="00000010" w:usb3="00000000" w:csb0="00040000" w:csb1="00000000"/>
    <w:embedRegular r:id="rId6" w:subsetted="1" w:fontKey="{AD02B237-967B-47BF-B908-782CE62DB22D}"/>
    <w:embedBold r:id="rId7" w:subsetted="1" w:fontKey="{F0B52A3C-5B4B-467E-8230-931F6E0A9373}"/>
  </w:font>
  <w:font w:name="仿宋">
    <w:panose1 w:val="02010609060101010101"/>
    <w:charset w:val="86"/>
    <w:family w:val="modern"/>
    <w:pitch w:val="fixed"/>
    <w:sig w:usb0="800002BF" w:usb1="38CF7CFA" w:usb2="00000016" w:usb3="00000000" w:csb0="00040001" w:csb1="00000000"/>
    <w:embedRegular r:id="rId8" w:subsetted="1" w:fontKey="{90F5D90B-47ED-49E1-8DF3-F1705947C29E}"/>
  </w:font>
  <w:font w:name="微软雅黑">
    <w:altName w:val="汉仪旗黑KW 55S"/>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8"/>
        <w:szCs w:val="28"/>
      </w:rPr>
      <w:id w:val="580262715"/>
    </w:sdtPr>
    <w:sdtEndPr/>
    <w:sdtContent>
      <w:p w:rsidR="0023220E" w:rsidRDefault="007A7676">
        <w:pPr>
          <w:pStyle w:val="a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
    </w:sdtPr>
    <w:sdtEndPr/>
    <w:sdtContent>
      <w:p w:rsidR="0023220E" w:rsidRDefault="007A7676">
        <w:pPr>
          <w:pStyle w:val="a6"/>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2A3794" w:rsidRPr="002A3794">
          <w:rPr>
            <w:rFonts w:ascii="Times New Roman" w:hAnsi="Times New Roman" w:cs="Times New Roman"/>
            <w:noProof/>
            <w:lang w:val="zh-CN"/>
          </w:rPr>
          <w:t>IV</w:t>
        </w:r>
        <w:r>
          <w:rPr>
            <w:rFonts w:ascii="Times New Roman" w:hAnsi="Times New Roman" w:cs="Times New Roman"/>
          </w:rPr>
          <w:fldChar w:fldCharType="end"/>
        </w:r>
      </w:p>
    </w:sdtContent>
  </w:sdt>
  <w:p w:rsidR="0023220E" w:rsidRDefault="0023220E">
    <w:pPr>
      <w:pStyle w:val="a6"/>
      <w:rPr>
        <w:rFonts w:ascii="Times New Roman" w:hAnsi="Times New Roman" w:cs="Times New Roman"/>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20E" w:rsidRDefault="0023220E">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0844187"/>
    </w:sdtPr>
    <w:sdtEndPr>
      <w:rPr>
        <w:rFonts w:ascii="Times New Roman" w:hAnsi="Times New Roman" w:cs="Times New Roman"/>
        <w:sz w:val="24"/>
      </w:rPr>
    </w:sdtEndPr>
    <w:sdtContent>
      <w:p w:rsidR="0023220E" w:rsidRDefault="007A7676">
        <w:pPr>
          <w:pStyle w:val="a6"/>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PAGE   \* MERGEFORMAT</w:instrText>
        </w:r>
        <w:r>
          <w:rPr>
            <w:rFonts w:ascii="Times New Roman" w:hAnsi="Times New Roman" w:cs="Times New Roman"/>
            <w:sz w:val="24"/>
          </w:rPr>
          <w:fldChar w:fldCharType="separate"/>
        </w:r>
        <w:r w:rsidR="002245E3" w:rsidRPr="002245E3">
          <w:rPr>
            <w:rFonts w:ascii="Times New Roman" w:hAnsi="Times New Roman" w:cs="Times New Roman"/>
            <w:noProof/>
            <w:sz w:val="24"/>
            <w:lang w:val="zh-CN"/>
          </w:rPr>
          <w:t>2</w:t>
        </w:r>
        <w:r>
          <w:rPr>
            <w:rFonts w:ascii="Times New Roman" w:hAnsi="Times New Roman" w:cs="Times New Roman"/>
            <w:sz w:val="24"/>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rPr>
      <w:id w:val="150829452"/>
    </w:sdtPr>
    <w:sdtEndPr/>
    <w:sdtContent>
      <w:p w:rsidR="0023220E" w:rsidRDefault="007A7676">
        <w:pPr>
          <w:pStyle w:val="a6"/>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PAGE   \* MERGEFORMAT</w:instrText>
        </w:r>
        <w:r>
          <w:rPr>
            <w:rFonts w:ascii="Times New Roman" w:hAnsi="Times New Roman" w:cs="Times New Roman"/>
            <w:sz w:val="24"/>
          </w:rPr>
          <w:fldChar w:fldCharType="separate"/>
        </w:r>
        <w:r w:rsidR="002A3794" w:rsidRPr="002A3794">
          <w:rPr>
            <w:rFonts w:ascii="Times New Roman" w:hAnsi="Times New Roman" w:cs="Times New Roman"/>
            <w:noProof/>
            <w:sz w:val="24"/>
            <w:lang w:val="zh-CN"/>
          </w:rPr>
          <w:t>34</w:t>
        </w:r>
        <w:r>
          <w:rPr>
            <w:rFonts w:ascii="Times New Roman" w:hAnsi="Times New Roman" w:cs="Times New Roman"/>
            <w:sz w:val="24"/>
          </w:rPr>
          <w:fldChar w:fldCharType="end"/>
        </w:r>
      </w:p>
    </w:sdtContent>
  </w:sdt>
  <w:p w:rsidR="0023220E" w:rsidRDefault="0023220E">
    <w:pPr>
      <w:pStyle w:val="a6"/>
      <w:jc w:val="right"/>
      <w:rPr>
        <w:rFonts w:ascii="Times New Roman" w:hAnsi="Times New Roman" w:cs="Times New Roman"/>
        <w:sz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553580"/>
    </w:sdtPr>
    <w:sdtEndPr>
      <w:rPr>
        <w:rFonts w:ascii="Times New Roman" w:hAnsi="Times New Roman" w:cs="Times New Roman"/>
        <w:sz w:val="24"/>
      </w:rPr>
    </w:sdtEndPr>
    <w:sdtContent>
      <w:p w:rsidR="0023220E" w:rsidRDefault="007A7676">
        <w:pPr>
          <w:pStyle w:val="a6"/>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PAGE   \* MERGEFORMAT</w:instrText>
        </w:r>
        <w:r>
          <w:rPr>
            <w:rFonts w:ascii="Times New Roman" w:hAnsi="Times New Roman" w:cs="Times New Roman"/>
            <w:sz w:val="24"/>
          </w:rPr>
          <w:fldChar w:fldCharType="separate"/>
        </w:r>
        <w:r w:rsidR="002A3794" w:rsidRPr="002A3794">
          <w:rPr>
            <w:rFonts w:ascii="Times New Roman" w:hAnsi="Times New Roman" w:cs="Times New Roman"/>
            <w:noProof/>
            <w:sz w:val="24"/>
            <w:lang w:val="zh-CN"/>
          </w:rPr>
          <w:t>43</w:t>
        </w:r>
        <w:r>
          <w:rPr>
            <w:rFonts w:ascii="Times New Roman" w:hAnsi="Times New Roman" w:cs="Times New Roman"/>
            <w:sz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7676" w:rsidRDefault="007A7676">
      <w:r>
        <w:separator/>
      </w:r>
    </w:p>
  </w:footnote>
  <w:footnote w:type="continuationSeparator" w:id="0">
    <w:p w:rsidR="007A7676" w:rsidRDefault="007A76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0YzIyYmZmMmFlODhhNjQwZGNlNTE0Mjk0MTllZjQifQ=="/>
  </w:docVars>
  <w:rsids>
    <w:rsidRoot w:val="00172A27"/>
    <w:rsid w:val="000003B8"/>
    <w:rsid w:val="00004A6B"/>
    <w:rsid w:val="00014B04"/>
    <w:rsid w:val="00023983"/>
    <w:rsid w:val="00026FC4"/>
    <w:rsid w:val="00033F0B"/>
    <w:rsid w:val="0003566C"/>
    <w:rsid w:val="0003728E"/>
    <w:rsid w:val="00044A92"/>
    <w:rsid w:val="00057CC4"/>
    <w:rsid w:val="000612FF"/>
    <w:rsid w:val="00064717"/>
    <w:rsid w:val="0007099B"/>
    <w:rsid w:val="0007709E"/>
    <w:rsid w:val="00082EAC"/>
    <w:rsid w:val="00086252"/>
    <w:rsid w:val="0009625F"/>
    <w:rsid w:val="000A08DA"/>
    <w:rsid w:val="000A0CC2"/>
    <w:rsid w:val="000A1437"/>
    <w:rsid w:val="000A2972"/>
    <w:rsid w:val="000A37DB"/>
    <w:rsid w:val="000A4372"/>
    <w:rsid w:val="000C26FD"/>
    <w:rsid w:val="000D027E"/>
    <w:rsid w:val="000D2A90"/>
    <w:rsid w:val="000D2D9B"/>
    <w:rsid w:val="000D634F"/>
    <w:rsid w:val="000F2B18"/>
    <w:rsid w:val="000F564D"/>
    <w:rsid w:val="00106A6C"/>
    <w:rsid w:val="00116069"/>
    <w:rsid w:val="001162CD"/>
    <w:rsid w:val="001257D4"/>
    <w:rsid w:val="0013759E"/>
    <w:rsid w:val="00137BE4"/>
    <w:rsid w:val="001414F0"/>
    <w:rsid w:val="00144928"/>
    <w:rsid w:val="00151D51"/>
    <w:rsid w:val="00156630"/>
    <w:rsid w:val="001648AC"/>
    <w:rsid w:val="00166607"/>
    <w:rsid w:val="00172A27"/>
    <w:rsid w:val="00181CFB"/>
    <w:rsid w:val="0018680E"/>
    <w:rsid w:val="00193238"/>
    <w:rsid w:val="001945AB"/>
    <w:rsid w:val="001A0B7A"/>
    <w:rsid w:val="001A2EBC"/>
    <w:rsid w:val="001A4250"/>
    <w:rsid w:val="001A7FC7"/>
    <w:rsid w:val="001B0F7D"/>
    <w:rsid w:val="001B33C0"/>
    <w:rsid w:val="001C522A"/>
    <w:rsid w:val="00201D8D"/>
    <w:rsid w:val="002021BA"/>
    <w:rsid w:val="00203060"/>
    <w:rsid w:val="00215F6A"/>
    <w:rsid w:val="0022290A"/>
    <w:rsid w:val="002237C3"/>
    <w:rsid w:val="002245E3"/>
    <w:rsid w:val="0023220E"/>
    <w:rsid w:val="002474F0"/>
    <w:rsid w:val="0025095D"/>
    <w:rsid w:val="00254E96"/>
    <w:rsid w:val="0025558F"/>
    <w:rsid w:val="00265DA7"/>
    <w:rsid w:val="00272671"/>
    <w:rsid w:val="002739D2"/>
    <w:rsid w:val="00273E66"/>
    <w:rsid w:val="002856E0"/>
    <w:rsid w:val="00287810"/>
    <w:rsid w:val="00292334"/>
    <w:rsid w:val="002943C9"/>
    <w:rsid w:val="002A0355"/>
    <w:rsid w:val="002A0B79"/>
    <w:rsid w:val="002A3794"/>
    <w:rsid w:val="002A391C"/>
    <w:rsid w:val="002B7D3F"/>
    <w:rsid w:val="002C0470"/>
    <w:rsid w:val="002C4449"/>
    <w:rsid w:val="002C4EDF"/>
    <w:rsid w:val="002C7326"/>
    <w:rsid w:val="002D3AF5"/>
    <w:rsid w:val="002D4A74"/>
    <w:rsid w:val="002D6DF2"/>
    <w:rsid w:val="003026F3"/>
    <w:rsid w:val="003030C3"/>
    <w:rsid w:val="00312EEB"/>
    <w:rsid w:val="00317566"/>
    <w:rsid w:val="003209ED"/>
    <w:rsid w:val="003232E1"/>
    <w:rsid w:val="0032571B"/>
    <w:rsid w:val="00325C42"/>
    <w:rsid w:val="00330988"/>
    <w:rsid w:val="00333055"/>
    <w:rsid w:val="00340D92"/>
    <w:rsid w:val="00341E39"/>
    <w:rsid w:val="00355D51"/>
    <w:rsid w:val="003627B4"/>
    <w:rsid w:val="00366E88"/>
    <w:rsid w:val="0037022D"/>
    <w:rsid w:val="00382CA1"/>
    <w:rsid w:val="00384BA4"/>
    <w:rsid w:val="00385575"/>
    <w:rsid w:val="0038601D"/>
    <w:rsid w:val="00386D98"/>
    <w:rsid w:val="00387997"/>
    <w:rsid w:val="00394279"/>
    <w:rsid w:val="003A5469"/>
    <w:rsid w:val="003A6737"/>
    <w:rsid w:val="003C762A"/>
    <w:rsid w:val="003D3E9E"/>
    <w:rsid w:val="003D47D4"/>
    <w:rsid w:val="003D4E9E"/>
    <w:rsid w:val="003E2B0B"/>
    <w:rsid w:val="003E3059"/>
    <w:rsid w:val="003E5A15"/>
    <w:rsid w:val="003F29D3"/>
    <w:rsid w:val="00405105"/>
    <w:rsid w:val="004132FB"/>
    <w:rsid w:val="00414946"/>
    <w:rsid w:val="00425F89"/>
    <w:rsid w:val="004359F5"/>
    <w:rsid w:val="00441873"/>
    <w:rsid w:val="0044658C"/>
    <w:rsid w:val="004602EB"/>
    <w:rsid w:val="00461227"/>
    <w:rsid w:val="004620C7"/>
    <w:rsid w:val="00477D94"/>
    <w:rsid w:val="00483325"/>
    <w:rsid w:val="00486B2C"/>
    <w:rsid w:val="004A50BE"/>
    <w:rsid w:val="004B77A8"/>
    <w:rsid w:val="004D0102"/>
    <w:rsid w:val="004D3E34"/>
    <w:rsid w:val="004E3F15"/>
    <w:rsid w:val="004E44E6"/>
    <w:rsid w:val="00514E40"/>
    <w:rsid w:val="005367BC"/>
    <w:rsid w:val="005404CA"/>
    <w:rsid w:val="00541CBA"/>
    <w:rsid w:val="0054702B"/>
    <w:rsid w:val="00551788"/>
    <w:rsid w:val="00551F1B"/>
    <w:rsid w:val="005541E0"/>
    <w:rsid w:val="00555840"/>
    <w:rsid w:val="00556CED"/>
    <w:rsid w:val="005658E2"/>
    <w:rsid w:val="00570B35"/>
    <w:rsid w:val="00573C49"/>
    <w:rsid w:val="00576A90"/>
    <w:rsid w:val="00583ACC"/>
    <w:rsid w:val="00585A05"/>
    <w:rsid w:val="00587692"/>
    <w:rsid w:val="00595EC3"/>
    <w:rsid w:val="005974A6"/>
    <w:rsid w:val="005A3101"/>
    <w:rsid w:val="005B16B5"/>
    <w:rsid w:val="005B3BFC"/>
    <w:rsid w:val="005B510F"/>
    <w:rsid w:val="005B7EDA"/>
    <w:rsid w:val="005C30EB"/>
    <w:rsid w:val="005C5120"/>
    <w:rsid w:val="005E7D32"/>
    <w:rsid w:val="006010B6"/>
    <w:rsid w:val="00603BCB"/>
    <w:rsid w:val="00604455"/>
    <w:rsid w:val="00617998"/>
    <w:rsid w:val="00621612"/>
    <w:rsid w:val="00644CE1"/>
    <w:rsid w:val="00661948"/>
    <w:rsid w:val="0066393E"/>
    <w:rsid w:val="00664F00"/>
    <w:rsid w:val="00665931"/>
    <w:rsid w:val="00666802"/>
    <w:rsid w:val="00681439"/>
    <w:rsid w:val="0068613E"/>
    <w:rsid w:val="00690EC4"/>
    <w:rsid w:val="006B05F0"/>
    <w:rsid w:val="006B4690"/>
    <w:rsid w:val="006B67B6"/>
    <w:rsid w:val="006C0514"/>
    <w:rsid w:val="006C332A"/>
    <w:rsid w:val="006C7E02"/>
    <w:rsid w:val="006D0B6E"/>
    <w:rsid w:val="006E422B"/>
    <w:rsid w:val="006E43C8"/>
    <w:rsid w:val="006F66AD"/>
    <w:rsid w:val="006F7572"/>
    <w:rsid w:val="006F775E"/>
    <w:rsid w:val="0070442D"/>
    <w:rsid w:val="00750D6D"/>
    <w:rsid w:val="00753D00"/>
    <w:rsid w:val="007635B3"/>
    <w:rsid w:val="00772CFB"/>
    <w:rsid w:val="0077787D"/>
    <w:rsid w:val="00781572"/>
    <w:rsid w:val="007830DF"/>
    <w:rsid w:val="00784310"/>
    <w:rsid w:val="007902E1"/>
    <w:rsid w:val="007A1080"/>
    <w:rsid w:val="007A5ACC"/>
    <w:rsid w:val="007A7676"/>
    <w:rsid w:val="007B4BA4"/>
    <w:rsid w:val="007F5231"/>
    <w:rsid w:val="007F6F10"/>
    <w:rsid w:val="008047D3"/>
    <w:rsid w:val="008049FF"/>
    <w:rsid w:val="00815B97"/>
    <w:rsid w:val="0083190B"/>
    <w:rsid w:val="008404BF"/>
    <w:rsid w:val="00843876"/>
    <w:rsid w:val="00845C40"/>
    <w:rsid w:val="0085156E"/>
    <w:rsid w:val="008530BC"/>
    <w:rsid w:val="008572A5"/>
    <w:rsid w:val="00857613"/>
    <w:rsid w:val="0086059C"/>
    <w:rsid w:val="008624F1"/>
    <w:rsid w:val="00867DE7"/>
    <w:rsid w:val="00874D45"/>
    <w:rsid w:val="0087764E"/>
    <w:rsid w:val="008829E5"/>
    <w:rsid w:val="00884517"/>
    <w:rsid w:val="008861BE"/>
    <w:rsid w:val="0088634B"/>
    <w:rsid w:val="008919FD"/>
    <w:rsid w:val="00892C76"/>
    <w:rsid w:val="008960CA"/>
    <w:rsid w:val="008A49B6"/>
    <w:rsid w:val="008A7ADD"/>
    <w:rsid w:val="008B4A64"/>
    <w:rsid w:val="008B7AED"/>
    <w:rsid w:val="008C3226"/>
    <w:rsid w:val="008C66D8"/>
    <w:rsid w:val="008C6A2B"/>
    <w:rsid w:val="008D5869"/>
    <w:rsid w:val="008E5DA1"/>
    <w:rsid w:val="008F5464"/>
    <w:rsid w:val="008F66F7"/>
    <w:rsid w:val="00901C2C"/>
    <w:rsid w:val="00910012"/>
    <w:rsid w:val="009158B4"/>
    <w:rsid w:val="0092380D"/>
    <w:rsid w:val="0092383A"/>
    <w:rsid w:val="00924A48"/>
    <w:rsid w:val="00935016"/>
    <w:rsid w:val="00942944"/>
    <w:rsid w:val="0095331F"/>
    <w:rsid w:val="009649FE"/>
    <w:rsid w:val="0098062A"/>
    <w:rsid w:val="0099023D"/>
    <w:rsid w:val="00994A73"/>
    <w:rsid w:val="009960A9"/>
    <w:rsid w:val="009D0B44"/>
    <w:rsid w:val="009D6F24"/>
    <w:rsid w:val="009D781E"/>
    <w:rsid w:val="009D7923"/>
    <w:rsid w:val="009E141A"/>
    <w:rsid w:val="009E6716"/>
    <w:rsid w:val="009E7CD9"/>
    <w:rsid w:val="009F0491"/>
    <w:rsid w:val="009F1032"/>
    <w:rsid w:val="00A003A8"/>
    <w:rsid w:val="00A03B5E"/>
    <w:rsid w:val="00A05C8B"/>
    <w:rsid w:val="00A10789"/>
    <w:rsid w:val="00A15F7F"/>
    <w:rsid w:val="00A16F07"/>
    <w:rsid w:val="00A20D32"/>
    <w:rsid w:val="00A30B0C"/>
    <w:rsid w:val="00A32686"/>
    <w:rsid w:val="00A4109F"/>
    <w:rsid w:val="00A63E02"/>
    <w:rsid w:val="00A743D9"/>
    <w:rsid w:val="00A80BFC"/>
    <w:rsid w:val="00A83C3E"/>
    <w:rsid w:val="00A8568D"/>
    <w:rsid w:val="00A90E03"/>
    <w:rsid w:val="00AA3773"/>
    <w:rsid w:val="00AA4B9F"/>
    <w:rsid w:val="00AB39E5"/>
    <w:rsid w:val="00AB4759"/>
    <w:rsid w:val="00AC1379"/>
    <w:rsid w:val="00AC723C"/>
    <w:rsid w:val="00AD5543"/>
    <w:rsid w:val="00AD6E67"/>
    <w:rsid w:val="00AE3DE0"/>
    <w:rsid w:val="00B00F47"/>
    <w:rsid w:val="00B03C1E"/>
    <w:rsid w:val="00B16DB3"/>
    <w:rsid w:val="00B27B50"/>
    <w:rsid w:val="00B3584F"/>
    <w:rsid w:val="00B421FF"/>
    <w:rsid w:val="00B44D10"/>
    <w:rsid w:val="00B55CF3"/>
    <w:rsid w:val="00B604D3"/>
    <w:rsid w:val="00B60CB3"/>
    <w:rsid w:val="00B60EE4"/>
    <w:rsid w:val="00B70DCD"/>
    <w:rsid w:val="00B76738"/>
    <w:rsid w:val="00B8255C"/>
    <w:rsid w:val="00B8291C"/>
    <w:rsid w:val="00B83178"/>
    <w:rsid w:val="00B831F5"/>
    <w:rsid w:val="00BC149C"/>
    <w:rsid w:val="00BC57CD"/>
    <w:rsid w:val="00BD3FEC"/>
    <w:rsid w:val="00BD55A5"/>
    <w:rsid w:val="00BE123B"/>
    <w:rsid w:val="00BF31D9"/>
    <w:rsid w:val="00BF62C5"/>
    <w:rsid w:val="00BF74BF"/>
    <w:rsid w:val="00C016B9"/>
    <w:rsid w:val="00C25F2F"/>
    <w:rsid w:val="00C2682F"/>
    <w:rsid w:val="00C56427"/>
    <w:rsid w:val="00C61BD6"/>
    <w:rsid w:val="00C66AA4"/>
    <w:rsid w:val="00C70262"/>
    <w:rsid w:val="00C729D2"/>
    <w:rsid w:val="00C74B0B"/>
    <w:rsid w:val="00C91EF9"/>
    <w:rsid w:val="00C97B96"/>
    <w:rsid w:val="00CA1074"/>
    <w:rsid w:val="00CA51F3"/>
    <w:rsid w:val="00CB7D7A"/>
    <w:rsid w:val="00CC29EE"/>
    <w:rsid w:val="00CE3AA8"/>
    <w:rsid w:val="00CF0BD2"/>
    <w:rsid w:val="00CF230F"/>
    <w:rsid w:val="00CF26DC"/>
    <w:rsid w:val="00D0071F"/>
    <w:rsid w:val="00D0100D"/>
    <w:rsid w:val="00D024A2"/>
    <w:rsid w:val="00D027A0"/>
    <w:rsid w:val="00D17CCF"/>
    <w:rsid w:val="00D24BC3"/>
    <w:rsid w:val="00D37A00"/>
    <w:rsid w:val="00D40ED4"/>
    <w:rsid w:val="00D457BD"/>
    <w:rsid w:val="00D66760"/>
    <w:rsid w:val="00D70859"/>
    <w:rsid w:val="00D84522"/>
    <w:rsid w:val="00D91A6B"/>
    <w:rsid w:val="00D92E60"/>
    <w:rsid w:val="00D963C4"/>
    <w:rsid w:val="00DA3BE8"/>
    <w:rsid w:val="00DA431F"/>
    <w:rsid w:val="00DB27D3"/>
    <w:rsid w:val="00DB3EB0"/>
    <w:rsid w:val="00DB4873"/>
    <w:rsid w:val="00DB58A0"/>
    <w:rsid w:val="00DC348C"/>
    <w:rsid w:val="00DC6253"/>
    <w:rsid w:val="00DC7743"/>
    <w:rsid w:val="00DD155E"/>
    <w:rsid w:val="00DE6E53"/>
    <w:rsid w:val="00DF57E7"/>
    <w:rsid w:val="00DF696A"/>
    <w:rsid w:val="00DF6F82"/>
    <w:rsid w:val="00DF7F1D"/>
    <w:rsid w:val="00E10573"/>
    <w:rsid w:val="00E260A8"/>
    <w:rsid w:val="00E26C29"/>
    <w:rsid w:val="00E326DA"/>
    <w:rsid w:val="00E32B37"/>
    <w:rsid w:val="00E37AF6"/>
    <w:rsid w:val="00E40631"/>
    <w:rsid w:val="00E47EE1"/>
    <w:rsid w:val="00E5116F"/>
    <w:rsid w:val="00E56128"/>
    <w:rsid w:val="00E65748"/>
    <w:rsid w:val="00E662FC"/>
    <w:rsid w:val="00E865C2"/>
    <w:rsid w:val="00E91B4E"/>
    <w:rsid w:val="00EA7854"/>
    <w:rsid w:val="00EB4BE8"/>
    <w:rsid w:val="00EC0A2B"/>
    <w:rsid w:val="00EC4ED7"/>
    <w:rsid w:val="00ED20EA"/>
    <w:rsid w:val="00EE026C"/>
    <w:rsid w:val="00F01702"/>
    <w:rsid w:val="00F01C2A"/>
    <w:rsid w:val="00F13C81"/>
    <w:rsid w:val="00F14E44"/>
    <w:rsid w:val="00F2132F"/>
    <w:rsid w:val="00F33FAD"/>
    <w:rsid w:val="00F37431"/>
    <w:rsid w:val="00F37562"/>
    <w:rsid w:val="00F402F4"/>
    <w:rsid w:val="00F429F8"/>
    <w:rsid w:val="00F439E5"/>
    <w:rsid w:val="00F50AE0"/>
    <w:rsid w:val="00F50BC2"/>
    <w:rsid w:val="00F654C0"/>
    <w:rsid w:val="00F65837"/>
    <w:rsid w:val="00F85C58"/>
    <w:rsid w:val="00F95B1A"/>
    <w:rsid w:val="00FA3288"/>
    <w:rsid w:val="00FB3339"/>
    <w:rsid w:val="00FB7EB0"/>
    <w:rsid w:val="00FC5F0B"/>
    <w:rsid w:val="00FD0921"/>
    <w:rsid w:val="00FD3436"/>
    <w:rsid w:val="00FE6194"/>
    <w:rsid w:val="00FE6C2B"/>
    <w:rsid w:val="021C63A4"/>
    <w:rsid w:val="023A2E4D"/>
    <w:rsid w:val="02740D01"/>
    <w:rsid w:val="02895B83"/>
    <w:rsid w:val="02EB5557"/>
    <w:rsid w:val="02F0175E"/>
    <w:rsid w:val="030D2310"/>
    <w:rsid w:val="032D6286"/>
    <w:rsid w:val="0381685A"/>
    <w:rsid w:val="03D1333D"/>
    <w:rsid w:val="03DB0660"/>
    <w:rsid w:val="04131BA8"/>
    <w:rsid w:val="04650149"/>
    <w:rsid w:val="04896E34"/>
    <w:rsid w:val="049D5915"/>
    <w:rsid w:val="050C2EAB"/>
    <w:rsid w:val="059B1E55"/>
    <w:rsid w:val="05C3233A"/>
    <w:rsid w:val="05FC2787"/>
    <w:rsid w:val="06262376"/>
    <w:rsid w:val="073F4A62"/>
    <w:rsid w:val="07BC2556"/>
    <w:rsid w:val="07E80709"/>
    <w:rsid w:val="07F14ED8"/>
    <w:rsid w:val="09415E25"/>
    <w:rsid w:val="096463AA"/>
    <w:rsid w:val="09BE6112"/>
    <w:rsid w:val="09EF6C13"/>
    <w:rsid w:val="0A0D52EB"/>
    <w:rsid w:val="0A2C6C71"/>
    <w:rsid w:val="0A36039E"/>
    <w:rsid w:val="0A5D3B7D"/>
    <w:rsid w:val="0AD24FD1"/>
    <w:rsid w:val="0B1110D6"/>
    <w:rsid w:val="0B7061D0"/>
    <w:rsid w:val="0B936061"/>
    <w:rsid w:val="0BC81B19"/>
    <w:rsid w:val="0BDE0828"/>
    <w:rsid w:val="0BF52462"/>
    <w:rsid w:val="0DE41C22"/>
    <w:rsid w:val="0E040331"/>
    <w:rsid w:val="0E0C672C"/>
    <w:rsid w:val="0E4A08BC"/>
    <w:rsid w:val="0ECE329B"/>
    <w:rsid w:val="0F38642C"/>
    <w:rsid w:val="0FA13636"/>
    <w:rsid w:val="0FFA1E6E"/>
    <w:rsid w:val="1097590F"/>
    <w:rsid w:val="10D14046"/>
    <w:rsid w:val="10D667D9"/>
    <w:rsid w:val="1105231B"/>
    <w:rsid w:val="11421D1E"/>
    <w:rsid w:val="11712A15"/>
    <w:rsid w:val="11897577"/>
    <w:rsid w:val="11C918F5"/>
    <w:rsid w:val="11D87F8D"/>
    <w:rsid w:val="12064AFA"/>
    <w:rsid w:val="12154D3D"/>
    <w:rsid w:val="12273E41"/>
    <w:rsid w:val="126C3B47"/>
    <w:rsid w:val="12E508CA"/>
    <w:rsid w:val="13021086"/>
    <w:rsid w:val="131C12E8"/>
    <w:rsid w:val="133B6A25"/>
    <w:rsid w:val="134753CA"/>
    <w:rsid w:val="13873A19"/>
    <w:rsid w:val="13E7095B"/>
    <w:rsid w:val="140903E5"/>
    <w:rsid w:val="14537014"/>
    <w:rsid w:val="1493025E"/>
    <w:rsid w:val="14A10B0A"/>
    <w:rsid w:val="14A800EA"/>
    <w:rsid w:val="14D72CBF"/>
    <w:rsid w:val="15604B4B"/>
    <w:rsid w:val="15FB548D"/>
    <w:rsid w:val="163F05DA"/>
    <w:rsid w:val="16480DB1"/>
    <w:rsid w:val="165B2F3A"/>
    <w:rsid w:val="17011D34"/>
    <w:rsid w:val="17795D6E"/>
    <w:rsid w:val="17BC1084"/>
    <w:rsid w:val="17C56933"/>
    <w:rsid w:val="185D0477"/>
    <w:rsid w:val="18D5703E"/>
    <w:rsid w:val="18FC644C"/>
    <w:rsid w:val="19006747"/>
    <w:rsid w:val="19410B0E"/>
    <w:rsid w:val="196053F2"/>
    <w:rsid w:val="19962C07"/>
    <w:rsid w:val="1A823D32"/>
    <w:rsid w:val="1AAE5354"/>
    <w:rsid w:val="1B1C538E"/>
    <w:rsid w:val="1C1D1C8D"/>
    <w:rsid w:val="1C4802F5"/>
    <w:rsid w:val="1C5A2026"/>
    <w:rsid w:val="1C6C5EA1"/>
    <w:rsid w:val="1CE63CDD"/>
    <w:rsid w:val="1CF245F9"/>
    <w:rsid w:val="1DF223D6"/>
    <w:rsid w:val="1DF93765"/>
    <w:rsid w:val="1DFB091D"/>
    <w:rsid w:val="1E2C7FA3"/>
    <w:rsid w:val="1E953136"/>
    <w:rsid w:val="1E9F540B"/>
    <w:rsid w:val="1F572E39"/>
    <w:rsid w:val="1F6B2440"/>
    <w:rsid w:val="201B3E66"/>
    <w:rsid w:val="202E1A68"/>
    <w:rsid w:val="204213F3"/>
    <w:rsid w:val="207266D4"/>
    <w:rsid w:val="21276E3D"/>
    <w:rsid w:val="215C64E4"/>
    <w:rsid w:val="21846FA9"/>
    <w:rsid w:val="21F77FBB"/>
    <w:rsid w:val="2208041A"/>
    <w:rsid w:val="22513B6F"/>
    <w:rsid w:val="229473C8"/>
    <w:rsid w:val="22B14BDD"/>
    <w:rsid w:val="22F95FB5"/>
    <w:rsid w:val="230706D2"/>
    <w:rsid w:val="234B2231"/>
    <w:rsid w:val="236E69A3"/>
    <w:rsid w:val="23C1340D"/>
    <w:rsid w:val="24AF7273"/>
    <w:rsid w:val="25330F1C"/>
    <w:rsid w:val="25BC1C48"/>
    <w:rsid w:val="26143832"/>
    <w:rsid w:val="27090EBD"/>
    <w:rsid w:val="271E7F50"/>
    <w:rsid w:val="27802801"/>
    <w:rsid w:val="28C50C85"/>
    <w:rsid w:val="2916341D"/>
    <w:rsid w:val="295A1FED"/>
    <w:rsid w:val="29E7474B"/>
    <w:rsid w:val="2A206C77"/>
    <w:rsid w:val="2A6427FA"/>
    <w:rsid w:val="2AD0584D"/>
    <w:rsid w:val="2AE86A0D"/>
    <w:rsid w:val="2C4150C4"/>
    <w:rsid w:val="2CC857D0"/>
    <w:rsid w:val="2CE72D8F"/>
    <w:rsid w:val="2E0F515D"/>
    <w:rsid w:val="2E690493"/>
    <w:rsid w:val="2EF70ACD"/>
    <w:rsid w:val="2EF7784D"/>
    <w:rsid w:val="2F1E20B8"/>
    <w:rsid w:val="2F3960B7"/>
    <w:rsid w:val="2F454A5C"/>
    <w:rsid w:val="2F566C69"/>
    <w:rsid w:val="2F57478F"/>
    <w:rsid w:val="31805060"/>
    <w:rsid w:val="31A003AC"/>
    <w:rsid w:val="31AA6DF8"/>
    <w:rsid w:val="32496611"/>
    <w:rsid w:val="328B4E7C"/>
    <w:rsid w:val="32C95A8C"/>
    <w:rsid w:val="32D415F1"/>
    <w:rsid w:val="33642014"/>
    <w:rsid w:val="33EE2CBB"/>
    <w:rsid w:val="34452E08"/>
    <w:rsid w:val="34505459"/>
    <w:rsid w:val="34594B05"/>
    <w:rsid w:val="34761214"/>
    <w:rsid w:val="347831DE"/>
    <w:rsid w:val="34882369"/>
    <w:rsid w:val="34EC3BCC"/>
    <w:rsid w:val="35446274"/>
    <w:rsid w:val="356279EA"/>
    <w:rsid w:val="35CB37E1"/>
    <w:rsid w:val="372A41EF"/>
    <w:rsid w:val="373A1F8F"/>
    <w:rsid w:val="37DA423B"/>
    <w:rsid w:val="38CF183A"/>
    <w:rsid w:val="38FF3ECD"/>
    <w:rsid w:val="39194A18"/>
    <w:rsid w:val="39B12CEE"/>
    <w:rsid w:val="3A3574F1"/>
    <w:rsid w:val="3A673081"/>
    <w:rsid w:val="3AA51705"/>
    <w:rsid w:val="3AF13CEA"/>
    <w:rsid w:val="3B787F67"/>
    <w:rsid w:val="3B8A40BE"/>
    <w:rsid w:val="3C5A7661"/>
    <w:rsid w:val="3C770B73"/>
    <w:rsid w:val="3D974A5E"/>
    <w:rsid w:val="3DC701DD"/>
    <w:rsid w:val="3E3B0211"/>
    <w:rsid w:val="3E927542"/>
    <w:rsid w:val="3EB817D7"/>
    <w:rsid w:val="3F3E7A1A"/>
    <w:rsid w:val="3F520BF1"/>
    <w:rsid w:val="3F8A64BB"/>
    <w:rsid w:val="3F8D4B70"/>
    <w:rsid w:val="407A652F"/>
    <w:rsid w:val="409A4AFB"/>
    <w:rsid w:val="40D519B8"/>
    <w:rsid w:val="40E13EB9"/>
    <w:rsid w:val="412C5A7C"/>
    <w:rsid w:val="41A46A0F"/>
    <w:rsid w:val="41B46093"/>
    <w:rsid w:val="42116A20"/>
    <w:rsid w:val="425C65F6"/>
    <w:rsid w:val="429C58F8"/>
    <w:rsid w:val="42DE4B54"/>
    <w:rsid w:val="44412E4C"/>
    <w:rsid w:val="444B0393"/>
    <w:rsid w:val="449556E6"/>
    <w:rsid w:val="44F06DC0"/>
    <w:rsid w:val="455C49D9"/>
    <w:rsid w:val="45B75D4F"/>
    <w:rsid w:val="45F8417E"/>
    <w:rsid w:val="47456906"/>
    <w:rsid w:val="48457423"/>
    <w:rsid w:val="48E70F1F"/>
    <w:rsid w:val="48FC04E3"/>
    <w:rsid w:val="495F4514"/>
    <w:rsid w:val="49682841"/>
    <w:rsid w:val="49DB4CCD"/>
    <w:rsid w:val="4A042877"/>
    <w:rsid w:val="4A244932"/>
    <w:rsid w:val="4A3414FD"/>
    <w:rsid w:val="4B0B74B4"/>
    <w:rsid w:val="4B9D30D2"/>
    <w:rsid w:val="4C001FDF"/>
    <w:rsid w:val="4C1D24EE"/>
    <w:rsid w:val="4C6C6CD9"/>
    <w:rsid w:val="4C855396"/>
    <w:rsid w:val="4D34566F"/>
    <w:rsid w:val="4DAD19F9"/>
    <w:rsid w:val="4ECD06F2"/>
    <w:rsid w:val="4EEE4370"/>
    <w:rsid w:val="4F716D4F"/>
    <w:rsid w:val="50371D47"/>
    <w:rsid w:val="5151508A"/>
    <w:rsid w:val="516916DA"/>
    <w:rsid w:val="519274E3"/>
    <w:rsid w:val="5224519D"/>
    <w:rsid w:val="52642B9B"/>
    <w:rsid w:val="526836A9"/>
    <w:rsid w:val="52742739"/>
    <w:rsid w:val="52AE4D36"/>
    <w:rsid w:val="52B70F1D"/>
    <w:rsid w:val="52F91536"/>
    <w:rsid w:val="536C1D08"/>
    <w:rsid w:val="53D55AFF"/>
    <w:rsid w:val="53E75832"/>
    <w:rsid w:val="543511B1"/>
    <w:rsid w:val="54C71E31"/>
    <w:rsid w:val="551B39E5"/>
    <w:rsid w:val="553E4307"/>
    <w:rsid w:val="55807CEC"/>
    <w:rsid w:val="56442A03"/>
    <w:rsid w:val="56955A19"/>
    <w:rsid w:val="56AB0709"/>
    <w:rsid w:val="56B72954"/>
    <w:rsid w:val="56CD40A6"/>
    <w:rsid w:val="57016CA4"/>
    <w:rsid w:val="5738683F"/>
    <w:rsid w:val="57493956"/>
    <w:rsid w:val="578A30A4"/>
    <w:rsid w:val="579B0E0D"/>
    <w:rsid w:val="580E0A7C"/>
    <w:rsid w:val="58EA7283"/>
    <w:rsid w:val="58EF293D"/>
    <w:rsid w:val="596D5DCF"/>
    <w:rsid w:val="59BF7138"/>
    <w:rsid w:val="59FB77B0"/>
    <w:rsid w:val="5ACB7C5C"/>
    <w:rsid w:val="5B240F07"/>
    <w:rsid w:val="5B5900F1"/>
    <w:rsid w:val="5BBFB863"/>
    <w:rsid w:val="5BC701D1"/>
    <w:rsid w:val="5CDC2A68"/>
    <w:rsid w:val="5CDD3C76"/>
    <w:rsid w:val="5D1458EA"/>
    <w:rsid w:val="5D4B1B7B"/>
    <w:rsid w:val="5D570F7F"/>
    <w:rsid w:val="5D797955"/>
    <w:rsid w:val="5D944335"/>
    <w:rsid w:val="5D9C15E9"/>
    <w:rsid w:val="5E512226"/>
    <w:rsid w:val="5EB4099F"/>
    <w:rsid w:val="5EB86749"/>
    <w:rsid w:val="5EC46E9C"/>
    <w:rsid w:val="5EFA0B0F"/>
    <w:rsid w:val="5F196C01"/>
    <w:rsid w:val="5F61293D"/>
    <w:rsid w:val="5FB265E8"/>
    <w:rsid w:val="5FD255E8"/>
    <w:rsid w:val="603D5158"/>
    <w:rsid w:val="60732344"/>
    <w:rsid w:val="60AB0A5E"/>
    <w:rsid w:val="611F2AAF"/>
    <w:rsid w:val="61425FAD"/>
    <w:rsid w:val="61572DF5"/>
    <w:rsid w:val="61783FB7"/>
    <w:rsid w:val="619D2FA8"/>
    <w:rsid w:val="6209498A"/>
    <w:rsid w:val="622D5C00"/>
    <w:rsid w:val="62315F5B"/>
    <w:rsid w:val="624502F4"/>
    <w:rsid w:val="62B92E87"/>
    <w:rsid w:val="62EE79D5"/>
    <w:rsid w:val="62FA10DE"/>
    <w:rsid w:val="63392A57"/>
    <w:rsid w:val="634D4923"/>
    <w:rsid w:val="63616199"/>
    <w:rsid w:val="637F1188"/>
    <w:rsid w:val="64933DEC"/>
    <w:rsid w:val="65165F77"/>
    <w:rsid w:val="657A208C"/>
    <w:rsid w:val="6584670F"/>
    <w:rsid w:val="659F218E"/>
    <w:rsid w:val="65BA14A7"/>
    <w:rsid w:val="65C37EAD"/>
    <w:rsid w:val="65D26342"/>
    <w:rsid w:val="666F1DE3"/>
    <w:rsid w:val="66807B4C"/>
    <w:rsid w:val="67013315"/>
    <w:rsid w:val="67017E90"/>
    <w:rsid w:val="67660907"/>
    <w:rsid w:val="678A67A9"/>
    <w:rsid w:val="67D363A2"/>
    <w:rsid w:val="67E95CA1"/>
    <w:rsid w:val="68225422"/>
    <w:rsid w:val="68752CEE"/>
    <w:rsid w:val="68921DB9"/>
    <w:rsid w:val="6929732A"/>
    <w:rsid w:val="69B62228"/>
    <w:rsid w:val="69BC263B"/>
    <w:rsid w:val="6A707ED8"/>
    <w:rsid w:val="6A890F99"/>
    <w:rsid w:val="6B3641B3"/>
    <w:rsid w:val="6B5C045C"/>
    <w:rsid w:val="6B793958"/>
    <w:rsid w:val="6B837A8E"/>
    <w:rsid w:val="6BCA1BD9"/>
    <w:rsid w:val="6C376EFF"/>
    <w:rsid w:val="6C5D7894"/>
    <w:rsid w:val="6CB25261"/>
    <w:rsid w:val="6D811F01"/>
    <w:rsid w:val="6DCC7033"/>
    <w:rsid w:val="6E113756"/>
    <w:rsid w:val="6E2145DF"/>
    <w:rsid w:val="6E414A73"/>
    <w:rsid w:val="6E827122"/>
    <w:rsid w:val="70605A9A"/>
    <w:rsid w:val="709A1EB2"/>
    <w:rsid w:val="70A658EC"/>
    <w:rsid w:val="721657B9"/>
    <w:rsid w:val="724E6D50"/>
    <w:rsid w:val="72593D9F"/>
    <w:rsid w:val="726B1335"/>
    <w:rsid w:val="72A2709C"/>
    <w:rsid w:val="73384217"/>
    <w:rsid w:val="736C1F6C"/>
    <w:rsid w:val="73D077D7"/>
    <w:rsid w:val="73E560D4"/>
    <w:rsid w:val="74236740"/>
    <w:rsid w:val="7472484C"/>
    <w:rsid w:val="74B3465B"/>
    <w:rsid w:val="74D3145C"/>
    <w:rsid w:val="7551733E"/>
    <w:rsid w:val="75B64732"/>
    <w:rsid w:val="7610431D"/>
    <w:rsid w:val="76236746"/>
    <w:rsid w:val="766421D8"/>
    <w:rsid w:val="781A1483"/>
    <w:rsid w:val="7832683C"/>
    <w:rsid w:val="78676109"/>
    <w:rsid w:val="788259A6"/>
    <w:rsid w:val="794F33AE"/>
    <w:rsid w:val="79554E68"/>
    <w:rsid w:val="797846B3"/>
    <w:rsid w:val="7A1B7CE2"/>
    <w:rsid w:val="7AA67E84"/>
    <w:rsid w:val="7AC027B5"/>
    <w:rsid w:val="7B1D5512"/>
    <w:rsid w:val="7B485855"/>
    <w:rsid w:val="7B931CDB"/>
    <w:rsid w:val="7C1632A1"/>
    <w:rsid w:val="7C29438A"/>
    <w:rsid w:val="7C784CF6"/>
    <w:rsid w:val="7CD26295"/>
    <w:rsid w:val="7D1961AD"/>
    <w:rsid w:val="7D5947FB"/>
    <w:rsid w:val="7DDD2069"/>
    <w:rsid w:val="7E503E50"/>
    <w:rsid w:val="7E5F1BE0"/>
    <w:rsid w:val="7E67342F"/>
    <w:rsid w:val="7E857F9E"/>
    <w:rsid w:val="7EF83922"/>
    <w:rsid w:val="7F0B337E"/>
    <w:rsid w:val="7F7B6CAB"/>
    <w:rsid w:val="7FAA57E2"/>
    <w:rsid w:val="7FCF5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qFormat="1"/>
    <w:lsdException w:name="toc 1" w:uiPriority="39" w:unhideWhenUsed="1" w:qFormat="1"/>
    <w:lsdException w:name="toc 2" w:uiPriority="39" w:unhideWhenUsed="1" w:qFormat="1"/>
    <w:lsdException w:name="toc 3" w:uiPriority="39" w:unhideWhenUsed="1" w:qFormat="1"/>
    <w:lsdException w:name="annotation text" w:qFormat="1"/>
    <w:lsdException w:name="header" w:uiPriority="99" w:qFormat="1"/>
    <w:lsdException w:name="footer" w:uiPriority="99" w:qFormat="1"/>
    <w:lsdException w:name="caption" w:unhideWhenUsed="1" w:qFormat="1"/>
    <w:lsdException w:name="table of figures" w:uiPriority="99" w:qFormat="1"/>
    <w:lsdException w:name="annotation reference" w:qFormat="1"/>
    <w:lsdException w:name="Title" w:qFormat="1"/>
    <w:lsdException w:name="Default Paragraph Font" w:semiHidden="1" w:uiPriority="1" w:unhideWhenUsed="1" w:qFormat="1"/>
    <w:lsdException w:name="Body Text Indent" w:uiPriority="99"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Pr>
      <w:rFonts w:ascii="Arial" w:eastAsia="黑体" w:hAnsi="Arial"/>
      <w:sz w:val="20"/>
    </w:rPr>
  </w:style>
  <w:style w:type="paragraph" w:styleId="a4">
    <w:name w:val="annotation text"/>
    <w:basedOn w:val="a"/>
    <w:link w:val="Char"/>
    <w:qFormat/>
    <w:pPr>
      <w:jc w:val="left"/>
    </w:pPr>
  </w:style>
  <w:style w:type="paragraph" w:styleId="a5">
    <w:name w:val="Body Text Indent"/>
    <w:basedOn w:val="a"/>
    <w:uiPriority w:val="99"/>
    <w:unhideWhenUsed/>
    <w:qFormat/>
    <w:pPr>
      <w:spacing w:after="120"/>
      <w:ind w:leftChars="200" w:left="420"/>
    </w:pPr>
  </w:style>
  <w:style w:type="paragraph" w:styleId="30">
    <w:name w:val="toc 3"/>
    <w:basedOn w:val="a"/>
    <w:next w:val="a"/>
    <w:uiPriority w:val="39"/>
    <w:unhideWhenUsed/>
    <w:qFormat/>
    <w:pPr>
      <w:widowControl/>
      <w:spacing w:after="100" w:line="259" w:lineRule="auto"/>
      <w:ind w:left="440"/>
      <w:jc w:val="left"/>
    </w:pPr>
    <w:rPr>
      <w:rFonts w:cs="Times New Roman"/>
      <w:kern w:val="0"/>
      <w:sz w:val="22"/>
      <w:szCs w:val="22"/>
    </w:rPr>
  </w:style>
  <w:style w:type="paragraph" w:styleId="a6">
    <w:name w:val="footer"/>
    <w:basedOn w:val="a"/>
    <w:link w:val="Char0"/>
    <w:uiPriority w:val="99"/>
    <w:qFormat/>
    <w:pPr>
      <w:tabs>
        <w:tab w:val="center" w:pos="4153"/>
        <w:tab w:val="right" w:pos="8306"/>
      </w:tabs>
      <w:snapToGrid w:val="0"/>
      <w:jc w:val="left"/>
    </w:pPr>
    <w:rPr>
      <w:sz w:val="18"/>
    </w:rPr>
  </w:style>
  <w:style w:type="paragraph" w:styleId="a7">
    <w:name w:val="header"/>
    <w:basedOn w:val="a"/>
    <w:link w:val="Char1"/>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59" w:lineRule="auto"/>
      <w:jc w:val="left"/>
    </w:pPr>
    <w:rPr>
      <w:rFonts w:cs="Times New Roman"/>
      <w:kern w:val="0"/>
      <w:sz w:val="22"/>
      <w:szCs w:val="22"/>
    </w:rPr>
  </w:style>
  <w:style w:type="paragraph" w:styleId="a8">
    <w:name w:val="table of figures"/>
    <w:basedOn w:val="a"/>
    <w:next w:val="a"/>
    <w:uiPriority w:val="99"/>
    <w:qFormat/>
    <w:pPr>
      <w:ind w:leftChars="200" w:left="200" w:hangingChars="200" w:hanging="200"/>
    </w:pPr>
  </w:style>
  <w:style w:type="paragraph" w:styleId="20">
    <w:name w:val="toc 2"/>
    <w:basedOn w:val="a"/>
    <w:next w:val="a"/>
    <w:uiPriority w:val="39"/>
    <w:unhideWhenUsed/>
    <w:qFormat/>
    <w:pPr>
      <w:widowControl/>
      <w:spacing w:after="100" w:line="259" w:lineRule="auto"/>
      <w:ind w:left="220"/>
      <w:jc w:val="left"/>
    </w:pPr>
    <w:rPr>
      <w:rFonts w:cs="Times New Roman"/>
      <w:kern w:val="0"/>
      <w:sz w:val="22"/>
      <w:szCs w:val="22"/>
    </w:rPr>
  </w:style>
  <w:style w:type="paragraph" w:styleId="a9">
    <w:name w:val="Normal (Web)"/>
    <w:basedOn w:val="a"/>
    <w:qFormat/>
    <w:pPr>
      <w:spacing w:beforeAutospacing="1" w:afterAutospacing="1"/>
      <w:jc w:val="left"/>
    </w:pPr>
    <w:rPr>
      <w:rFonts w:cs="Times New Roman"/>
      <w:kern w:val="0"/>
      <w:sz w:val="24"/>
    </w:rPr>
  </w:style>
  <w:style w:type="paragraph" w:styleId="11">
    <w:name w:val="index 1"/>
    <w:basedOn w:val="a"/>
    <w:next w:val="a"/>
    <w:uiPriority w:val="99"/>
    <w:qFormat/>
  </w:style>
  <w:style w:type="paragraph" w:styleId="aa">
    <w:name w:val="Title"/>
    <w:basedOn w:val="a"/>
    <w:next w:val="a"/>
    <w:link w:val="Char2"/>
    <w:qFormat/>
    <w:pPr>
      <w:spacing w:before="240" w:after="60"/>
      <w:jc w:val="center"/>
      <w:outlineLvl w:val="0"/>
    </w:pPr>
    <w:rPr>
      <w:rFonts w:asciiTheme="majorHAnsi" w:eastAsiaTheme="majorEastAsia" w:hAnsiTheme="majorHAnsi" w:cstheme="majorBidi"/>
      <w:b/>
      <w:bCs/>
      <w:sz w:val="32"/>
      <w:szCs w:val="32"/>
    </w:rPr>
  </w:style>
  <w:style w:type="paragraph" w:styleId="ab">
    <w:name w:val="annotation subject"/>
    <w:basedOn w:val="a4"/>
    <w:next w:val="a4"/>
    <w:link w:val="Char3"/>
    <w:qFormat/>
    <w:rPr>
      <w:b/>
      <w:bCs/>
    </w:rPr>
  </w:style>
  <w:style w:type="table" w:styleId="ac">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qFormat/>
    <w:rPr>
      <w:b/>
    </w:rPr>
  </w:style>
  <w:style w:type="character" w:styleId="ae">
    <w:name w:val="Emphasis"/>
    <w:basedOn w:val="a0"/>
    <w:qFormat/>
    <w:rPr>
      <w:i/>
    </w:rPr>
  </w:style>
  <w:style w:type="character" w:styleId="af">
    <w:name w:val="Hyperlink"/>
    <w:basedOn w:val="a0"/>
    <w:uiPriority w:val="99"/>
    <w:unhideWhenUsed/>
    <w:qFormat/>
    <w:rPr>
      <w:color w:val="0026E5" w:themeColor="hyperlink"/>
      <w:u w:val="single"/>
    </w:rPr>
  </w:style>
  <w:style w:type="character" w:styleId="af0">
    <w:name w:val="annotation reference"/>
    <w:basedOn w:val="a0"/>
    <w:qFormat/>
    <w:rPr>
      <w:sz w:val="21"/>
      <w:szCs w:val="21"/>
    </w:rPr>
  </w:style>
  <w:style w:type="character" w:customStyle="1" w:styleId="1Char">
    <w:name w:val="标题 1 Char"/>
    <w:basedOn w:val="a0"/>
    <w:link w:val="1"/>
    <w:qFormat/>
    <w:rPr>
      <w:rFonts w:asciiTheme="minorHAnsi" w:eastAsiaTheme="minorEastAsia" w:hAnsiTheme="minorHAnsi" w:cstheme="minorBidi"/>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D53A0" w:themeColor="accent1" w:themeShade="BF"/>
      <w:kern w:val="0"/>
      <w:sz w:val="32"/>
      <w:szCs w:val="32"/>
    </w:rPr>
  </w:style>
  <w:style w:type="character" w:customStyle="1" w:styleId="Char2">
    <w:name w:val="标题 Char"/>
    <w:basedOn w:val="a0"/>
    <w:link w:val="aa"/>
    <w:qFormat/>
    <w:rPr>
      <w:rFonts w:asciiTheme="majorHAnsi" w:eastAsiaTheme="majorEastAsia" w:hAnsiTheme="majorHAnsi" w:cstheme="majorBidi"/>
      <w:b/>
      <w:bCs/>
      <w:kern w:val="2"/>
      <w:sz w:val="32"/>
      <w:szCs w:val="32"/>
    </w:rPr>
  </w:style>
  <w:style w:type="character" w:customStyle="1" w:styleId="2Char">
    <w:name w:val="标题 2 Char"/>
    <w:basedOn w:val="a0"/>
    <w:link w:val="2"/>
    <w:qFormat/>
    <w:rPr>
      <w:rFonts w:asciiTheme="majorHAnsi" w:eastAsiaTheme="majorEastAsia" w:hAnsiTheme="majorHAnsi" w:cstheme="majorBidi"/>
      <w:b/>
      <w:bCs/>
      <w:kern w:val="2"/>
      <w:sz w:val="32"/>
      <w:szCs w:val="3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12">
    <w:name w:val="修订1"/>
    <w:hidden/>
    <w:uiPriority w:val="99"/>
    <w:semiHidden/>
    <w:qFormat/>
    <w:rPr>
      <w:rFonts w:asciiTheme="minorHAnsi" w:eastAsiaTheme="minorEastAsia" w:hAnsiTheme="minorHAnsi" w:cstheme="minorBidi"/>
      <w:kern w:val="2"/>
      <w:sz w:val="21"/>
      <w:szCs w:val="24"/>
    </w:rPr>
  </w:style>
  <w:style w:type="paragraph" w:styleId="af1">
    <w:name w:val="List Paragraph"/>
    <w:basedOn w:val="a"/>
    <w:uiPriority w:val="99"/>
    <w:qFormat/>
    <w:pPr>
      <w:ind w:firstLineChars="200" w:firstLine="420"/>
    </w:pPr>
  </w:style>
  <w:style w:type="paragraph" w:customStyle="1" w:styleId="21">
    <w:name w:val="修订2"/>
    <w:hidden/>
    <w:uiPriority w:val="99"/>
    <w:semiHidden/>
    <w:qFormat/>
    <w:rPr>
      <w:rFonts w:asciiTheme="minorHAnsi" w:eastAsiaTheme="minorEastAsia" w:hAnsiTheme="minorHAnsi" w:cstheme="minorBidi"/>
      <w:kern w:val="2"/>
      <w:sz w:val="21"/>
      <w:szCs w:val="24"/>
    </w:rPr>
  </w:style>
  <w:style w:type="character" w:customStyle="1" w:styleId="Char">
    <w:name w:val="批注文字 Char"/>
    <w:basedOn w:val="a0"/>
    <w:link w:val="a4"/>
    <w:qFormat/>
    <w:rPr>
      <w:rFonts w:asciiTheme="minorHAnsi" w:eastAsiaTheme="minorEastAsia" w:hAnsiTheme="minorHAnsi" w:cstheme="minorBidi"/>
      <w:kern w:val="2"/>
      <w:sz w:val="21"/>
      <w:szCs w:val="24"/>
    </w:rPr>
  </w:style>
  <w:style w:type="character" w:customStyle="1" w:styleId="Char3">
    <w:name w:val="批注主题 Char"/>
    <w:basedOn w:val="Char"/>
    <w:link w:val="ab"/>
    <w:qFormat/>
    <w:rPr>
      <w:rFonts w:asciiTheme="minorHAnsi" w:eastAsiaTheme="minorEastAsia" w:hAnsiTheme="minorHAnsi" w:cstheme="minorBidi"/>
      <w:b/>
      <w:bCs/>
      <w:kern w:val="2"/>
      <w:sz w:val="21"/>
      <w:szCs w:val="24"/>
    </w:rPr>
  </w:style>
  <w:style w:type="paragraph" w:customStyle="1" w:styleId="31">
    <w:name w:val="修订3"/>
    <w:hidden/>
    <w:uiPriority w:val="99"/>
    <w:semiHidden/>
    <w:qFormat/>
    <w:rPr>
      <w:rFonts w:asciiTheme="minorHAnsi" w:eastAsiaTheme="minorEastAsia" w:hAnsiTheme="minorHAnsi" w:cstheme="minorBidi"/>
      <w:kern w:val="2"/>
      <w:sz w:val="21"/>
      <w:szCs w:val="24"/>
    </w:rPr>
  </w:style>
  <w:style w:type="paragraph" w:customStyle="1" w:styleId="af2">
    <w:name w:val="材料标题"/>
    <w:qFormat/>
    <w:pPr>
      <w:widowControl w:val="0"/>
      <w:adjustRightInd w:val="0"/>
      <w:snapToGrid w:val="0"/>
      <w:spacing w:line="700" w:lineRule="exact"/>
      <w:jc w:val="center"/>
    </w:pPr>
    <w:rPr>
      <w:rFonts w:ascii="方正小标宋简体" w:eastAsia="方正小标宋简体"/>
      <w:color w:val="000000"/>
      <w:kern w:val="2"/>
      <w:sz w:val="44"/>
      <w:szCs w:val="44"/>
    </w:rPr>
  </w:style>
  <w:style w:type="character" w:customStyle="1" w:styleId="font21">
    <w:name w:val="font21"/>
    <w:basedOn w:val="a0"/>
    <w:qFormat/>
    <w:rPr>
      <w:rFonts w:ascii="Times New Roman" w:hAnsi="Times New Roman" w:cs="Times New Roman" w:hint="default"/>
      <w:color w:val="000000"/>
      <w:sz w:val="21"/>
      <w:szCs w:val="21"/>
      <w:u w:val="none"/>
    </w:rPr>
  </w:style>
  <w:style w:type="character" w:customStyle="1" w:styleId="font11">
    <w:name w:val="font11"/>
    <w:basedOn w:val="a0"/>
    <w:qFormat/>
    <w:rPr>
      <w:rFonts w:ascii="宋体" w:eastAsia="宋体" w:hAnsi="宋体" w:cs="宋体" w:hint="eastAsia"/>
      <w:color w:val="000000"/>
      <w:sz w:val="21"/>
      <w:szCs w:val="21"/>
      <w:u w:val="none"/>
    </w:rPr>
  </w:style>
  <w:style w:type="character" w:customStyle="1" w:styleId="font31">
    <w:name w:val="font31"/>
    <w:basedOn w:val="a0"/>
    <w:qFormat/>
    <w:rPr>
      <w:rFonts w:ascii="Times New Roman" w:hAnsi="Times New Roman" w:cs="Times New Roman" w:hint="default"/>
      <w:color w:val="000000"/>
      <w:sz w:val="28"/>
      <w:szCs w:val="28"/>
      <w:u w:val="none"/>
    </w:rPr>
  </w:style>
  <w:style w:type="character" w:customStyle="1" w:styleId="Char0">
    <w:name w:val="页脚 Char"/>
    <w:basedOn w:val="a0"/>
    <w:link w:val="a6"/>
    <w:uiPriority w:val="99"/>
    <w:qFormat/>
    <w:rPr>
      <w:rFonts w:asciiTheme="minorHAnsi" w:eastAsiaTheme="minorEastAsia" w:hAnsiTheme="minorHAnsi" w:cstheme="minorBidi"/>
      <w:kern w:val="2"/>
      <w:sz w:val="18"/>
      <w:szCs w:val="24"/>
    </w:rPr>
  </w:style>
  <w:style w:type="character" w:customStyle="1" w:styleId="Char1">
    <w:name w:val="页眉 Char"/>
    <w:basedOn w:val="a0"/>
    <w:link w:val="a7"/>
    <w:uiPriority w:val="99"/>
    <w:qFormat/>
    <w:rPr>
      <w:rFonts w:asciiTheme="minorHAnsi" w:eastAsiaTheme="minorEastAsia" w:hAnsiTheme="minorHAnsi" w:cstheme="minorBidi"/>
      <w:kern w:val="2"/>
      <w:sz w:val="18"/>
      <w:szCs w:val="24"/>
    </w:rPr>
  </w:style>
  <w:style w:type="paragraph" w:customStyle="1" w:styleId="4">
    <w:name w:val="修订4"/>
    <w:hidden/>
    <w:uiPriority w:val="99"/>
    <w:semiHidden/>
    <w:qFormat/>
    <w:rPr>
      <w:rFonts w:asciiTheme="minorHAnsi" w:eastAsiaTheme="minorEastAsia" w:hAnsiTheme="minorHAnsi" w:cstheme="minorBidi"/>
      <w:kern w:val="2"/>
      <w:sz w:val="21"/>
      <w:szCs w:val="24"/>
    </w:rPr>
  </w:style>
  <w:style w:type="paragraph" w:customStyle="1" w:styleId="13">
    <w:name w:val="无列表1"/>
    <w:semiHidden/>
    <w:qFormat/>
    <w:rPr>
      <w:rFonts w:asciiTheme="minorHAnsi" w:eastAsiaTheme="minorEastAsia" w:hAnsiTheme="minorHAnsi" w:cstheme="minorBidi"/>
      <w:kern w:val="2"/>
      <w:sz w:val="21"/>
      <w:szCs w:val="22"/>
      <w14:ligatures w14:val="standardContextual"/>
    </w:rPr>
  </w:style>
  <w:style w:type="character" w:customStyle="1" w:styleId="14">
    <w:name w:val="未处理的提及1"/>
    <w:basedOn w:val="a0"/>
    <w:uiPriority w:val="99"/>
    <w:semiHidden/>
    <w:unhideWhenUsed/>
    <w:qFormat/>
    <w:rPr>
      <w:color w:val="605E5C"/>
      <w:shd w:val="clear" w:color="auto" w:fill="E1DFDD"/>
    </w:rPr>
  </w:style>
  <w:style w:type="paragraph" w:customStyle="1" w:styleId="5">
    <w:name w:val="修订5"/>
    <w:hidden/>
    <w:uiPriority w:val="99"/>
    <w:semiHidden/>
    <w:qFormat/>
    <w:rPr>
      <w:rFonts w:asciiTheme="minorHAnsi" w:eastAsiaTheme="minorEastAsia" w:hAnsiTheme="minorHAnsi" w:cstheme="minorBidi"/>
      <w:kern w:val="2"/>
      <w:sz w:val="21"/>
      <w:szCs w:val="24"/>
    </w:rPr>
  </w:style>
  <w:style w:type="paragraph" w:styleId="af3">
    <w:name w:val="Balloon Text"/>
    <w:basedOn w:val="a"/>
    <w:link w:val="Char4"/>
    <w:rsid w:val="002A3794"/>
    <w:rPr>
      <w:sz w:val="18"/>
      <w:szCs w:val="18"/>
    </w:rPr>
  </w:style>
  <w:style w:type="character" w:customStyle="1" w:styleId="Char4">
    <w:name w:val="批注框文本 Char"/>
    <w:basedOn w:val="a0"/>
    <w:link w:val="af3"/>
    <w:rsid w:val="002A379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qFormat="1"/>
    <w:lsdException w:name="toc 1" w:uiPriority="39" w:unhideWhenUsed="1" w:qFormat="1"/>
    <w:lsdException w:name="toc 2" w:uiPriority="39" w:unhideWhenUsed="1" w:qFormat="1"/>
    <w:lsdException w:name="toc 3" w:uiPriority="39" w:unhideWhenUsed="1" w:qFormat="1"/>
    <w:lsdException w:name="annotation text" w:qFormat="1"/>
    <w:lsdException w:name="header" w:uiPriority="99" w:qFormat="1"/>
    <w:lsdException w:name="footer" w:uiPriority="99" w:qFormat="1"/>
    <w:lsdException w:name="caption" w:unhideWhenUsed="1" w:qFormat="1"/>
    <w:lsdException w:name="table of figures" w:uiPriority="99" w:qFormat="1"/>
    <w:lsdException w:name="annotation reference" w:qFormat="1"/>
    <w:lsdException w:name="Title" w:qFormat="1"/>
    <w:lsdException w:name="Default Paragraph Font" w:semiHidden="1" w:uiPriority="1" w:unhideWhenUsed="1" w:qFormat="1"/>
    <w:lsdException w:name="Body Text Indent" w:uiPriority="99"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Pr>
      <w:rFonts w:ascii="Arial" w:eastAsia="黑体" w:hAnsi="Arial"/>
      <w:sz w:val="20"/>
    </w:rPr>
  </w:style>
  <w:style w:type="paragraph" w:styleId="a4">
    <w:name w:val="annotation text"/>
    <w:basedOn w:val="a"/>
    <w:link w:val="Char"/>
    <w:qFormat/>
    <w:pPr>
      <w:jc w:val="left"/>
    </w:pPr>
  </w:style>
  <w:style w:type="paragraph" w:styleId="a5">
    <w:name w:val="Body Text Indent"/>
    <w:basedOn w:val="a"/>
    <w:uiPriority w:val="99"/>
    <w:unhideWhenUsed/>
    <w:qFormat/>
    <w:pPr>
      <w:spacing w:after="120"/>
      <w:ind w:leftChars="200" w:left="420"/>
    </w:pPr>
  </w:style>
  <w:style w:type="paragraph" w:styleId="30">
    <w:name w:val="toc 3"/>
    <w:basedOn w:val="a"/>
    <w:next w:val="a"/>
    <w:uiPriority w:val="39"/>
    <w:unhideWhenUsed/>
    <w:qFormat/>
    <w:pPr>
      <w:widowControl/>
      <w:spacing w:after="100" w:line="259" w:lineRule="auto"/>
      <w:ind w:left="440"/>
      <w:jc w:val="left"/>
    </w:pPr>
    <w:rPr>
      <w:rFonts w:cs="Times New Roman"/>
      <w:kern w:val="0"/>
      <w:sz w:val="22"/>
      <w:szCs w:val="22"/>
    </w:rPr>
  </w:style>
  <w:style w:type="paragraph" w:styleId="a6">
    <w:name w:val="footer"/>
    <w:basedOn w:val="a"/>
    <w:link w:val="Char0"/>
    <w:uiPriority w:val="99"/>
    <w:qFormat/>
    <w:pPr>
      <w:tabs>
        <w:tab w:val="center" w:pos="4153"/>
        <w:tab w:val="right" w:pos="8306"/>
      </w:tabs>
      <w:snapToGrid w:val="0"/>
      <w:jc w:val="left"/>
    </w:pPr>
    <w:rPr>
      <w:sz w:val="18"/>
    </w:rPr>
  </w:style>
  <w:style w:type="paragraph" w:styleId="a7">
    <w:name w:val="header"/>
    <w:basedOn w:val="a"/>
    <w:link w:val="Char1"/>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59" w:lineRule="auto"/>
      <w:jc w:val="left"/>
    </w:pPr>
    <w:rPr>
      <w:rFonts w:cs="Times New Roman"/>
      <w:kern w:val="0"/>
      <w:sz w:val="22"/>
      <w:szCs w:val="22"/>
    </w:rPr>
  </w:style>
  <w:style w:type="paragraph" w:styleId="a8">
    <w:name w:val="table of figures"/>
    <w:basedOn w:val="a"/>
    <w:next w:val="a"/>
    <w:uiPriority w:val="99"/>
    <w:qFormat/>
    <w:pPr>
      <w:ind w:leftChars="200" w:left="200" w:hangingChars="200" w:hanging="200"/>
    </w:pPr>
  </w:style>
  <w:style w:type="paragraph" w:styleId="20">
    <w:name w:val="toc 2"/>
    <w:basedOn w:val="a"/>
    <w:next w:val="a"/>
    <w:uiPriority w:val="39"/>
    <w:unhideWhenUsed/>
    <w:qFormat/>
    <w:pPr>
      <w:widowControl/>
      <w:spacing w:after="100" w:line="259" w:lineRule="auto"/>
      <w:ind w:left="220"/>
      <w:jc w:val="left"/>
    </w:pPr>
    <w:rPr>
      <w:rFonts w:cs="Times New Roman"/>
      <w:kern w:val="0"/>
      <w:sz w:val="22"/>
      <w:szCs w:val="22"/>
    </w:rPr>
  </w:style>
  <w:style w:type="paragraph" w:styleId="a9">
    <w:name w:val="Normal (Web)"/>
    <w:basedOn w:val="a"/>
    <w:qFormat/>
    <w:pPr>
      <w:spacing w:beforeAutospacing="1" w:afterAutospacing="1"/>
      <w:jc w:val="left"/>
    </w:pPr>
    <w:rPr>
      <w:rFonts w:cs="Times New Roman"/>
      <w:kern w:val="0"/>
      <w:sz w:val="24"/>
    </w:rPr>
  </w:style>
  <w:style w:type="paragraph" w:styleId="11">
    <w:name w:val="index 1"/>
    <w:basedOn w:val="a"/>
    <w:next w:val="a"/>
    <w:uiPriority w:val="99"/>
    <w:qFormat/>
  </w:style>
  <w:style w:type="paragraph" w:styleId="aa">
    <w:name w:val="Title"/>
    <w:basedOn w:val="a"/>
    <w:next w:val="a"/>
    <w:link w:val="Char2"/>
    <w:qFormat/>
    <w:pPr>
      <w:spacing w:before="240" w:after="60"/>
      <w:jc w:val="center"/>
      <w:outlineLvl w:val="0"/>
    </w:pPr>
    <w:rPr>
      <w:rFonts w:asciiTheme="majorHAnsi" w:eastAsiaTheme="majorEastAsia" w:hAnsiTheme="majorHAnsi" w:cstheme="majorBidi"/>
      <w:b/>
      <w:bCs/>
      <w:sz w:val="32"/>
      <w:szCs w:val="32"/>
    </w:rPr>
  </w:style>
  <w:style w:type="paragraph" w:styleId="ab">
    <w:name w:val="annotation subject"/>
    <w:basedOn w:val="a4"/>
    <w:next w:val="a4"/>
    <w:link w:val="Char3"/>
    <w:qFormat/>
    <w:rPr>
      <w:b/>
      <w:bCs/>
    </w:rPr>
  </w:style>
  <w:style w:type="table" w:styleId="ac">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qFormat/>
    <w:rPr>
      <w:b/>
    </w:rPr>
  </w:style>
  <w:style w:type="character" w:styleId="ae">
    <w:name w:val="Emphasis"/>
    <w:basedOn w:val="a0"/>
    <w:qFormat/>
    <w:rPr>
      <w:i/>
    </w:rPr>
  </w:style>
  <w:style w:type="character" w:styleId="af">
    <w:name w:val="Hyperlink"/>
    <w:basedOn w:val="a0"/>
    <w:uiPriority w:val="99"/>
    <w:unhideWhenUsed/>
    <w:qFormat/>
    <w:rPr>
      <w:color w:val="0026E5" w:themeColor="hyperlink"/>
      <w:u w:val="single"/>
    </w:rPr>
  </w:style>
  <w:style w:type="character" w:styleId="af0">
    <w:name w:val="annotation reference"/>
    <w:basedOn w:val="a0"/>
    <w:qFormat/>
    <w:rPr>
      <w:sz w:val="21"/>
      <w:szCs w:val="21"/>
    </w:rPr>
  </w:style>
  <w:style w:type="character" w:customStyle="1" w:styleId="1Char">
    <w:name w:val="标题 1 Char"/>
    <w:basedOn w:val="a0"/>
    <w:link w:val="1"/>
    <w:qFormat/>
    <w:rPr>
      <w:rFonts w:asciiTheme="minorHAnsi" w:eastAsiaTheme="minorEastAsia" w:hAnsiTheme="minorHAnsi" w:cstheme="minorBidi"/>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D53A0" w:themeColor="accent1" w:themeShade="BF"/>
      <w:kern w:val="0"/>
      <w:sz w:val="32"/>
      <w:szCs w:val="32"/>
    </w:rPr>
  </w:style>
  <w:style w:type="character" w:customStyle="1" w:styleId="Char2">
    <w:name w:val="标题 Char"/>
    <w:basedOn w:val="a0"/>
    <w:link w:val="aa"/>
    <w:qFormat/>
    <w:rPr>
      <w:rFonts w:asciiTheme="majorHAnsi" w:eastAsiaTheme="majorEastAsia" w:hAnsiTheme="majorHAnsi" w:cstheme="majorBidi"/>
      <w:b/>
      <w:bCs/>
      <w:kern w:val="2"/>
      <w:sz w:val="32"/>
      <w:szCs w:val="32"/>
    </w:rPr>
  </w:style>
  <w:style w:type="character" w:customStyle="1" w:styleId="2Char">
    <w:name w:val="标题 2 Char"/>
    <w:basedOn w:val="a0"/>
    <w:link w:val="2"/>
    <w:qFormat/>
    <w:rPr>
      <w:rFonts w:asciiTheme="majorHAnsi" w:eastAsiaTheme="majorEastAsia" w:hAnsiTheme="majorHAnsi" w:cstheme="majorBidi"/>
      <w:b/>
      <w:bCs/>
      <w:kern w:val="2"/>
      <w:sz w:val="32"/>
      <w:szCs w:val="3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12">
    <w:name w:val="修订1"/>
    <w:hidden/>
    <w:uiPriority w:val="99"/>
    <w:semiHidden/>
    <w:qFormat/>
    <w:rPr>
      <w:rFonts w:asciiTheme="minorHAnsi" w:eastAsiaTheme="minorEastAsia" w:hAnsiTheme="minorHAnsi" w:cstheme="minorBidi"/>
      <w:kern w:val="2"/>
      <w:sz w:val="21"/>
      <w:szCs w:val="24"/>
    </w:rPr>
  </w:style>
  <w:style w:type="paragraph" w:styleId="af1">
    <w:name w:val="List Paragraph"/>
    <w:basedOn w:val="a"/>
    <w:uiPriority w:val="99"/>
    <w:qFormat/>
    <w:pPr>
      <w:ind w:firstLineChars="200" w:firstLine="420"/>
    </w:pPr>
  </w:style>
  <w:style w:type="paragraph" w:customStyle="1" w:styleId="21">
    <w:name w:val="修订2"/>
    <w:hidden/>
    <w:uiPriority w:val="99"/>
    <w:semiHidden/>
    <w:qFormat/>
    <w:rPr>
      <w:rFonts w:asciiTheme="minorHAnsi" w:eastAsiaTheme="minorEastAsia" w:hAnsiTheme="minorHAnsi" w:cstheme="minorBidi"/>
      <w:kern w:val="2"/>
      <w:sz w:val="21"/>
      <w:szCs w:val="24"/>
    </w:rPr>
  </w:style>
  <w:style w:type="character" w:customStyle="1" w:styleId="Char">
    <w:name w:val="批注文字 Char"/>
    <w:basedOn w:val="a0"/>
    <w:link w:val="a4"/>
    <w:qFormat/>
    <w:rPr>
      <w:rFonts w:asciiTheme="minorHAnsi" w:eastAsiaTheme="minorEastAsia" w:hAnsiTheme="minorHAnsi" w:cstheme="minorBidi"/>
      <w:kern w:val="2"/>
      <w:sz w:val="21"/>
      <w:szCs w:val="24"/>
    </w:rPr>
  </w:style>
  <w:style w:type="character" w:customStyle="1" w:styleId="Char3">
    <w:name w:val="批注主题 Char"/>
    <w:basedOn w:val="Char"/>
    <w:link w:val="ab"/>
    <w:qFormat/>
    <w:rPr>
      <w:rFonts w:asciiTheme="minorHAnsi" w:eastAsiaTheme="minorEastAsia" w:hAnsiTheme="minorHAnsi" w:cstheme="minorBidi"/>
      <w:b/>
      <w:bCs/>
      <w:kern w:val="2"/>
      <w:sz w:val="21"/>
      <w:szCs w:val="24"/>
    </w:rPr>
  </w:style>
  <w:style w:type="paragraph" w:customStyle="1" w:styleId="31">
    <w:name w:val="修订3"/>
    <w:hidden/>
    <w:uiPriority w:val="99"/>
    <w:semiHidden/>
    <w:qFormat/>
    <w:rPr>
      <w:rFonts w:asciiTheme="minorHAnsi" w:eastAsiaTheme="minorEastAsia" w:hAnsiTheme="minorHAnsi" w:cstheme="minorBidi"/>
      <w:kern w:val="2"/>
      <w:sz w:val="21"/>
      <w:szCs w:val="24"/>
    </w:rPr>
  </w:style>
  <w:style w:type="paragraph" w:customStyle="1" w:styleId="af2">
    <w:name w:val="材料标题"/>
    <w:qFormat/>
    <w:pPr>
      <w:widowControl w:val="0"/>
      <w:adjustRightInd w:val="0"/>
      <w:snapToGrid w:val="0"/>
      <w:spacing w:line="700" w:lineRule="exact"/>
      <w:jc w:val="center"/>
    </w:pPr>
    <w:rPr>
      <w:rFonts w:ascii="方正小标宋简体" w:eastAsia="方正小标宋简体"/>
      <w:color w:val="000000"/>
      <w:kern w:val="2"/>
      <w:sz w:val="44"/>
      <w:szCs w:val="44"/>
    </w:rPr>
  </w:style>
  <w:style w:type="character" w:customStyle="1" w:styleId="font21">
    <w:name w:val="font21"/>
    <w:basedOn w:val="a0"/>
    <w:qFormat/>
    <w:rPr>
      <w:rFonts w:ascii="Times New Roman" w:hAnsi="Times New Roman" w:cs="Times New Roman" w:hint="default"/>
      <w:color w:val="000000"/>
      <w:sz w:val="21"/>
      <w:szCs w:val="21"/>
      <w:u w:val="none"/>
    </w:rPr>
  </w:style>
  <w:style w:type="character" w:customStyle="1" w:styleId="font11">
    <w:name w:val="font11"/>
    <w:basedOn w:val="a0"/>
    <w:qFormat/>
    <w:rPr>
      <w:rFonts w:ascii="宋体" w:eastAsia="宋体" w:hAnsi="宋体" w:cs="宋体" w:hint="eastAsia"/>
      <w:color w:val="000000"/>
      <w:sz w:val="21"/>
      <w:szCs w:val="21"/>
      <w:u w:val="none"/>
    </w:rPr>
  </w:style>
  <w:style w:type="character" w:customStyle="1" w:styleId="font31">
    <w:name w:val="font31"/>
    <w:basedOn w:val="a0"/>
    <w:qFormat/>
    <w:rPr>
      <w:rFonts w:ascii="Times New Roman" w:hAnsi="Times New Roman" w:cs="Times New Roman" w:hint="default"/>
      <w:color w:val="000000"/>
      <w:sz w:val="28"/>
      <w:szCs w:val="28"/>
      <w:u w:val="none"/>
    </w:rPr>
  </w:style>
  <w:style w:type="character" w:customStyle="1" w:styleId="Char0">
    <w:name w:val="页脚 Char"/>
    <w:basedOn w:val="a0"/>
    <w:link w:val="a6"/>
    <w:uiPriority w:val="99"/>
    <w:qFormat/>
    <w:rPr>
      <w:rFonts w:asciiTheme="minorHAnsi" w:eastAsiaTheme="minorEastAsia" w:hAnsiTheme="minorHAnsi" w:cstheme="minorBidi"/>
      <w:kern w:val="2"/>
      <w:sz w:val="18"/>
      <w:szCs w:val="24"/>
    </w:rPr>
  </w:style>
  <w:style w:type="character" w:customStyle="1" w:styleId="Char1">
    <w:name w:val="页眉 Char"/>
    <w:basedOn w:val="a0"/>
    <w:link w:val="a7"/>
    <w:uiPriority w:val="99"/>
    <w:qFormat/>
    <w:rPr>
      <w:rFonts w:asciiTheme="minorHAnsi" w:eastAsiaTheme="minorEastAsia" w:hAnsiTheme="minorHAnsi" w:cstheme="minorBidi"/>
      <w:kern w:val="2"/>
      <w:sz w:val="18"/>
      <w:szCs w:val="24"/>
    </w:rPr>
  </w:style>
  <w:style w:type="paragraph" w:customStyle="1" w:styleId="4">
    <w:name w:val="修订4"/>
    <w:hidden/>
    <w:uiPriority w:val="99"/>
    <w:semiHidden/>
    <w:qFormat/>
    <w:rPr>
      <w:rFonts w:asciiTheme="minorHAnsi" w:eastAsiaTheme="minorEastAsia" w:hAnsiTheme="minorHAnsi" w:cstheme="minorBidi"/>
      <w:kern w:val="2"/>
      <w:sz w:val="21"/>
      <w:szCs w:val="24"/>
    </w:rPr>
  </w:style>
  <w:style w:type="paragraph" w:customStyle="1" w:styleId="13">
    <w:name w:val="无列表1"/>
    <w:semiHidden/>
    <w:qFormat/>
    <w:rPr>
      <w:rFonts w:asciiTheme="minorHAnsi" w:eastAsiaTheme="minorEastAsia" w:hAnsiTheme="minorHAnsi" w:cstheme="minorBidi"/>
      <w:kern w:val="2"/>
      <w:sz w:val="21"/>
      <w:szCs w:val="22"/>
      <w14:ligatures w14:val="standardContextual"/>
    </w:rPr>
  </w:style>
  <w:style w:type="character" w:customStyle="1" w:styleId="14">
    <w:name w:val="未处理的提及1"/>
    <w:basedOn w:val="a0"/>
    <w:uiPriority w:val="99"/>
    <w:semiHidden/>
    <w:unhideWhenUsed/>
    <w:qFormat/>
    <w:rPr>
      <w:color w:val="605E5C"/>
      <w:shd w:val="clear" w:color="auto" w:fill="E1DFDD"/>
    </w:rPr>
  </w:style>
  <w:style w:type="paragraph" w:customStyle="1" w:styleId="5">
    <w:name w:val="修订5"/>
    <w:hidden/>
    <w:uiPriority w:val="99"/>
    <w:semiHidden/>
    <w:qFormat/>
    <w:rPr>
      <w:rFonts w:asciiTheme="minorHAnsi" w:eastAsiaTheme="minorEastAsia" w:hAnsiTheme="minorHAnsi" w:cstheme="minorBidi"/>
      <w:kern w:val="2"/>
      <w:sz w:val="21"/>
      <w:szCs w:val="24"/>
    </w:rPr>
  </w:style>
  <w:style w:type="paragraph" w:styleId="af3">
    <w:name w:val="Balloon Text"/>
    <w:basedOn w:val="a"/>
    <w:link w:val="Char4"/>
    <w:rsid w:val="002A3794"/>
    <w:rPr>
      <w:sz w:val="18"/>
      <w:szCs w:val="18"/>
    </w:rPr>
  </w:style>
  <w:style w:type="character" w:customStyle="1" w:styleId="Char4">
    <w:name w:val="批注框文本 Char"/>
    <w:basedOn w:val="a0"/>
    <w:link w:val="af3"/>
    <w:rsid w:val="002A379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www.baidu.com/s?sa=re_dqa_generate&amp;wd=2024(%E7%AC%AC%E5%85%AD%E5%B1%8A)%E9%AB%98%E5%B7%A5%E6%B0%A2%E7%94%B5%E4%BA%A7%E4%B8%9A%E5%A4%A7%E4%BC%9A&amp;rsv_pq=caef04c300000e67&amp;oq=%E5%B8%B8%E5%B7%9E%E4%B8%BE%E5%8A%9E%E7%9A%84%E4%BA%A7%E4%B8%9A%E5%A4%A7%E4%BC%9A%E6%9C%89%E5%93%AA%E4%BA%9B&amp;rsv_t=f8e84bYVv7do8QOMbjZ/m3fwYE4mMAySGVeQQ2xhQcAiecIsDbwbAv7cYW5f1H4wZ6avkA&amp;tn=80035161_1_dg&amp;ie=utf-8"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aidu.com/s?sa=re_dqa_generate&amp;wd=%E7%AC%AC%E4%BA%8C%E5%B1%8A%E7%89%B9%E8%89%B2%E5%B7%A5%E8%89%BA%E5%8D%8A%E5%AF%BC%E4%BD%93%E4%BA%A7%E4%B8%9A%E5%8F%91%E5%B1%95%E5%B8%B8%E5%B7%9E%E5%A4%A7%E4%BC%9A&amp;rsv_pq=caef04c300000e67&amp;oq=%E5%B8%B8%E5%B7%9E%E4%B8%BE%E5%8A%9E%E7%9A%84%E4%BA%A7%E4%B8%9A%E5%A4%A7%E4%BC%9A%E6%9C%89%E5%93%AA%E4%BA%9B&amp;rsv_t=f8e84bYVv7do8QOMbjZ/m3fwYE4mMAySGVeQQ2xhQcAiecIsDbwbAv7cYW5f1H4wZ6avkA&amp;tn=80035161_1_dg&amp;ie=utf-8" TargetMode="Externa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5.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48</Pages>
  <Words>3926</Words>
  <Characters>22383</Characters>
  <Application>Microsoft Office Word</Application>
  <DocSecurity>0</DocSecurity>
  <Lines>186</Lines>
  <Paragraphs>52</Paragraphs>
  <ScaleCrop>false</ScaleCrop>
  <Company>P R C</Company>
  <LinksUpToDate>false</LinksUpToDate>
  <CharactersWithSpaces>26257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44194</dc:creator>
  <cp:lastModifiedBy>向菲</cp:lastModifiedBy>
  <cp:revision>3</cp:revision>
  <dcterms:created xsi:type="dcterms:W3CDTF">2024-11-15T14:07:00Z</dcterms:created>
  <dcterms:modified xsi:type="dcterms:W3CDTF">2024-12-03T08:33:00Z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8116EF9D68BB417B87ACDC4938D64F25_13</vt:lpwstr>
  </property>
</Properties>
</file>