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976461">
      <w:pPr>
        <w:overflowPunct w:val="0"/>
        <w:autoSpaceDE w:val="0"/>
        <w:autoSpaceDN w:val="0"/>
        <w:adjustRightInd w:val="0"/>
        <w:snapToGrid w:val="0"/>
        <w:spacing w:line="560" w:lineRule="exact"/>
        <w:rPr>
          <w:rFonts w:hint="eastAsia" w:ascii="Times New Roman" w:hAnsi="黑体" w:eastAsia="黑体"/>
          <w:bCs/>
          <w:color w:val="000000" w:themeColor="text1"/>
          <w:kern w:val="0"/>
          <w:sz w:val="32"/>
          <w:szCs w:val="32"/>
          <w14:textFill>
            <w14:solidFill>
              <w14:schemeClr w14:val="tx1"/>
            </w14:solidFill>
          </w14:textFill>
        </w:rPr>
      </w:pPr>
      <w:bookmarkStart w:id="0" w:name="_Hlk182552162"/>
      <w:r>
        <w:rPr>
          <w:rFonts w:ascii="Times New Roman" w:hAnsi="黑体" w:eastAsia="黑体"/>
          <w:bCs/>
          <w:color w:val="000000" w:themeColor="text1"/>
          <w:kern w:val="0"/>
          <w:sz w:val="32"/>
          <w:szCs w:val="32"/>
          <w14:textFill>
            <w14:solidFill>
              <w14:schemeClr w14:val="tx1"/>
            </w14:solidFill>
          </w14:textFill>
        </w:rPr>
        <w:t>附件</w:t>
      </w:r>
      <w:r>
        <w:rPr>
          <w:rFonts w:hint="eastAsia" w:ascii="Times New Roman" w:hAnsi="黑体" w:eastAsia="黑体"/>
          <w:bCs/>
          <w:color w:val="000000" w:themeColor="text1"/>
          <w:kern w:val="0"/>
          <w:sz w:val="32"/>
          <w:szCs w:val="32"/>
          <w14:textFill>
            <w14:solidFill>
              <w14:schemeClr w14:val="tx1"/>
            </w14:solidFill>
          </w14:textFill>
        </w:rPr>
        <w:t>2</w:t>
      </w:r>
    </w:p>
    <w:p w14:paraId="143AEC48">
      <w:pPr>
        <w:overflowPunct w:val="0"/>
        <w:autoSpaceDE w:val="0"/>
        <w:autoSpaceDN w:val="0"/>
        <w:adjustRightInd w:val="0"/>
        <w:snapToGrid w:val="0"/>
        <w:spacing w:line="560" w:lineRule="exact"/>
        <w:jc w:val="center"/>
        <w:rPr>
          <w:rFonts w:ascii="Times New Roman" w:hAnsi="Times New Roman" w:eastAsia="方正小标宋简体"/>
          <w:bCs/>
          <w:color w:val="000000" w:themeColor="text1"/>
          <w:kern w:val="0"/>
          <w:sz w:val="44"/>
          <w:szCs w:val="44"/>
          <w14:textFill>
            <w14:solidFill>
              <w14:schemeClr w14:val="tx1"/>
            </w14:solidFill>
          </w14:textFill>
        </w:rPr>
      </w:pPr>
    </w:p>
    <w:p w14:paraId="56C3AA2B">
      <w:pPr>
        <w:overflowPunct w:val="0"/>
        <w:autoSpaceDE w:val="0"/>
        <w:autoSpaceDN w:val="0"/>
        <w:adjustRightInd w:val="0"/>
        <w:snapToGrid w:val="0"/>
        <w:spacing w:line="560" w:lineRule="exact"/>
        <w:jc w:val="center"/>
        <w:rPr>
          <w:rFonts w:ascii="Times New Roman" w:hAnsi="Times New Roman" w:eastAsia="方正小标宋简体"/>
          <w:bCs/>
          <w:color w:val="000000" w:themeColor="text1"/>
          <w:kern w:val="0"/>
          <w:sz w:val="44"/>
          <w:szCs w:val="44"/>
          <w14:textFill>
            <w14:solidFill>
              <w14:schemeClr w14:val="tx1"/>
            </w14:solidFill>
          </w14:textFill>
        </w:rPr>
      </w:pPr>
      <w:r>
        <w:rPr>
          <w:rFonts w:hint="eastAsia" w:ascii="Times New Roman" w:hAnsi="Times New Roman" w:eastAsia="方正小标宋简体"/>
          <w:bCs/>
          <w:color w:val="000000" w:themeColor="text1"/>
          <w:kern w:val="0"/>
          <w:sz w:val="44"/>
          <w:szCs w:val="44"/>
          <w14:textFill>
            <w14:solidFill>
              <w14:schemeClr w14:val="tx1"/>
            </w14:solidFill>
          </w14:textFill>
        </w:rPr>
        <w:t>市政府废止（失效）政策文件目录</w:t>
      </w:r>
    </w:p>
    <w:bookmarkEnd w:id="0"/>
    <w:p w14:paraId="56C3AA2C">
      <w:pPr>
        <w:overflowPunct w:val="0"/>
        <w:autoSpaceDE w:val="0"/>
        <w:autoSpaceDN w:val="0"/>
        <w:adjustRightInd w:val="0"/>
        <w:snapToGrid w:val="0"/>
        <w:spacing w:line="560" w:lineRule="exact"/>
        <w:jc w:val="center"/>
        <w:rPr>
          <w:rFonts w:ascii="Times New Roman" w:hAnsi="Times New Roman" w:eastAsia="方正小标宋简体"/>
          <w:bCs/>
          <w:color w:val="000000" w:themeColor="text1"/>
          <w:kern w:val="0"/>
          <w:sz w:val="44"/>
          <w:szCs w:val="44"/>
          <w14:textFill>
            <w14:solidFill>
              <w14:schemeClr w14:val="tx1"/>
            </w14:solidFill>
          </w14:textFill>
        </w:rPr>
      </w:pPr>
    </w:p>
    <w:tbl>
      <w:tblPr>
        <w:tblStyle w:val="2"/>
        <w:tblpPr w:leftFromText="180" w:rightFromText="180" w:vertAnchor="text" w:tblpXSpec="center" w:tblpY="1"/>
        <w:tblOverlap w:val="never"/>
        <w:tblW w:w="436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49"/>
        <w:gridCol w:w="2291"/>
        <w:gridCol w:w="4581"/>
        <w:gridCol w:w="1074"/>
      </w:tblGrid>
      <w:tr w14:paraId="31B1FC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681" w:type="dxa"/>
            <w:shd w:val="clear" w:color="auto" w:fill="auto"/>
            <w:vAlign w:val="center"/>
          </w:tcPr>
          <w:p w14:paraId="56C3AA2D">
            <w:pPr>
              <w:widowControl/>
              <w:spacing w:line="320" w:lineRule="exact"/>
              <w:ind w:left="-57" w:right="-57"/>
              <w:jc w:val="center"/>
              <w:rPr>
                <w:rFonts w:ascii="Times New Roman" w:hAnsi="Times New Roman" w:eastAsia="黑体"/>
                <w:color w:val="000000" w:themeColor="text1"/>
                <w:kern w:val="0"/>
                <w:szCs w:val="21"/>
                <w14:textFill>
                  <w14:solidFill>
                    <w14:schemeClr w14:val="tx1"/>
                  </w14:solidFill>
                </w14:textFill>
              </w:rPr>
            </w:pPr>
            <w:r>
              <w:rPr>
                <w:rFonts w:ascii="Times New Roman" w:hAnsi="黑体" w:eastAsia="黑体"/>
                <w:color w:val="000000" w:themeColor="text1"/>
                <w:kern w:val="0"/>
                <w:szCs w:val="21"/>
                <w14:textFill>
                  <w14:solidFill>
                    <w14:schemeClr w14:val="tx1"/>
                  </w14:solidFill>
                </w14:textFill>
              </w:rPr>
              <w:t>序号</w:t>
            </w:r>
          </w:p>
        </w:tc>
        <w:tc>
          <w:tcPr>
            <w:tcW w:w="2084" w:type="dxa"/>
            <w:shd w:val="clear" w:color="auto" w:fill="auto"/>
            <w:vAlign w:val="center"/>
          </w:tcPr>
          <w:p w14:paraId="56C3AA2E">
            <w:pPr>
              <w:widowControl/>
              <w:adjustRightInd w:val="0"/>
              <w:snapToGrid w:val="0"/>
              <w:spacing w:line="320" w:lineRule="exact"/>
              <w:ind w:left="-57" w:right="-57"/>
              <w:jc w:val="center"/>
              <w:rPr>
                <w:rFonts w:ascii="Times New Roman" w:hAnsi="Times New Roman" w:eastAsia="黑体"/>
                <w:color w:val="000000" w:themeColor="text1"/>
                <w:kern w:val="0"/>
                <w:szCs w:val="21"/>
                <w14:textFill>
                  <w14:solidFill>
                    <w14:schemeClr w14:val="tx1"/>
                  </w14:solidFill>
                </w14:textFill>
              </w:rPr>
            </w:pPr>
            <w:r>
              <w:rPr>
                <w:rFonts w:ascii="Times New Roman" w:hAnsi="黑体" w:eastAsia="黑体"/>
                <w:color w:val="000000" w:themeColor="text1"/>
                <w:kern w:val="0"/>
                <w:szCs w:val="21"/>
                <w14:textFill>
                  <w14:solidFill>
                    <w14:schemeClr w14:val="tx1"/>
                  </w14:solidFill>
                </w14:textFill>
              </w:rPr>
              <w:t>文号</w:t>
            </w:r>
          </w:p>
        </w:tc>
        <w:tc>
          <w:tcPr>
            <w:tcW w:w="4166" w:type="dxa"/>
            <w:shd w:val="clear" w:color="auto" w:fill="auto"/>
            <w:vAlign w:val="center"/>
          </w:tcPr>
          <w:p w14:paraId="56C3AA2F">
            <w:pPr>
              <w:widowControl/>
              <w:spacing w:line="320" w:lineRule="exact"/>
              <w:jc w:val="center"/>
              <w:rPr>
                <w:rFonts w:ascii="Times New Roman" w:hAnsi="Times New Roman" w:eastAsia="黑体"/>
                <w:color w:val="000000" w:themeColor="text1"/>
                <w:kern w:val="0"/>
                <w:szCs w:val="21"/>
                <w14:textFill>
                  <w14:solidFill>
                    <w14:schemeClr w14:val="tx1"/>
                  </w14:solidFill>
                </w14:textFill>
              </w:rPr>
            </w:pPr>
            <w:r>
              <w:rPr>
                <w:rFonts w:ascii="Times New Roman" w:hAnsi="黑体" w:eastAsia="黑体"/>
                <w:color w:val="000000" w:themeColor="text1"/>
                <w:kern w:val="0"/>
                <w:szCs w:val="21"/>
                <w14:textFill>
                  <w14:solidFill>
                    <w14:schemeClr w14:val="tx1"/>
                  </w14:solidFill>
                </w14:textFill>
              </w:rPr>
              <w:t>文件名</w:t>
            </w:r>
          </w:p>
        </w:tc>
        <w:tc>
          <w:tcPr>
            <w:tcW w:w="977" w:type="dxa"/>
            <w:shd w:val="clear" w:color="auto" w:fill="auto"/>
            <w:vAlign w:val="center"/>
          </w:tcPr>
          <w:p w14:paraId="56C3AA30">
            <w:pPr>
              <w:widowControl/>
              <w:spacing w:line="320" w:lineRule="exact"/>
              <w:ind w:left="-57" w:right="-57"/>
              <w:jc w:val="center"/>
              <w:rPr>
                <w:rFonts w:ascii="Times New Roman" w:hAnsi="Times New Roman" w:eastAsia="黑体"/>
                <w:color w:val="000000" w:themeColor="text1"/>
                <w:kern w:val="0"/>
                <w:szCs w:val="21"/>
                <w14:textFill>
                  <w14:solidFill>
                    <w14:schemeClr w14:val="tx1"/>
                  </w14:solidFill>
                </w14:textFill>
              </w:rPr>
            </w:pPr>
            <w:r>
              <w:rPr>
                <w:rFonts w:ascii="Times New Roman" w:hAnsi="黑体" w:eastAsia="黑体"/>
                <w:color w:val="000000" w:themeColor="text1"/>
                <w:kern w:val="0"/>
                <w:szCs w:val="21"/>
                <w14:textFill>
                  <w14:solidFill>
                    <w14:schemeClr w14:val="tx1"/>
                  </w14:solidFill>
                </w14:textFill>
              </w:rPr>
              <w:t>清理结果</w:t>
            </w:r>
          </w:p>
        </w:tc>
      </w:tr>
      <w:tr w14:paraId="77B2B0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3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p>
        </w:tc>
        <w:tc>
          <w:tcPr>
            <w:tcW w:w="2084" w:type="dxa"/>
            <w:shd w:val="clear" w:color="auto" w:fill="auto"/>
            <w:vAlign w:val="center"/>
          </w:tcPr>
          <w:p w14:paraId="56C3AA3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2005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215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34">
            <w:pPr>
              <w:overflowPunct w:val="0"/>
              <w:autoSpaceDE w:val="0"/>
              <w:autoSpaceDN w:val="0"/>
              <w:adjustRightInd w:val="0"/>
              <w:snapToGrid w:val="0"/>
              <w:spacing w:line="320" w:lineRule="exact"/>
              <w:rPr>
                <w:rFonts w:ascii="Times New Roman" w:hAnsi="Times New Roman" w:eastAsiaTheme="minorEastAsia"/>
                <w:color w:val="000000" w:themeColor="text1"/>
                <w:spacing w:val="-6"/>
                <w:kern w:val="0"/>
                <w:szCs w:val="21"/>
                <w14:textFill>
                  <w14:solidFill>
                    <w14:schemeClr w14:val="tx1"/>
                  </w14:solidFill>
                </w14:textFill>
              </w:rPr>
            </w:pPr>
            <w:r>
              <w:rPr>
                <w:rFonts w:ascii="Times New Roman" w:hAnsiTheme="minorEastAsia" w:eastAsiaTheme="minorEastAsia"/>
                <w:color w:val="000000" w:themeColor="text1"/>
                <w:spacing w:val="-6"/>
                <w:kern w:val="0"/>
                <w:szCs w:val="21"/>
                <w14:textFill>
                  <w14:solidFill>
                    <w14:schemeClr w14:val="tx1"/>
                  </w14:solidFill>
                </w14:textFill>
              </w:rPr>
              <w:t>关于颁发常州市信访事项复查复核办法的通知</w:t>
            </w:r>
          </w:p>
        </w:tc>
        <w:tc>
          <w:tcPr>
            <w:tcW w:w="977" w:type="dxa"/>
            <w:shd w:val="clear" w:color="auto" w:fill="auto"/>
            <w:noWrap/>
            <w:vAlign w:val="center"/>
          </w:tcPr>
          <w:p w14:paraId="56C3AA3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5B4307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3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p>
        </w:tc>
        <w:tc>
          <w:tcPr>
            <w:tcW w:w="2084" w:type="dxa"/>
            <w:shd w:val="clear" w:color="auto" w:fill="auto"/>
            <w:vAlign w:val="center"/>
          </w:tcPr>
          <w:p w14:paraId="56C3AA3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2006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3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关于进一步加强就业再就业工作的实施意见</w:t>
            </w:r>
          </w:p>
        </w:tc>
        <w:tc>
          <w:tcPr>
            <w:tcW w:w="977" w:type="dxa"/>
            <w:shd w:val="clear" w:color="auto" w:fill="auto"/>
            <w:noWrap/>
            <w:vAlign w:val="center"/>
          </w:tcPr>
          <w:p w14:paraId="56C3AA3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6C168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3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3</w:t>
            </w:r>
          </w:p>
        </w:tc>
        <w:tc>
          <w:tcPr>
            <w:tcW w:w="2084" w:type="dxa"/>
            <w:shd w:val="clear" w:color="auto" w:fill="auto"/>
            <w:vAlign w:val="center"/>
          </w:tcPr>
          <w:p w14:paraId="56C3AA3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hint="eastAsia"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2006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3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市政府关于颁发常州市按比例安排残疾人就业办法的通知</w:t>
            </w:r>
          </w:p>
        </w:tc>
        <w:tc>
          <w:tcPr>
            <w:tcW w:w="977" w:type="dxa"/>
            <w:shd w:val="clear" w:color="auto" w:fill="auto"/>
            <w:noWrap/>
            <w:vAlign w:val="center"/>
          </w:tcPr>
          <w:p w14:paraId="56C3AA3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10FEB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46">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4</w:t>
            </w:r>
          </w:p>
        </w:tc>
        <w:tc>
          <w:tcPr>
            <w:tcW w:w="2084" w:type="dxa"/>
            <w:shd w:val="clear" w:color="auto" w:fill="auto"/>
            <w:vAlign w:val="center"/>
          </w:tcPr>
          <w:p w14:paraId="56C3AA4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2009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4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市政府关于颁发《常州市市区城市绿化管理办法》的通知</w:t>
            </w:r>
          </w:p>
        </w:tc>
        <w:tc>
          <w:tcPr>
            <w:tcW w:w="977" w:type="dxa"/>
            <w:shd w:val="clear" w:color="auto" w:fill="auto"/>
            <w:noWrap/>
            <w:vAlign w:val="center"/>
          </w:tcPr>
          <w:p w14:paraId="56C3AA4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870E1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4B">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5</w:t>
            </w:r>
          </w:p>
        </w:tc>
        <w:tc>
          <w:tcPr>
            <w:tcW w:w="2084" w:type="dxa"/>
            <w:shd w:val="clear" w:color="auto" w:fill="auto"/>
            <w:vAlign w:val="center"/>
          </w:tcPr>
          <w:p w14:paraId="56C3AA4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2009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4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市政府关于进一步加强全市信用担保行业建设的意见</w:t>
            </w:r>
          </w:p>
        </w:tc>
        <w:tc>
          <w:tcPr>
            <w:tcW w:w="977" w:type="dxa"/>
            <w:shd w:val="clear" w:color="auto" w:fill="auto"/>
            <w:noWrap/>
            <w:vAlign w:val="center"/>
          </w:tcPr>
          <w:p w14:paraId="56C3AA4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11E2F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50">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6</w:t>
            </w:r>
          </w:p>
        </w:tc>
        <w:tc>
          <w:tcPr>
            <w:tcW w:w="2084" w:type="dxa"/>
            <w:shd w:val="clear" w:color="auto" w:fill="auto"/>
            <w:vAlign w:val="center"/>
          </w:tcPr>
          <w:p w14:paraId="56C3AA5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2009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5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市政府关于颁发《常州市涉案财产价格鉴证管理办法》的通知</w:t>
            </w:r>
          </w:p>
        </w:tc>
        <w:tc>
          <w:tcPr>
            <w:tcW w:w="977" w:type="dxa"/>
            <w:shd w:val="clear" w:color="auto" w:fill="auto"/>
            <w:noWrap/>
            <w:vAlign w:val="center"/>
          </w:tcPr>
          <w:p w14:paraId="56C3AA5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0729A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55">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7</w:t>
            </w:r>
          </w:p>
        </w:tc>
        <w:tc>
          <w:tcPr>
            <w:tcW w:w="2084" w:type="dxa"/>
            <w:shd w:val="clear" w:color="auto" w:fill="auto"/>
            <w:vAlign w:val="center"/>
          </w:tcPr>
          <w:p w14:paraId="56C3AA5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2009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5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市政府关于颁发常州市测绘管理办法的通知</w:t>
            </w:r>
          </w:p>
        </w:tc>
        <w:tc>
          <w:tcPr>
            <w:tcW w:w="977" w:type="dxa"/>
            <w:shd w:val="clear" w:color="auto" w:fill="auto"/>
            <w:noWrap/>
            <w:vAlign w:val="center"/>
          </w:tcPr>
          <w:p w14:paraId="56C3AA5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553CD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5A">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8</w:t>
            </w:r>
          </w:p>
        </w:tc>
        <w:tc>
          <w:tcPr>
            <w:tcW w:w="2084" w:type="dxa"/>
            <w:shd w:val="clear" w:color="auto" w:fill="auto"/>
            <w:vAlign w:val="center"/>
          </w:tcPr>
          <w:p w14:paraId="56C3AA5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5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市政府关于加强国有土地出让收入征收管理的意见</w:t>
            </w:r>
          </w:p>
        </w:tc>
        <w:tc>
          <w:tcPr>
            <w:tcW w:w="977" w:type="dxa"/>
            <w:shd w:val="clear" w:color="auto" w:fill="auto"/>
            <w:noWrap/>
            <w:vAlign w:val="center"/>
          </w:tcPr>
          <w:p w14:paraId="56C3AA5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427AA3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69">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9</w:t>
            </w:r>
          </w:p>
        </w:tc>
        <w:tc>
          <w:tcPr>
            <w:tcW w:w="2084" w:type="dxa"/>
            <w:shd w:val="clear" w:color="auto" w:fill="auto"/>
            <w:vAlign w:val="center"/>
          </w:tcPr>
          <w:p w14:paraId="56C3AA6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2013</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191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6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常州市人民政府关于公布全市生猪定点屠宰企业名单的通告</w:t>
            </w:r>
          </w:p>
        </w:tc>
        <w:tc>
          <w:tcPr>
            <w:tcW w:w="977" w:type="dxa"/>
            <w:shd w:val="clear" w:color="auto" w:fill="auto"/>
            <w:noWrap/>
            <w:vAlign w:val="center"/>
          </w:tcPr>
          <w:p w14:paraId="56C3AA6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8EDA0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6E">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0</w:t>
            </w:r>
          </w:p>
        </w:tc>
        <w:tc>
          <w:tcPr>
            <w:tcW w:w="2084" w:type="dxa"/>
            <w:shd w:val="clear" w:color="auto" w:fill="auto"/>
            <w:vAlign w:val="center"/>
          </w:tcPr>
          <w:p w14:paraId="56C3AA6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7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市政府关于印发《常州市工商登记制度改革实施方案》的通知</w:t>
            </w:r>
          </w:p>
        </w:tc>
        <w:tc>
          <w:tcPr>
            <w:tcW w:w="977" w:type="dxa"/>
            <w:shd w:val="clear" w:color="auto" w:fill="auto"/>
            <w:noWrap/>
            <w:vAlign w:val="center"/>
          </w:tcPr>
          <w:p w14:paraId="56C3AA7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75115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73">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1</w:t>
            </w:r>
          </w:p>
        </w:tc>
        <w:tc>
          <w:tcPr>
            <w:tcW w:w="2084" w:type="dxa"/>
            <w:shd w:val="clear" w:color="auto" w:fill="auto"/>
            <w:vAlign w:val="center"/>
          </w:tcPr>
          <w:p w14:paraId="56C3AA7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7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市政府关于促进企业加快利用资本市场实现转型发展的实施意见</w:t>
            </w:r>
          </w:p>
        </w:tc>
        <w:tc>
          <w:tcPr>
            <w:tcW w:w="977" w:type="dxa"/>
            <w:shd w:val="clear" w:color="auto" w:fill="auto"/>
            <w:noWrap/>
            <w:vAlign w:val="center"/>
          </w:tcPr>
          <w:p w14:paraId="56C3AA7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591C2D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78">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2</w:t>
            </w:r>
          </w:p>
        </w:tc>
        <w:tc>
          <w:tcPr>
            <w:tcW w:w="2084" w:type="dxa"/>
            <w:shd w:val="clear" w:color="auto" w:fill="auto"/>
            <w:vAlign w:val="center"/>
          </w:tcPr>
          <w:p w14:paraId="56C3AA7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7A">
            <w:pPr>
              <w:overflowPunct w:val="0"/>
              <w:autoSpaceDE w:val="0"/>
              <w:autoSpaceDN w:val="0"/>
              <w:adjustRightInd w:val="0"/>
              <w:snapToGrid w:val="0"/>
              <w:spacing w:line="320" w:lineRule="exact"/>
              <w:rPr>
                <w:rFonts w:ascii="Times New Roman" w:hAnsi="Times New Roman"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市政府关于促进个体工商户转型升级为企业的实施意见</w:t>
            </w:r>
          </w:p>
        </w:tc>
        <w:tc>
          <w:tcPr>
            <w:tcW w:w="977" w:type="dxa"/>
            <w:shd w:val="clear" w:color="auto" w:fill="auto"/>
            <w:noWrap/>
            <w:vAlign w:val="center"/>
          </w:tcPr>
          <w:p w14:paraId="56C3AA7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598A97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7D">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3</w:t>
            </w:r>
          </w:p>
        </w:tc>
        <w:tc>
          <w:tcPr>
            <w:tcW w:w="2084" w:type="dxa"/>
            <w:shd w:val="clear" w:color="auto" w:fill="auto"/>
            <w:vAlign w:val="center"/>
          </w:tcPr>
          <w:p w14:paraId="56C3AA7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7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市政府关于深化预算管理制度改革的通知</w:t>
            </w:r>
          </w:p>
        </w:tc>
        <w:tc>
          <w:tcPr>
            <w:tcW w:w="977" w:type="dxa"/>
            <w:shd w:val="clear" w:color="auto" w:fill="auto"/>
            <w:noWrap/>
            <w:vAlign w:val="center"/>
          </w:tcPr>
          <w:p w14:paraId="56C3AA8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B97E7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87">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4</w:t>
            </w:r>
          </w:p>
        </w:tc>
        <w:tc>
          <w:tcPr>
            <w:tcW w:w="2084" w:type="dxa"/>
            <w:shd w:val="clear" w:color="auto" w:fill="auto"/>
            <w:vAlign w:val="center"/>
          </w:tcPr>
          <w:p w14:paraId="56C3AA8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8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常州市人民政府关于贯彻《江苏省大气污染防治条例》的实施意见</w:t>
            </w:r>
          </w:p>
        </w:tc>
        <w:tc>
          <w:tcPr>
            <w:tcW w:w="977" w:type="dxa"/>
            <w:shd w:val="clear" w:color="auto" w:fill="auto"/>
            <w:noWrap/>
            <w:vAlign w:val="center"/>
          </w:tcPr>
          <w:p w14:paraId="56C3AA8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5669B7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8C">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5</w:t>
            </w:r>
          </w:p>
        </w:tc>
        <w:tc>
          <w:tcPr>
            <w:tcW w:w="2084" w:type="dxa"/>
            <w:shd w:val="clear" w:color="auto" w:fill="auto"/>
            <w:vAlign w:val="center"/>
          </w:tcPr>
          <w:p w14:paraId="56C3AA8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8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市政府关于印发常州市加强犬只规范化管理工作意见的通知</w:t>
            </w:r>
          </w:p>
        </w:tc>
        <w:tc>
          <w:tcPr>
            <w:tcW w:w="977" w:type="dxa"/>
            <w:shd w:val="clear" w:color="auto" w:fill="auto"/>
            <w:noWrap/>
            <w:vAlign w:val="center"/>
          </w:tcPr>
          <w:p w14:paraId="56C3AA8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0F4BC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91">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16</w:t>
            </w:r>
          </w:p>
        </w:tc>
        <w:tc>
          <w:tcPr>
            <w:tcW w:w="2084" w:type="dxa"/>
            <w:shd w:val="clear" w:color="auto" w:fill="auto"/>
            <w:vAlign w:val="center"/>
          </w:tcPr>
          <w:p w14:paraId="56C3AA9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9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市政府关于加快推进工程建设领域政府投资项目绿色采购的指导意见</w:t>
            </w:r>
          </w:p>
        </w:tc>
        <w:tc>
          <w:tcPr>
            <w:tcW w:w="977" w:type="dxa"/>
            <w:shd w:val="clear" w:color="auto" w:fill="auto"/>
            <w:noWrap/>
            <w:vAlign w:val="center"/>
          </w:tcPr>
          <w:p w14:paraId="56C3AA9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4C1B9D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96">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17</w:t>
            </w:r>
          </w:p>
        </w:tc>
        <w:tc>
          <w:tcPr>
            <w:tcW w:w="2084" w:type="dxa"/>
            <w:shd w:val="clear" w:color="auto" w:fill="auto"/>
            <w:vAlign w:val="center"/>
          </w:tcPr>
          <w:p w14:paraId="56C3AA9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9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市政府关于加强犬只规范化管理工作的通告</w:t>
            </w:r>
          </w:p>
        </w:tc>
        <w:tc>
          <w:tcPr>
            <w:tcW w:w="977" w:type="dxa"/>
            <w:shd w:val="clear" w:color="auto" w:fill="auto"/>
            <w:noWrap/>
            <w:vAlign w:val="center"/>
          </w:tcPr>
          <w:p w14:paraId="56C3AA9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774ED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9B">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18</w:t>
            </w:r>
          </w:p>
        </w:tc>
        <w:tc>
          <w:tcPr>
            <w:tcW w:w="2084" w:type="dxa"/>
            <w:shd w:val="clear" w:color="auto" w:fill="auto"/>
            <w:vAlign w:val="center"/>
          </w:tcPr>
          <w:p w14:paraId="56C3AA9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9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市政府关于印发《常州市市区公共租赁住房共有产权试点方案》的通知</w:t>
            </w:r>
          </w:p>
        </w:tc>
        <w:tc>
          <w:tcPr>
            <w:tcW w:w="977" w:type="dxa"/>
            <w:shd w:val="clear" w:color="auto" w:fill="auto"/>
            <w:noWrap/>
            <w:vAlign w:val="center"/>
          </w:tcPr>
          <w:p w14:paraId="56C3AA9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2C693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A0">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19</w:t>
            </w:r>
          </w:p>
        </w:tc>
        <w:tc>
          <w:tcPr>
            <w:tcW w:w="2084" w:type="dxa"/>
            <w:shd w:val="clear" w:color="auto" w:fill="auto"/>
            <w:vAlign w:val="center"/>
          </w:tcPr>
          <w:p w14:paraId="56C3AAA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A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市政府关于进一步推进信息基础设施建设的意见</w:t>
            </w:r>
          </w:p>
        </w:tc>
        <w:tc>
          <w:tcPr>
            <w:tcW w:w="977" w:type="dxa"/>
            <w:shd w:val="clear" w:color="auto" w:fill="auto"/>
            <w:noWrap/>
            <w:vAlign w:val="center"/>
          </w:tcPr>
          <w:p w14:paraId="56C3AAA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ED129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A5">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0</w:t>
            </w:r>
          </w:p>
        </w:tc>
        <w:tc>
          <w:tcPr>
            <w:tcW w:w="2084" w:type="dxa"/>
            <w:shd w:val="clear" w:color="auto" w:fill="auto"/>
            <w:vAlign w:val="center"/>
          </w:tcPr>
          <w:p w14:paraId="56C3AAA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182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A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市政府关于统一全市市场监督管理局执法人员制式服装及标志标识的通知</w:t>
            </w:r>
          </w:p>
        </w:tc>
        <w:tc>
          <w:tcPr>
            <w:tcW w:w="977" w:type="dxa"/>
            <w:shd w:val="clear" w:color="auto" w:fill="auto"/>
            <w:noWrap/>
            <w:vAlign w:val="center"/>
          </w:tcPr>
          <w:p w14:paraId="56C3AAA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1E270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AA">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1</w:t>
            </w:r>
          </w:p>
        </w:tc>
        <w:tc>
          <w:tcPr>
            <w:tcW w:w="2084" w:type="dxa"/>
            <w:shd w:val="clear" w:color="auto" w:fill="auto"/>
            <w:vAlign w:val="center"/>
          </w:tcPr>
          <w:p w14:paraId="56C3AAA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192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AC">
            <w:pPr>
              <w:overflowPunct w:val="0"/>
              <w:autoSpaceDE w:val="0"/>
              <w:autoSpaceDN w:val="0"/>
              <w:adjustRightInd w:val="0"/>
              <w:snapToGrid w:val="0"/>
              <w:spacing w:line="320" w:lineRule="exact"/>
              <w:rPr>
                <w:rFonts w:hint="eastAsia" w:ascii="Times New Roman" w:hAnsiTheme="minorEastAsia"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市政府关于印发《常州市主体功能区实施意见》的通知</w:t>
            </w:r>
          </w:p>
        </w:tc>
        <w:tc>
          <w:tcPr>
            <w:tcW w:w="977" w:type="dxa"/>
            <w:shd w:val="clear" w:color="auto" w:fill="auto"/>
            <w:noWrap/>
            <w:vAlign w:val="center"/>
          </w:tcPr>
          <w:p w14:paraId="56C3AAA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70831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AF">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2</w:t>
            </w:r>
          </w:p>
        </w:tc>
        <w:tc>
          <w:tcPr>
            <w:tcW w:w="2084" w:type="dxa"/>
            <w:shd w:val="clear" w:color="auto" w:fill="auto"/>
            <w:vAlign w:val="center"/>
          </w:tcPr>
          <w:p w14:paraId="56C3AAB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B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市政府关于支持天宁区雕庄老工业区整体搬迁改造的意见</w:t>
            </w:r>
          </w:p>
        </w:tc>
        <w:tc>
          <w:tcPr>
            <w:tcW w:w="977" w:type="dxa"/>
            <w:shd w:val="clear" w:color="auto" w:fill="auto"/>
            <w:noWrap/>
            <w:vAlign w:val="center"/>
          </w:tcPr>
          <w:p w14:paraId="56C3AAB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43334D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B4">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3</w:t>
            </w:r>
          </w:p>
        </w:tc>
        <w:tc>
          <w:tcPr>
            <w:tcW w:w="2084" w:type="dxa"/>
            <w:shd w:val="clear" w:color="auto" w:fill="auto"/>
            <w:vAlign w:val="center"/>
          </w:tcPr>
          <w:p w14:paraId="56C3AAB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77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B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市政府关于健全完善粮食安全责任制的实施意见</w:t>
            </w:r>
          </w:p>
        </w:tc>
        <w:tc>
          <w:tcPr>
            <w:tcW w:w="977" w:type="dxa"/>
            <w:shd w:val="clear" w:color="auto" w:fill="auto"/>
            <w:noWrap/>
            <w:vAlign w:val="center"/>
          </w:tcPr>
          <w:p w14:paraId="56C3AAB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8993E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B9">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4</w:t>
            </w:r>
          </w:p>
        </w:tc>
        <w:tc>
          <w:tcPr>
            <w:tcW w:w="2084" w:type="dxa"/>
            <w:shd w:val="clear" w:color="auto" w:fill="auto"/>
            <w:vAlign w:val="center"/>
          </w:tcPr>
          <w:p w14:paraId="56C3AAB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B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市政府关于印发《供给侧结构性改革去产能的实施方案》的通知</w:t>
            </w:r>
          </w:p>
        </w:tc>
        <w:tc>
          <w:tcPr>
            <w:tcW w:w="977" w:type="dxa"/>
            <w:shd w:val="clear" w:color="auto" w:fill="auto"/>
            <w:noWrap/>
            <w:vAlign w:val="center"/>
          </w:tcPr>
          <w:p w14:paraId="56C3AAB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E8972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BE">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5</w:t>
            </w:r>
          </w:p>
        </w:tc>
        <w:tc>
          <w:tcPr>
            <w:tcW w:w="2084" w:type="dxa"/>
            <w:shd w:val="clear" w:color="auto" w:fill="auto"/>
            <w:vAlign w:val="center"/>
          </w:tcPr>
          <w:p w14:paraId="56C3AAB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C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市政府关于印发《供给侧结构性改革去杠杆的实施方案》的通知</w:t>
            </w:r>
          </w:p>
        </w:tc>
        <w:tc>
          <w:tcPr>
            <w:tcW w:w="977" w:type="dxa"/>
            <w:shd w:val="clear" w:color="auto" w:fill="auto"/>
            <w:noWrap/>
            <w:vAlign w:val="center"/>
          </w:tcPr>
          <w:p w14:paraId="56C3AAC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56064B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C8">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26</w:t>
            </w:r>
          </w:p>
        </w:tc>
        <w:tc>
          <w:tcPr>
            <w:tcW w:w="2084" w:type="dxa"/>
            <w:shd w:val="clear" w:color="auto" w:fill="auto"/>
            <w:vAlign w:val="center"/>
          </w:tcPr>
          <w:p w14:paraId="56C3AAC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C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市政府关于在公共服务领域推广政府和社会资本合作模式的实施意见</w:t>
            </w:r>
          </w:p>
        </w:tc>
        <w:tc>
          <w:tcPr>
            <w:tcW w:w="977" w:type="dxa"/>
            <w:shd w:val="clear" w:color="auto" w:fill="auto"/>
            <w:noWrap/>
            <w:vAlign w:val="center"/>
          </w:tcPr>
          <w:p w14:paraId="56C3AAC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57F35F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CD">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27</w:t>
            </w:r>
          </w:p>
        </w:tc>
        <w:tc>
          <w:tcPr>
            <w:tcW w:w="2084" w:type="dxa"/>
            <w:shd w:val="clear" w:color="auto" w:fill="auto"/>
            <w:vAlign w:val="center"/>
          </w:tcPr>
          <w:p w14:paraId="56C3AAC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C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市政府关于切实加强金融支持制造业发展的实施意见</w:t>
            </w:r>
          </w:p>
        </w:tc>
        <w:tc>
          <w:tcPr>
            <w:tcW w:w="977" w:type="dxa"/>
            <w:shd w:val="clear" w:color="auto" w:fill="auto"/>
            <w:noWrap/>
            <w:vAlign w:val="center"/>
          </w:tcPr>
          <w:p w14:paraId="56C3AAD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4F98A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D2">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28</w:t>
            </w:r>
          </w:p>
        </w:tc>
        <w:tc>
          <w:tcPr>
            <w:tcW w:w="2084" w:type="dxa"/>
            <w:shd w:val="clear" w:color="auto" w:fill="auto"/>
            <w:vAlign w:val="center"/>
          </w:tcPr>
          <w:p w14:paraId="56C3AAD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D4">
            <w:pPr>
              <w:overflowPunct w:val="0"/>
              <w:autoSpaceDE w:val="0"/>
              <w:autoSpaceDN w:val="0"/>
              <w:adjustRightInd w:val="0"/>
              <w:snapToGrid w:val="0"/>
              <w:spacing w:line="320" w:lineRule="exact"/>
              <w:rPr>
                <w:rFonts w:hint="eastAsia" w:ascii="Times New Roman" w:hAnsiTheme="minorEastAsia"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市政府关于实施与污染物排放总量挂钩财政政策的通知</w:t>
            </w:r>
          </w:p>
        </w:tc>
        <w:tc>
          <w:tcPr>
            <w:tcW w:w="977" w:type="dxa"/>
            <w:shd w:val="clear" w:color="auto" w:fill="auto"/>
            <w:noWrap/>
            <w:vAlign w:val="center"/>
          </w:tcPr>
          <w:p w14:paraId="56C3AAD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5FA4F7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DC">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29</w:t>
            </w:r>
          </w:p>
        </w:tc>
        <w:tc>
          <w:tcPr>
            <w:tcW w:w="2084" w:type="dxa"/>
            <w:shd w:val="clear" w:color="auto" w:fill="auto"/>
            <w:vAlign w:val="center"/>
          </w:tcPr>
          <w:p w14:paraId="56C3AAD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D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市政府关于加快发展康复辅助器具产业的实施意见</w:t>
            </w:r>
          </w:p>
        </w:tc>
        <w:tc>
          <w:tcPr>
            <w:tcW w:w="977" w:type="dxa"/>
            <w:shd w:val="clear" w:color="auto" w:fill="auto"/>
            <w:noWrap/>
            <w:vAlign w:val="center"/>
          </w:tcPr>
          <w:p w14:paraId="56C3AAD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CBE23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E1">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30</w:t>
            </w:r>
          </w:p>
        </w:tc>
        <w:tc>
          <w:tcPr>
            <w:tcW w:w="2084" w:type="dxa"/>
            <w:shd w:val="clear" w:color="auto" w:fill="auto"/>
            <w:vAlign w:val="center"/>
          </w:tcPr>
          <w:p w14:paraId="56C3AAE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E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市政府关于印发《常州市创建国家食品安全示范城市行动方案（</w:t>
            </w:r>
            <w:r>
              <w:rPr>
                <w:rFonts w:ascii="Times New Roman" w:hAnsi="Times New Roman" w:eastAsiaTheme="minorEastAsia"/>
                <w:color w:val="000000" w:themeColor="text1"/>
                <w:kern w:val="0"/>
                <w:szCs w:val="21"/>
                <w14:textFill>
                  <w14:solidFill>
                    <w14:schemeClr w14:val="tx1"/>
                  </w14:solidFill>
                </w14:textFill>
              </w:rPr>
              <w:t>2018-2020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AAE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52CC75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E6">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3</w:t>
            </w:r>
            <w:r>
              <w:rPr>
                <w:rFonts w:hint="eastAsia" w:ascii="Times New Roman" w:hAnsi="Times New Roman" w:eastAsiaTheme="minorEastAsia"/>
                <w:color w:val="000000" w:themeColor="text1"/>
                <w:kern w:val="0"/>
                <w:szCs w:val="21"/>
                <w14:textFill>
                  <w14:solidFill>
                    <w14:schemeClr w14:val="tx1"/>
                  </w14:solidFill>
                </w14:textFill>
              </w:rPr>
              <w:t>1</w:t>
            </w:r>
          </w:p>
        </w:tc>
        <w:tc>
          <w:tcPr>
            <w:tcW w:w="2084" w:type="dxa"/>
            <w:shd w:val="clear" w:color="auto" w:fill="auto"/>
            <w:vAlign w:val="center"/>
          </w:tcPr>
          <w:p w14:paraId="56C3AAE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E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市政府关于印发《常州市授予外国人荣誉市民称号办法》的通知</w:t>
            </w:r>
          </w:p>
        </w:tc>
        <w:tc>
          <w:tcPr>
            <w:tcW w:w="977" w:type="dxa"/>
            <w:shd w:val="clear" w:color="auto" w:fill="auto"/>
            <w:noWrap/>
            <w:vAlign w:val="center"/>
          </w:tcPr>
          <w:p w14:paraId="56C3AAE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10277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EB">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3</w:t>
            </w:r>
            <w:r>
              <w:rPr>
                <w:rFonts w:hint="eastAsia" w:ascii="Times New Roman" w:hAnsi="Times New Roman" w:eastAsiaTheme="minorEastAsia"/>
                <w:color w:val="000000" w:themeColor="text1"/>
                <w:kern w:val="0"/>
                <w:szCs w:val="21"/>
                <w14:textFill>
                  <w14:solidFill>
                    <w14:schemeClr w14:val="tx1"/>
                  </w14:solidFill>
                </w14:textFill>
              </w:rPr>
              <w:t>2</w:t>
            </w:r>
          </w:p>
        </w:tc>
        <w:tc>
          <w:tcPr>
            <w:tcW w:w="2084" w:type="dxa"/>
            <w:shd w:val="clear" w:color="auto" w:fill="auto"/>
            <w:noWrap/>
            <w:vAlign w:val="center"/>
          </w:tcPr>
          <w:p w14:paraId="56C3AAE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AE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市政府关于印发《常州市进一步推进高新技术企业培育的若干政策》的通知</w:t>
            </w:r>
          </w:p>
        </w:tc>
        <w:tc>
          <w:tcPr>
            <w:tcW w:w="977" w:type="dxa"/>
            <w:shd w:val="clear" w:color="auto" w:fill="auto"/>
            <w:noWrap/>
            <w:vAlign w:val="center"/>
          </w:tcPr>
          <w:p w14:paraId="56C3AAE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F03C3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F0">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3</w:t>
            </w:r>
            <w:r>
              <w:rPr>
                <w:rFonts w:hint="eastAsia" w:ascii="Times New Roman" w:hAnsi="Times New Roman" w:eastAsiaTheme="minorEastAsia"/>
                <w:color w:val="000000" w:themeColor="text1"/>
                <w:kern w:val="0"/>
                <w:szCs w:val="21"/>
                <w14:textFill>
                  <w14:solidFill>
                    <w14:schemeClr w14:val="tx1"/>
                  </w14:solidFill>
                </w14:textFill>
              </w:rPr>
              <w:t>3</w:t>
            </w:r>
          </w:p>
        </w:tc>
        <w:tc>
          <w:tcPr>
            <w:tcW w:w="2084" w:type="dxa"/>
            <w:shd w:val="clear" w:color="auto" w:fill="auto"/>
            <w:noWrap/>
            <w:vAlign w:val="center"/>
          </w:tcPr>
          <w:p w14:paraId="56C3AAF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AF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市政府关于印发《常州市关于支持重大科技创新平台建设助力产业高质量发展的若干政策》通知</w:t>
            </w:r>
          </w:p>
        </w:tc>
        <w:tc>
          <w:tcPr>
            <w:tcW w:w="977" w:type="dxa"/>
            <w:shd w:val="clear" w:color="auto" w:fill="auto"/>
            <w:noWrap/>
            <w:vAlign w:val="center"/>
          </w:tcPr>
          <w:p w14:paraId="56C3AAF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2FFE42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FA">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34</w:t>
            </w:r>
          </w:p>
        </w:tc>
        <w:tc>
          <w:tcPr>
            <w:tcW w:w="2084" w:type="dxa"/>
            <w:shd w:val="clear" w:color="auto" w:fill="auto"/>
            <w:vAlign w:val="center"/>
          </w:tcPr>
          <w:p w14:paraId="56C3AAF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2006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AF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市政府关于印发进一步加强城市社区卫生服务工作的实施意见的通知</w:t>
            </w:r>
          </w:p>
        </w:tc>
        <w:tc>
          <w:tcPr>
            <w:tcW w:w="977" w:type="dxa"/>
            <w:shd w:val="clear" w:color="auto" w:fill="auto"/>
            <w:noWrap/>
            <w:vAlign w:val="center"/>
          </w:tcPr>
          <w:p w14:paraId="56C3AAF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ABC3B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AFF">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35</w:t>
            </w:r>
          </w:p>
        </w:tc>
        <w:tc>
          <w:tcPr>
            <w:tcW w:w="2084" w:type="dxa"/>
            <w:shd w:val="clear" w:color="auto" w:fill="auto"/>
            <w:vAlign w:val="center"/>
          </w:tcPr>
          <w:p w14:paraId="56C3AB0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2007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71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0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市政府关于加强节能工作的意见</w:t>
            </w:r>
          </w:p>
        </w:tc>
        <w:tc>
          <w:tcPr>
            <w:tcW w:w="977" w:type="dxa"/>
            <w:shd w:val="clear" w:color="auto" w:fill="auto"/>
            <w:noWrap/>
            <w:vAlign w:val="center"/>
          </w:tcPr>
          <w:p w14:paraId="56C3AB0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D10D7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04">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36</w:t>
            </w:r>
          </w:p>
        </w:tc>
        <w:tc>
          <w:tcPr>
            <w:tcW w:w="2084" w:type="dxa"/>
            <w:shd w:val="clear" w:color="auto" w:fill="auto"/>
            <w:vAlign w:val="center"/>
          </w:tcPr>
          <w:p w14:paraId="56C3AB0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2008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0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关于印发常州市《全民科学素质行动计划纲要》实施意见（</w:t>
            </w:r>
            <w:r>
              <w:rPr>
                <w:rFonts w:ascii="Times New Roman" w:hAnsi="Times New Roman" w:eastAsiaTheme="minorEastAsia"/>
                <w:color w:val="000000" w:themeColor="text1"/>
                <w:kern w:val="0"/>
                <w:szCs w:val="21"/>
                <w14:textFill>
                  <w14:solidFill>
                    <w14:schemeClr w14:val="tx1"/>
                  </w14:solidFill>
                </w14:textFill>
              </w:rPr>
              <w:t>2007-2010-2020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AB0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9DB53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0E">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37</w:t>
            </w:r>
          </w:p>
        </w:tc>
        <w:tc>
          <w:tcPr>
            <w:tcW w:w="2084" w:type="dxa"/>
            <w:shd w:val="clear" w:color="auto" w:fill="auto"/>
            <w:vAlign w:val="center"/>
          </w:tcPr>
          <w:p w14:paraId="56C3AB0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2008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1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常州市人民政府关于确认全市化工集中区的通知</w:t>
            </w:r>
          </w:p>
        </w:tc>
        <w:tc>
          <w:tcPr>
            <w:tcW w:w="977" w:type="dxa"/>
            <w:shd w:val="clear" w:color="auto" w:fill="auto"/>
            <w:noWrap/>
            <w:vAlign w:val="center"/>
          </w:tcPr>
          <w:p w14:paraId="56C3AB1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8E964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18">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38</w:t>
            </w:r>
          </w:p>
        </w:tc>
        <w:tc>
          <w:tcPr>
            <w:tcW w:w="2084" w:type="dxa"/>
            <w:shd w:val="clear" w:color="auto" w:fill="auto"/>
            <w:vAlign w:val="center"/>
          </w:tcPr>
          <w:p w14:paraId="56C3AB1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1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市政府关于进一步完善责任体制加快国省干线公路建设的意见</w:t>
            </w:r>
          </w:p>
        </w:tc>
        <w:tc>
          <w:tcPr>
            <w:tcW w:w="977" w:type="dxa"/>
            <w:shd w:val="clear" w:color="auto" w:fill="auto"/>
            <w:noWrap/>
            <w:vAlign w:val="center"/>
          </w:tcPr>
          <w:p w14:paraId="56C3AB1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42470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1D">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39</w:t>
            </w:r>
          </w:p>
        </w:tc>
        <w:tc>
          <w:tcPr>
            <w:tcW w:w="2084" w:type="dxa"/>
            <w:shd w:val="clear" w:color="auto" w:fill="auto"/>
            <w:vAlign w:val="center"/>
          </w:tcPr>
          <w:p w14:paraId="56C3AB1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1F">
            <w:pPr>
              <w:overflowPunct w:val="0"/>
              <w:autoSpaceDE w:val="0"/>
              <w:autoSpaceDN w:val="0"/>
              <w:adjustRightInd w:val="0"/>
              <w:snapToGrid w:val="0"/>
              <w:spacing w:line="320" w:lineRule="exact"/>
              <w:rPr>
                <w:rFonts w:ascii="Times New Roman" w:hAnsi="Times New Roman" w:eastAsiaTheme="minorEastAsia"/>
                <w:color w:val="000000" w:themeColor="text1"/>
                <w:spacing w:val="-4"/>
                <w:kern w:val="0"/>
                <w:szCs w:val="21"/>
                <w14:textFill>
                  <w14:solidFill>
                    <w14:schemeClr w14:val="tx1"/>
                  </w14:solidFill>
                </w14:textFill>
              </w:rPr>
            </w:pPr>
            <w:r>
              <w:rPr>
                <w:rFonts w:ascii="Times New Roman" w:hAnsi="Times New Roman" w:eastAsiaTheme="minorEastAsia"/>
                <w:color w:val="000000" w:themeColor="text1"/>
                <w:spacing w:val="-4"/>
                <w:kern w:val="0"/>
                <w:szCs w:val="21"/>
                <w14:textFill>
                  <w14:solidFill>
                    <w14:schemeClr w14:val="tx1"/>
                  </w14:solidFill>
                </w14:textFill>
              </w:rPr>
              <w:t>市政府关于印发常州市构建“和谐物管”工作方案的通知</w:t>
            </w:r>
          </w:p>
        </w:tc>
        <w:tc>
          <w:tcPr>
            <w:tcW w:w="977" w:type="dxa"/>
            <w:shd w:val="clear" w:color="auto" w:fill="auto"/>
            <w:noWrap/>
            <w:vAlign w:val="center"/>
          </w:tcPr>
          <w:p w14:paraId="56C3AB2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67BC7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27">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40</w:t>
            </w:r>
          </w:p>
        </w:tc>
        <w:tc>
          <w:tcPr>
            <w:tcW w:w="2084" w:type="dxa"/>
            <w:shd w:val="clear" w:color="auto" w:fill="auto"/>
            <w:vAlign w:val="center"/>
          </w:tcPr>
          <w:p w14:paraId="56C3AB2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206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2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市政府关于印发常州市城市节约用水规划（</w:t>
            </w:r>
            <w:r>
              <w:rPr>
                <w:rFonts w:ascii="Times New Roman" w:hAnsi="Times New Roman" w:eastAsiaTheme="minorEastAsia"/>
                <w:color w:val="000000" w:themeColor="text1"/>
                <w:kern w:val="0"/>
                <w:szCs w:val="21"/>
                <w14:textFill>
                  <w14:solidFill>
                    <w14:schemeClr w14:val="tx1"/>
                  </w14:solidFill>
                </w14:textFill>
              </w:rPr>
              <w:t>2011-2020</w:t>
            </w:r>
            <w:r>
              <w:rPr>
                <w:rFonts w:ascii="Times New Roman" w:hAnsiTheme="minorEastAsia" w:eastAsiaTheme="minorEastAsia"/>
                <w:color w:val="000000" w:themeColor="text1"/>
                <w:kern w:val="0"/>
                <w:szCs w:val="21"/>
                <w14:textFill>
                  <w14:solidFill>
                    <w14:schemeClr w14:val="tx1"/>
                  </w14:solidFill>
                </w14:textFill>
              </w:rPr>
              <w:t>）的通知</w:t>
            </w:r>
          </w:p>
        </w:tc>
        <w:tc>
          <w:tcPr>
            <w:tcW w:w="977" w:type="dxa"/>
            <w:shd w:val="clear" w:color="auto" w:fill="auto"/>
            <w:noWrap/>
            <w:vAlign w:val="center"/>
          </w:tcPr>
          <w:p w14:paraId="56C3AB2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BE7F2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2C">
            <w:pPr>
              <w:overflowPunct w:val="0"/>
              <w:autoSpaceDE w:val="0"/>
              <w:autoSpaceDN w:val="0"/>
              <w:adjustRightInd w:val="0"/>
              <w:snapToGrid w:val="0"/>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41</w:t>
            </w:r>
          </w:p>
        </w:tc>
        <w:tc>
          <w:tcPr>
            <w:tcW w:w="2084" w:type="dxa"/>
            <w:shd w:val="clear" w:color="auto" w:fill="auto"/>
            <w:vAlign w:val="center"/>
          </w:tcPr>
          <w:p w14:paraId="56C3AB2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207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2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市政府关于印发常州市水利现代化规划（</w:t>
            </w:r>
            <w:r>
              <w:rPr>
                <w:rFonts w:ascii="Times New Roman" w:hAnsi="Times New Roman" w:eastAsiaTheme="minorEastAsia"/>
                <w:color w:val="000000" w:themeColor="text1"/>
                <w:kern w:val="0"/>
                <w:szCs w:val="21"/>
                <w14:textFill>
                  <w14:solidFill>
                    <w14:schemeClr w14:val="tx1"/>
                  </w14:solidFill>
                </w14:textFill>
              </w:rPr>
              <w:t>2011-2020</w:t>
            </w:r>
            <w:r>
              <w:rPr>
                <w:rFonts w:ascii="Times New Roman" w:hAnsiTheme="minorEastAsia" w:eastAsiaTheme="minorEastAsia"/>
                <w:color w:val="000000" w:themeColor="text1"/>
                <w:kern w:val="0"/>
                <w:szCs w:val="21"/>
                <w14:textFill>
                  <w14:solidFill>
                    <w14:schemeClr w14:val="tx1"/>
                  </w14:solidFill>
                </w14:textFill>
              </w:rPr>
              <w:t>）的通知</w:t>
            </w:r>
          </w:p>
        </w:tc>
        <w:tc>
          <w:tcPr>
            <w:tcW w:w="977" w:type="dxa"/>
            <w:shd w:val="clear" w:color="auto" w:fill="auto"/>
            <w:noWrap/>
            <w:vAlign w:val="center"/>
          </w:tcPr>
          <w:p w14:paraId="56C3AB2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97E74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3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42</w:t>
            </w:r>
          </w:p>
        </w:tc>
        <w:tc>
          <w:tcPr>
            <w:tcW w:w="2084" w:type="dxa"/>
            <w:shd w:val="clear" w:color="auto" w:fill="auto"/>
            <w:vAlign w:val="center"/>
          </w:tcPr>
          <w:p w14:paraId="56C3AB3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2013</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204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3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市政府关于取消和下放</w:t>
            </w:r>
            <w:r>
              <w:rPr>
                <w:rFonts w:ascii="Times New Roman" w:hAnsi="Times New Roman" w:eastAsiaTheme="minorEastAsia"/>
                <w:color w:val="000000" w:themeColor="text1"/>
                <w:kern w:val="0"/>
                <w:szCs w:val="21"/>
                <w14:textFill>
                  <w14:solidFill>
                    <w14:schemeClr w14:val="tx1"/>
                  </w14:solidFill>
                </w14:textFill>
              </w:rPr>
              <w:t>85</w:t>
            </w:r>
            <w:r>
              <w:rPr>
                <w:rFonts w:ascii="Times New Roman" w:hAnsiTheme="minorEastAsia" w:eastAsiaTheme="minorEastAsia"/>
                <w:color w:val="000000" w:themeColor="text1"/>
                <w:kern w:val="0"/>
                <w:szCs w:val="21"/>
                <w14:textFill>
                  <w14:solidFill>
                    <w14:schemeClr w14:val="tx1"/>
                  </w14:solidFill>
                </w14:textFill>
              </w:rPr>
              <w:t>项行政审批项目的通知</w:t>
            </w:r>
          </w:p>
        </w:tc>
        <w:tc>
          <w:tcPr>
            <w:tcW w:w="977" w:type="dxa"/>
            <w:shd w:val="clear" w:color="auto" w:fill="auto"/>
            <w:noWrap/>
            <w:vAlign w:val="center"/>
          </w:tcPr>
          <w:p w14:paraId="56C3AB3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95C85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3B">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43</w:t>
            </w:r>
          </w:p>
        </w:tc>
        <w:tc>
          <w:tcPr>
            <w:tcW w:w="2084" w:type="dxa"/>
            <w:shd w:val="clear" w:color="auto" w:fill="auto"/>
            <w:vAlign w:val="center"/>
          </w:tcPr>
          <w:p w14:paraId="56C3AB3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2013</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205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3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市政府关于印发《常州市社会信用体系建设规划纲要（</w:t>
            </w:r>
            <w:r>
              <w:rPr>
                <w:rFonts w:ascii="Times New Roman" w:hAnsi="Times New Roman" w:eastAsiaTheme="minorEastAsia"/>
                <w:color w:val="000000" w:themeColor="text1"/>
                <w:kern w:val="0"/>
                <w:szCs w:val="21"/>
                <w14:textFill>
                  <w14:solidFill>
                    <w14:schemeClr w14:val="tx1"/>
                  </w14:solidFill>
                </w14:textFill>
              </w:rPr>
              <w:t>2013-2020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AB3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CEDB0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4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44</w:t>
            </w:r>
          </w:p>
        </w:tc>
        <w:tc>
          <w:tcPr>
            <w:tcW w:w="2084" w:type="dxa"/>
            <w:shd w:val="clear" w:color="auto" w:fill="auto"/>
            <w:vAlign w:val="center"/>
          </w:tcPr>
          <w:p w14:paraId="56C3AB4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4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市政府关于取消和下放</w:t>
            </w:r>
            <w:r>
              <w:rPr>
                <w:rFonts w:ascii="Times New Roman" w:hAnsi="Times New Roman" w:eastAsiaTheme="minorEastAsia"/>
                <w:color w:val="000000" w:themeColor="text1"/>
                <w:kern w:val="0"/>
                <w:szCs w:val="21"/>
                <w14:textFill>
                  <w14:solidFill>
                    <w14:schemeClr w14:val="tx1"/>
                  </w14:solidFill>
                </w14:textFill>
              </w:rPr>
              <w:t>58</w:t>
            </w:r>
            <w:r>
              <w:rPr>
                <w:rFonts w:ascii="Times New Roman" w:hAnsiTheme="minorEastAsia" w:eastAsiaTheme="minorEastAsia"/>
                <w:color w:val="000000" w:themeColor="text1"/>
                <w:kern w:val="0"/>
                <w:szCs w:val="21"/>
                <w14:textFill>
                  <w14:solidFill>
                    <w14:schemeClr w14:val="tx1"/>
                  </w14:solidFill>
                </w14:textFill>
              </w:rPr>
              <w:t>项行政审批项目的通知</w:t>
            </w:r>
          </w:p>
        </w:tc>
        <w:tc>
          <w:tcPr>
            <w:tcW w:w="977" w:type="dxa"/>
            <w:shd w:val="clear" w:color="auto" w:fill="auto"/>
            <w:noWrap/>
            <w:vAlign w:val="center"/>
          </w:tcPr>
          <w:p w14:paraId="56C3AB4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A8250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4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45</w:t>
            </w:r>
          </w:p>
        </w:tc>
        <w:tc>
          <w:tcPr>
            <w:tcW w:w="2084" w:type="dxa"/>
            <w:shd w:val="clear" w:color="auto" w:fill="auto"/>
            <w:vAlign w:val="center"/>
          </w:tcPr>
          <w:p w14:paraId="56C3AB4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4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市政府关于加快发展循环经济的实施意见</w:t>
            </w:r>
          </w:p>
        </w:tc>
        <w:tc>
          <w:tcPr>
            <w:tcW w:w="977" w:type="dxa"/>
            <w:shd w:val="clear" w:color="auto" w:fill="auto"/>
            <w:noWrap/>
            <w:vAlign w:val="center"/>
          </w:tcPr>
          <w:p w14:paraId="56C3AB4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99249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4F">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46</w:t>
            </w:r>
          </w:p>
        </w:tc>
        <w:tc>
          <w:tcPr>
            <w:tcW w:w="2084" w:type="dxa"/>
            <w:shd w:val="clear" w:color="auto" w:fill="auto"/>
            <w:vAlign w:val="center"/>
          </w:tcPr>
          <w:p w14:paraId="56C3AB5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5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市政府关于加快医养融合服务体系建设的实施意见</w:t>
            </w:r>
          </w:p>
        </w:tc>
        <w:tc>
          <w:tcPr>
            <w:tcW w:w="977" w:type="dxa"/>
            <w:shd w:val="clear" w:color="auto" w:fill="auto"/>
            <w:noWrap/>
            <w:vAlign w:val="center"/>
          </w:tcPr>
          <w:p w14:paraId="56C3AB5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8E48D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54">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47</w:t>
            </w:r>
          </w:p>
        </w:tc>
        <w:tc>
          <w:tcPr>
            <w:tcW w:w="2084" w:type="dxa"/>
            <w:shd w:val="clear" w:color="auto" w:fill="auto"/>
            <w:vAlign w:val="center"/>
          </w:tcPr>
          <w:p w14:paraId="56C3AB5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5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市政府关于印发国有粮食仓储基础设施专项规划（</w:t>
            </w:r>
            <w:r>
              <w:rPr>
                <w:rFonts w:ascii="Times New Roman" w:hAnsi="Times New Roman" w:eastAsiaTheme="minorEastAsia"/>
                <w:color w:val="000000" w:themeColor="text1"/>
                <w:kern w:val="0"/>
                <w:szCs w:val="21"/>
                <w14:textFill>
                  <w14:solidFill>
                    <w14:schemeClr w14:val="tx1"/>
                  </w14:solidFill>
                </w14:textFill>
              </w:rPr>
              <w:t>2014-2020</w:t>
            </w:r>
            <w:r>
              <w:rPr>
                <w:rFonts w:ascii="Times New Roman" w:hAnsiTheme="minorEastAsia" w:eastAsiaTheme="minorEastAsia"/>
                <w:color w:val="000000" w:themeColor="text1"/>
                <w:kern w:val="0"/>
                <w:szCs w:val="21"/>
                <w14:textFill>
                  <w14:solidFill>
                    <w14:schemeClr w14:val="tx1"/>
                  </w14:solidFill>
                </w14:textFill>
              </w:rPr>
              <w:t>）和优化我市国有粮食仓储设施建设的实施意见</w:t>
            </w:r>
          </w:p>
        </w:tc>
        <w:tc>
          <w:tcPr>
            <w:tcW w:w="977" w:type="dxa"/>
            <w:shd w:val="clear" w:color="auto" w:fill="auto"/>
            <w:noWrap/>
            <w:vAlign w:val="center"/>
          </w:tcPr>
          <w:p w14:paraId="56C3AB5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930D1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5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48</w:t>
            </w:r>
          </w:p>
        </w:tc>
        <w:tc>
          <w:tcPr>
            <w:tcW w:w="2084" w:type="dxa"/>
            <w:shd w:val="clear" w:color="auto" w:fill="auto"/>
            <w:vAlign w:val="center"/>
          </w:tcPr>
          <w:p w14:paraId="56C3AB5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5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市政府关于不再保留非行政许可审批事项和取消下放一批行政审批项目的通知市政府关于印发《常州市市级行政审批事项目录清单》的通知</w:t>
            </w:r>
          </w:p>
        </w:tc>
        <w:tc>
          <w:tcPr>
            <w:tcW w:w="977" w:type="dxa"/>
            <w:shd w:val="clear" w:color="auto" w:fill="auto"/>
            <w:noWrap/>
            <w:vAlign w:val="center"/>
          </w:tcPr>
          <w:p w14:paraId="56C3AB5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BB4CB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5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49</w:t>
            </w:r>
          </w:p>
        </w:tc>
        <w:tc>
          <w:tcPr>
            <w:tcW w:w="2084" w:type="dxa"/>
            <w:shd w:val="clear" w:color="auto" w:fill="auto"/>
            <w:vAlign w:val="center"/>
          </w:tcPr>
          <w:p w14:paraId="56C3AB5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6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市政府关于印发《常州市市级行政审批事项目录清单》的通知</w:t>
            </w:r>
          </w:p>
        </w:tc>
        <w:tc>
          <w:tcPr>
            <w:tcW w:w="977" w:type="dxa"/>
            <w:shd w:val="clear" w:color="auto" w:fill="auto"/>
            <w:noWrap/>
            <w:vAlign w:val="center"/>
          </w:tcPr>
          <w:p w14:paraId="56C3AB6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13850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6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50</w:t>
            </w:r>
          </w:p>
        </w:tc>
        <w:tc>
          <w:tcPr>
            <w:tcW w:w="2084" w:type="dxa"/>
            <w:shd w:val="clear" w:color="auto" w:fill="auto"/>
            <w:vAlign w:val="center"/>
          </w:tcPr>
          <w:p w14:paraId="56C3AB6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6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市政府关于向辖区下放</w:t>
            </w:r>
            <w:r>
              <w:rPr>
                <w:rFonts w:ascii="Times New Roman" w:hAnsi="Times New Roman" w:eastAsiaTheme="minorEastAsia"/>
                <w:color w:val="000000" w:themeColor="text1"/>
                <w:kern w:val="0"/>
                <w:szCs w:val="21"/>
                <w14:textFill>
                  <w14:solidFill>
                    <w14:schemeClr w14:val="tx1"/>
                  </w14:solidFill>
                </w14:textFill>
              </w:rPr>
              <w:t>94</w:t>
            </w:r>
            <w:r>
              <w:rPr>
                <w:rFonts w:ascii="Times New Roman" w:hAnsiTheme="minorEastAsia" w:eastAsiaTheme="minorEastAsia"/>
                <w:color w:val="000000" w:themeColor="text1"/>
                <w:kern w:val="0"/>
                <w:szCs w:val="21"/>
                <w14:textFill>
                  <w14:solidFill>
                    <w14:schemeClr w14:val="tx1"/>
                  </w14:solidFill>
                </w14:textFill>
              </w:rPr>
              <w:t>项行政权力事项的通知</w:t>
            </w:r>
          </w:p>
        </w:tc>
        <w:tc>
          <w:tcPr>
            <w:tcW w:w="977" w:type="dxa"/>
            <w:shd w:val="clear" w:color="auto" w:fill="auto"/>
            <w:noWrap/>
            <w:vAlign w:val="center"/>
          </w:tcPr>
          <w:p w14:paraId="56C3AB6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BCE40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6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51</w:t>
            </w:r>
          </w:p>
        </w:tc>
        <w:tc>
          <w:tcPr>
            <w:tcW w:w="2084" w:type="dxa"/>
            <w:shd w:val="clear" w:color="auto" w:fill="auto"/>
            <w:vAlign w:val="center"/>
          </w:tcPr>
          <w:p w14:paraId="56C3AB6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6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市政府关于进一步加强技术改造引领制造业中高端发展的实施意见</w:t>
            </w:r>
          </w:p>
        </w:tc>
        <w:tc>
          <w:tcPr>
            <w:tcW w:w="977" w:type="dxa"/>
            <w:shd w:val="clear" w:color="auto" w:fill="auto"/>
            <w:noWrap/>
            <w:vAlign w:val="center"/>
          </w:tcPr>
          <w:p w14:paraId="56C3AB7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B7863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7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52</w:t>
            </w:r>
          </w:p>
        </w:tc>
        <w:tc>
          <w:tcPr>
            <w:tcW w:w="2084" w:type="dxa"/>
            <w:shd w:val="clear" w:color="auto" w:fill="auto"/>
            <w:vAlign w:val="center"/>
          </w:tcPr>
          <w:p w14:paraId="56C3AB7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7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市政府关于加快互联网平台经济发展的实施意见</w:t>
            </w:r>
          </w:p>
        </w:tc>
        <w:tc>
          <w:tcPr>
            <w:tcW w:w="977" w:type="dxa"/>
            <w:shd w:val="clear" w:color="auto" w:fill="auto"/>
            <w:noWrap/>
            <w:vAlign w:val="center"/>
          </w:tcPr>
          <w:p w14:paraId="56C3AB7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51A71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7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53</w:t>
            </w:r>
          </w:p>
        </w:tc>
        <w:tc>
          <w:tcPr>
            <w:tcW w:w="2084" w:type="dxa"/>
            <w:shd w:val="clear" w:color="auto" w:fill="auto"/>
            <w:vAlign w:val="center"/>
          </w:tcPr>
          <w:p w14:paraId="56C3AB7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7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市政府关于取消行政审批项目和承接国务院、省政府下放行政审批项目的通知</w:t>
            </w:r>
          </w:p>
        </w:tc>
        <w:tc>
          <w:tcPr>
            <w:tcW w:w="977" w:type="dxa"/>
            <w:shd w:val="clear" w:color="auto" w:fill="auto"/>
            <w:noWrap/>
            <w:vAlign w:val="center"/>
          </w:tcPr>
          <w:p w14:paraId="56C3AB7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101F9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8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54</w:t>
            </w:r>
          </w:p>
        </w:tc>
        <w:tc>
          <w:tcPr>
            <w:tcW w:w="2084" w:type="dxa"/>
            <w:shd w:val="clear" w:color="auto" w:fill="auto"/>
            <w:vAlign w:val="center"/>
          </w:tcPr>
          <w:p w14:paraId="56C3AB8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181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8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市政府关于进一步做好为农民工服务工作的实施意见</w:t>
            </w:r>
          </w:p>
        </w:tc>
        <w:tc>
          <w:tcPr>
            <w:tcW w:w="977" w:type="dxa"/>
            <w:shd w:val="clear" w:color="auto" w:fill="auto"/>
            <w:noWrap/>
            <w:vAlign w:val="center"/>
          </w:tcPr>
          <w:p w14:paraId="56C3AB8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F7FF4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8B">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55</w:t>
            </w:r>
          </w:p>
        </w:tc>
        <w:tc>
          <w:tcPr>
            <w:tcW w:w="2084" w:type="dxa"/>
            <w:shd w:val="clear" w:color="auto" w:fill="auto"/>
            <w:vAlign w:val="center"/>
          </w:tcPr>
          <w:p w14:paraId="56C3AB8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8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市政府关于印发《常州市国民经济和社会发展第十三个五年规划纲要》的通知</w:t>
            </w:r>
          </w:p>
        </w:tc>
        <w:tc>
          <w:tcPr>
            <w:tcW w:w="977" w:type="dxa"/>
            <w:shd w:val="clear" w:color="auto" w:fill="auto"/>
            <w:noWrap/>
            <w:vAlign w:val="center"/>
          </w:tcPr>
          <w:p w14:paraId="56C3AB8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F989C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9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56</w:t>
            </w:r>
          </w:p>
        </w:tc>
        <w:tc>
          <w:tcPr>
            <w:tcW w:w="2084" w:type="dxa"/>
            <w:shd w:val="clear" w:color="auto" w:fill="auto"/>
            <w:vAlign w:val="center"/>
          </w:tcPr>
          <w:p w14:paraId="56C3AB9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47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9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市政府关于印发《常州市城市环境综合整治行动接续实施方案（</w:t>
            </w:r>
            <w:r>
              <w:rPr>
                <w:rFonts w:ascii="Times New Roman" w:hAnsi="Times New Roman" w:eastAsiaTheme="minorEastAsia"/>
                <w:color w:val="000000" w:themeColor="text1"/>
                <w:kern w:val="0"/>
                <w:szCs w:val="21"/>
                <w14:textFill>
                  <w14:solidFill>
                    <w14:schemeClr w14:val="tx1"/>
                  </w14:solidFill>
                </w14:textFill>
              </w:rPr>
              <w:t>2016~2017</w:t>
            </w:r>
            <w:r>
              <w:rPr>
                <w:rFonts w:ascii="Times New Roman" w:hAnsiTheme="minorEastAsia" w:eastAsiaTheme="minorEastAsia"/>
                <w:color w:val="000000" w:themeColor="text1"/>
                <w:kern w:val="0"/>
                <w:szCs w:val="21"/>
                <w14:textFill>
                  <w14:solidFill>
                    <w14:schemeClr w14:val="tx1"/>
                  </w14:solidFill>
                </w14:textFill>
              </w:rPr>
              <w:t>）》的通知</w:t>
            </w:r>
          </w:p>
        </w:tc>
        <w:tc>
          <w:tcPr>
            <w:tcW w:w="977" w:type="dxa"/>
            <w:shd w:val="clear" w:color="auto" w:fill="auto"/>
            <w:noWrap/>
            <w:vAlign w:val="center"/>
          </w:tcPr>
          <w:p w14:paraId="56C3AB9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641F0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9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57</w:t>
            </w:r>
          </w:p>
        </w:tc>
        <w:tc>
          <w:tcPr>
            <w:tcW w:w="2084" w:type="dxa"/>
            <w:shd w:val="clear" w:color="auto" w:fill="auto"/>
            <w:vAlign w:val="center"/>
          </w:tcPr>
          <w:p w14:paraId="56C3AB9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9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市政府关于取消和承接行政审批等权力事项及清理规范部分行政审批中介服务事项的通知</w:t>
            </w:r>
          </w:p>
        </w:tc>
        <w:tc>
          <w:tcPr>
            <w:tcW w:w="977" w:type="dxa"/>
            <w:shd w:val="clear" w:color="auto" w:fill="auto"/>
            <w:noWrap/>
            <w:vAlign w:val="center"/>
          </w:tcPr>
          <w:p w14:paraId="56C3AB9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B1B6A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9F">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58</w:t>
            </w:r>
          </w:p>
        </w:tc>
        <w:tc>
          <w:tcPr>
            <w:tcW w:w="2084" w:type="dxa"/>
            <w:shd w:val="clear" w:color="auto" w:fill="auto"/>
            <w:vAlign w:val="center"/>
          </w:tcPr>
          <w:p w14:paraId="56C3ABA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A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市政府关于印发《常州市电子政务</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发展规划》的通知</w:t>
            </w:r>
          </w:p>
        </w:tc>
        <w:tc>
          <w:tcPr>
            <w:tcW w:w="977" w:type="dxa"/>
            <w:shd w:val="clear" w:color="auto" w:fill="auto"/>
            <w:noWrap/>
            <w:vAlign w:val="center"/>
          </w:tcPr>
          <w:p w14:paraId="56C3ABA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49739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A4">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59</w:t>
            </w:r>
          </w:p>
        </w:tc>
        <w:tc>
          <w:tcPr>
            <w:tcW w:w="2084" w:type="dxa"/>
            <w:shd w:val="clear" w:color="auto" w:fill="auto"/>
            <w:vAlign w:val="center"/>
          </w:tcPr>
          <w:p w14:paraId="56C3ABA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A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市政府关于印发《常州市国民经济和社会发展第十三个五年规划纲要》目标任务分解落实方案的通知</w:t>
            </w:r>
          </w:p>
        </w:tc>
        <w:tc>
          <w:tcPr>
            <w:tcW w:w="977" w:type="dxa"/>
            <w:shd w:val="clear" w:color="auto" w:fill="auto"/>
            <w:noWrap/>
            <w:vAlign w:val="center"/>
          </w:tcPr>
          <w:p w14:paraId="56C3ABA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B2B56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A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60</w:t>
            </w:r>
          </w:p>
        </w:tc>
        <w:tc>
          <w:tcPr>
            <w:tcW w:w="2084" w:type="dxa"/>
            <w:shd w:val="clear" w:color="auto" w:fill="auto"/>
            <w:vAlign w:val="center"/>
          </w:tcPr>
          <w:p w14:paraId="56C3ABA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A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市政府关于印发《关于深入推进优先发展城市公共交通的实施意见》的通知</w:t>
            </w:r>
          </w:p>
        </w:tc>
        <w:tc>
          <w:tcPr>
            <w:tcW w:w="977" w:type="dxa"/>
            <w:shd w:val="clear" w:color="auto" w:fill="auto"/>
            <w:noWrap/>
            <w:vAlign w:val="center"/>
          </w:tcPr>
          <w:p w14:paraId="56C3ABA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E0E2C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A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61</w:t>
            </w:r>
          </w:p>
        </w:tc>
        <w:tc>
          <w:tcPr>
            <w:tcW w:w="2084" w:type="dxa"/>
            <w:shd w:val="clear" w:color="auto" w:fill="auto"/>
            <w:vAlign w:val="center"/>
          </w:tcPr>
          <w:p w14:paraId="56C3ABA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B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市政府关于印发《常州市国家现代农业示范区建设规划（</w:t>
            </w:r>
            <w:r>
              <w:rPr>
                <w:rFonts w:ascii="Times New Roman" w:hAnsi="Times New Roman" w:eastAsiaTheme="minorEastAsia"/>
                <w:color w:val="000000" w:themeColor="text1"/>
                <w:kern w:val="0"/>
                <w:szCs w:val="21"/>
                <w14:textFill>
                  <w14:solidFill>
                    <w14:schemeClr w14:val="tx1"/>
                  </w14:solidFill>
                </w14:textFill>
              </w:rPr>
              <w:t>2015-2020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ABB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554E9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B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62</w:t>
            </w:r>
          </w:p>
        </w:tc>
        <w:tc>
          <w:tcPr>
            <w:tcW w:w="2084" w:type="dxa"/>
            <w:shd w:val="clear" w:color="auto" w:fill="auto"/>
            <w:vAlign w:val="center"/>
          </w:tcPr>
          <w:p w14:paraId="56C3ABB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B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市政府关于印发《常州市农业区域布局规划（</w:t>
            </w:r>
            <w:r>
              <w:rPr>
                <w:rFonts w:ascii="Times New Roman" w:hAnsi="Times New Roman" w:eastAsiaTheme="minorEastAsia"/>
                <w:color w:val="000000" w:themeColor="text1"/>
                <w:kern w:val="0"/>
                <w:szCs w:val="21"/>
                <w14:textFill>
                  <w14:solidFill>
                    <w14:schemeClr w14:val="tx1"/>
                  </w14:solidFill>
                </w14:textFill>
              </w:rPr>
              <w:t>2016-2020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ABB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CA085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B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63</w:t>
            </w:r>
          </w:p>
        </w:tc>
        <w:tc>
          <w:tcPr>
            <w:tcW w:w="2084" w:type="dxa"/>
            <w:shd w:val="clear" w:color="auto" w:fill="auto"/>
            <w:vAlign w:val="center"/>
          </w:tcPr>
          <w:p w14:paraId="56C3ABB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BA">
            <w:pPr>
              <w:overflowPunct w:val="0"/>
              <w:autoSpaceDE w:val="0"/>
              <w:autoSpaceDN w:val="0"/>
              <w:adjustRightInd w:val="0"/>
              <w:snapToGrid w:val="0"/>
              <w:spacing w:line="320" w:lineRule="exact"/>
              <w:rPr>
                <w:rFonts w:ascii="Times New Roman" w:hAnsi="Times New Roman" w:eastAsiaTheme="minorEastAsia"/>
                <w:color w:val="000000" w:themeColor="text1"/>
                <w:spacing w:val="-6"/>
                <w:kern w:val="0"/>
                <w:szCs w:val="21"/>
                <w14:textFill>
                  <w14:solidFill>
                    <w14:schemeClr w14:val="tx1"/>
                  </w14:solidFill>
                </w14:textFill>
              </w:rPr>
            </w:pPr>
            <w:r>
              <w:rPr>
                <w:rFonts w:ascii="Times New Roman" w:hAnsi="Times New Roman" w:eastAsiaTheme="minorEastAsia"/>
                <w:color w:val="000000" w:themeColor="text1"/>
                <w:spacing w:val="-6"/>
                <w:kern w:val="0"/>
                <w:szCs w:val="21"/>
                <w14:textFill>
                  <w14:solidFill>
                    <w14:schemeClr w14:val="tx1"/>
                  </w14:solidFill>
                </w14:textFill>
              </w:rPr>
              <w:t>市政府关于印发《常州市“十三五”水利发展规划》的通知</w:t>
            </w:r>
          </w:p>
        </w:tc>
        <w:tc>
          <w:tcPr>
            <w:tcW w:w="977" w:type="dxa"/>
            <w:shd w:val="clear" w:color="auto" w:fill="auto"/>
            <w:noWrap/>
            <w:vAlign w:val="center"/>
          </w:tcPr>
          <w:p w14:paraId="56C3ABB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38528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B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64</w:t>
            </w:r>
          </w:p>
        </w:tc>
        <w:tc>
          <w:tcPr>
            <w:tcW w:w="2084" w:type="dxa"/>
            <w:shd w:val="clear" w:color="auto" w:fill="auto"/>
            <w:vAlign w:val="center"/>
          </w:tcPr>
          <w:p w14:paraId="56C3ABB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B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市政府关于印发《常州市各级人民政府和市有关部门及单位安全生产监督管理职责规定》的通知</w:t>
            </w:r>
          </w:p>
        </w:tc>
        <w:tc>
          <w:tcPr>
            <w:tcW w:w="977" w:type="dxa"/>
            <w:shd w:val="clear" w:color="auto" w:fill="auto"/>
            <w:noWrap/>
            <w:vAlign w:val="center"/>
          </w:tcPr>
          <w:p w14:paraId="56C3ABC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DAC44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C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65</w:t>
            </w:r>
          </w:p>
        </w:tc>
        <w:tc>
          <w:tcPr>
            <w:tcW w:w="2084" w:type="dxa"/>
            <w:shd w:val="clear" w:color="auto" w:fill="auto"/>
            <w:vAlign w:val="center"/>
          </w:tcPr>
          <w:p w14:paraId="56C3ABC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C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市政府关于常州市推进海绵城市建设工作的实施意见</w:t>
            </w:r>
          </w:p>
        </w:tc>
        <w:tc>
          <w:tcPr>
            <w:tcW w:w="977" w:type="dxa"/>
            <w:shd w:val="clear" w:color="auto" w:fill="auto"/>
            <w:noWrap/>
            <w:vAlign w:val="center"/>
          </w:tcPr>
          <w:p w14:paraId="56C3ABC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F9DF8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C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66</w:t>
            </w:r>
          </w:p>
        </w:tc>
        <w:tc>
          <w:tcPr>
            <w:tcW w:w="2084" w:type="dxa"/>
            <w:shd w:val="clear" w:color="auto" w:fill="auto"/>
            <w:vAlign w:val="center"/>
          </w:tcPr>
          <w:p w14:paraId="56C3ABC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182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C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市政府关于取消、承接、受委托实施的行政审批等事项以及规范部分涉审中介服务事项的通知</w:t>
            </w:r>
          </w:p>
        </w:tc>
        <w:tc>
          <w:tcPr>
            <w:tcW w:w="977" w:type="dxa"/>
            <w:shd w:val="clear" w:color="auto" w:fill="auto"/>
            <w:noWrap/>
            <w:vAlign w:val="center"/>
          </w:tcPr>
          <w:p w14:paraId="56C3ABC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3A1C6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C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67</w:t>
            </w:r>
          </w:p>
        </w:tc>
        <w:tc>
          <w:tcPr>
            <w:tcW w:w="2084" w:type="dxa"/>
            <w:shd w:val="clear" w:color="auto" w:fill="auto"/>
            <w:vAlign w:val="center"/>
          </w:tcPr>
          <w:p w14:paraId="56C3ABC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C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市政府关于印发常州市全民健身实施计划（</w:t>
            </w:r>
            <w:r>
              <w:rPr>
                <w:rFonts w:ascii="Times New Roman" w:hAnsi="Times New Roman" w:eastAsiaTheme="minorEastAsia"/>
                <w:color w:val="000000" w:themeColor="text1"/>
                <w:kern w:val="0"/>
                <w:szCs w:val="21"/>
                <w14:textFill>
                  <w14:solidFill>
                    <w14:schemeClr w14:val="tx1"/>
                  </w14:solidFill>
                </w14:textFill>
              </w:rPr>
              <w:t>2017-2020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ABC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3DBA4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D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68</w:t>
            </w:r>
          </w:p>
        </w:tc>
        <w:tc>
          <w:tcPr>
            <w:tcW w:w="2084" w:type="dxa"/>
            <w:shd w:val="clear" w:color="auto" w:fill="auto"/>
            <w:vAlign w:val="center"/>
          </w:tcPr>
          <w:p w14:paraId="56C3ABD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D8">
            <w:pPr>
              <w:overflowPunct w:val="0"/>
              <w:autoSpaceDE w:val="0"/>
              <w:autoSpaceDN w:val="0"/>
              <w:adjustRightInd w:val="0"/>
              <w:snapToGrid w:val="0"/>
              <w:spacing w:line="320" w:lineRule="exact"/>
              <w:rPr>
                <w:rFonts w:ascii="Times New Roman" w:hAnsi="Times New Roman" w:eastAsiaTheme="minorEastAsia"/>
                <w:color w:val="000000" w:themeColor="text1"/>
                <w:spacing w:val="-6"/>
                <w:kern w:val="0"/>
                <w:szCs w:val="21"/>
                <w14:textFill>
                  <w14:solidFill>
                    <w14:schemeClr w14:val="tx1"/>
                  </w14:solidFill>
                </w14:textFill>
              </w:rPr>
            </w:pPr>
            <w:r>
              <w:rPr>
                <w:rFonts w:ascii="Times New Roman" w:hAnsi="Times New Roman" w:eastAsiaTheme="minorEastAsia"/>
                <w:color w:val="000000" w:themeColor="text1"/>
                <w:spacing w:val="-6"/>
                <w:kern w:val="0"/>
                <w:szCs w:val="21"/>
                <w14:textFill>
                  <w14:solidFill>
                    <w14:schemeClr w14:val="tx1"/>
                  </w14:solidFill>
                </w14:textFill>
              </w:rPr>
              <w:t>市政府关于创建国家公交都市建设示范工程的实施意见</w:t>
            </w:r>
          </w:p>
        </w:tc>
        <w:tc>
          <w:tcPr>
            <w:tcW w:w="977" w:type="dxa"/>
            <w:shd w:val="clear" w:color="auto" w:fill="auto"/>
            <w:noWrap/>
            <w:vAlign w:val="center"/>
          </w:tcPr>
          <w:p w14:paraId="56C3ABD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F0B4E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DB">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69</w:t>
            </w:r>
          </w:p>
        </w:tc>
        <w:tc>
          <w:tcPr>
            <w:tcW w:w="2084" w:type="dxa"/>
            <w:shd w:val="clear" w:color="auto" w:fill="auto"/>
            <w:vAlign w:val="center"/>
          </w:tcPr>
          <w:p w14:paraId="56C3ABD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D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市政府关于取消、下放、承接一批行政许可等事项及进一步规范中介服务事项的通知</w:t>
            </w:r>
          </w:p>
        </w:tc>
        <w:tc>
          <w:tcPr>
            <w:tcW w:w="977" w:type="dxa"/>
            <w:shd w:val="clear" w:color="auto" w:fill="auto"/>
            <w:noWrap/>
            <w:vAlign w:val="center"/>
          </w:tcPr>
          <w:p w14:paraId="56C3ABD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5C2DC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E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70</w:t>
            </w:r>
          </w:p>
        </w:tc>
        <w:tc>
          <w:tcPr>
            <w:tcW w:w="2084" w:type="dxa"/>
            <w:shd w:val="clear" w:color="auto" w:fill="auto"/>
            <w:vAlign w:val="center"/>
          </w:tcPr>
          <w:p w14:paraId="56C3ABE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E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市政府关于特色小镇培育创建的实施意见</w:t>
            </w:r>
          </w:p>
        </w:tc>
        <w:tc>
          <w:tcPr>
            <w:tcW w:w="977" w:type="dxa"/>
            <w:shd w:val="clear" w:color="auto" w:fill="auto"/>
            <w:noWrap/>
            <w:vAlign w:val="center"/>
          </w:tcPr>
          <w:p w14:paraId="56C3ABE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D0B0D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E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71</w:t>
            </w:r>
          </w:p>
        </w:tc>
        <w:tc>
          <w:tcPr>
            <w:tcW w:w="2084" w:type="dxa"/>
            <w:shd w:val="clear" w:color="auto" w:fill="auto"/>
            <w:vAlign w:val="center"/>
          </w:tcPr>
          <w:p w14:paraId="56C3ABE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E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市政府关于促进常州市中小企业健康发展的实施意见</w:t>
            </w:r>
          </w:p>
        </w:tc>
        <w:tc>
          <w:tcPr>
            <w:tcW w:w="977" w:type="dxa"/>
            <w:shd w:val="clear" w:color="auto" w:fill="auto"/>
            <w:noWrap/>
            <w:vAlign w:val="center"/>
          </w:tcPr>
          <w:p w14:paraId="56C3ABE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E387D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E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72</w:t>
            </w:r>
          </w:p>
        </w:tc>
        <w:tc>
          <w:tcPr>
            <w:tcW w:w="2084" w:type="dxa"/>
            <w:shd w:val="clear" w:color="auto" w:fill="auto"/>
            <w:vAlign w:val="center"/>
          </w:tcPr>
          <w:p w14:paraId="56C3ABE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E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市政府关于我市做好第四次全国经济普查工作的通知</w:t>
            </w:r>
          </w:p>
        </w:tc>
        <w:tc>
          <w:tcPr>
            <w:tcW w:w="977" w:type="dxa"/>
            <w:shd w:val="clear" w:color="auto" w:fill="auto"/>
            <w:noWrap/>
            <w:vAlign w:val="center"/>
          </w:tcPr>
          <w:p w14:paraId="56C3ABE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898D8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EF">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73</w:t>
            </w:r>
          </w:p>
        </w:tc>
        <w:tc>
          <w:tcPr>
            <w:tcW w:w="2084" w:type="dxa"/>
            <w:shd w:val="clear" w:color="auto" w:fill="auto"/>
            <w:vAlign w:val="center"/>
          </w:tcPr>
          <w:p w14:paraId="56C3ABF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BF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市政府关于取消、规范一批行政许可事项、中介服务事项和材料证明的通知</w:t>
            </w:r>
          </w:p>
        </w:tc>
        <w:tc>
          <w:tcPr>
            <w:tcW w:w="977" w:type="dxa"/>
            <w:shd w:val="clear" w:color="auto" w:fill="auto"/>
            <w:noWrap/>
            <w:vAlign w:val="center"/>
          </w:tcPr>
          <w:p w14:paraId="56C3ABF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437B8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BF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74</w:t>
            </w:r>
          </w:p>
        </w:tc>
        <w:tc>
          <w:tcPr>
            <w:tcW w:w="2084" w:type="dxa"/>
            <w:shd w:val="clear" w:color="auto" w:fill="auto"/>
            <w:vAlign w:val="center"/>
          </w:tcPr>
          <w:p w14:paraId="56C3ABF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0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市政府关于开展第三次全市土地调查的通知</w:t>
            </w:r>
          </w:p>
        </w:tc>
        <w:tc>
          <w:tcPr>
            <w:tcW w:w="977" w:type="dxa"/>
            <w:shd w:val="clear" w:color="auto" w:fill="auto"/>
            <w:noWrap/>
            <w:vAlign w:val="center"/>
          </w:tcPr>
          <w:p w14:paraId="56C3AC0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0E039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C0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75</w:t>
            </w:r>
          </w:p>
        </w:tc>
        <w:tc>
          <w:tcPr>
            <w:tcW w:w="2084" w:type="dxa"/>
            <w:shd w:val="clear" w:color="auto" w:fill="auto"/>
            <w:vAlign w:val="center"/>
          </w:tcPr>
          <w:p w14:paraId="56C3AC0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0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市政府关于创建全省</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四好农村路</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示范市的实施意见</w:t>
            </w:r>
          </w:p>
        </w:tc>
        <w:tc>
          <w:tcPr>
            <w:tcW w:w="977" w:type="dxa"/>
            <w:shd w:val="clear" w:color="auto" w:fill="auto"/>
            <w:noWrap/>
            <w:vAlign w:val="center"/>
          </w:tcPr>
          <w:p w14:paraId="56C3AC0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2AF38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C1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76</w:t>
            </w:r>
          </w:p>
        </w:tc>
        <w:tc>
          <w:tcPr>
            <w:tcW w:w="2084" w:type="dxa"/>
            <w:shd w:val="clear" w:color="auto" w:fill="auto"/>
            <w:vAlign w:val="center"/>
          </w:tcPr>
          <w:p w14:paraId="56C3AC1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14">
            <w:pPr>
              <w:overflowPunct w:val="0"/>
              <w:autoSpaceDE w:val="0"/>
              <w:autoSpaceDN w:val="0"/>
              <w:adjustRightInd w:val="0"/>
              <w:snapToGrid w:val="0"/>
              <w:spacing w:line="320" w:lineRule="exact"/>
              <w:rPr>
                <w:rFonts w:ascii="Times New Roman" w:hAnsi="Times New Roman" w:eastAsiaTheme="minorEastAsia"/>
                <w:color w:val="000000" w:themeColor="text1"/>
                <w:spacing w:val="-6"/>
                <w:kern w:val="0"/>
                <w:szCs w:val="21"/>
                <w14:textFill>
                  <w14:solidFill>
                    <w14:schemeClr w14:val="tx1"/>
                  </w14:solidFill>
                </w14:textFill>
              </w:rPr>
            </w:pPr>
            <w:r>
              <w:rPr>
                <w:rFonts w:ascii="Times New Roman" w:hAnsi="Times New Roman" w:eastAsiaTheme="minorEastAsia"/>
                <w:color w:val="000000" w:themeColor="text1"/>
                <w:spacing w:val="-6"/>
                <w:kern w:val="0"/>
                <w:szCs w:val="21"/>
                <w14:textFill>
                  <w14:solidFill>
                    <w14:schemeClr w14:val="tx1"/>
                  </w14:solidFill>
                </w14:textFill>
              </w:rPr>
              <w:t>市政府关于承接、受委托实施一批行政权力事项的通知</w:t>
            </w:r>
          </w:p>
        </w:tc>
        <w:tc>
          <w:tcPr>
            <w:tcW w:w="977" w:type="dxa"/>
            <w:shd w:val="clear" w:color="auto" w:fill="auto"/>
            <w:noWrap/>
            <w:vAlign w:val="center"/>
          </w:tcPr>
          <w:p w14:paraId="56C3AC1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B5F63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C1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77</w:t>
            </w:r>
          </w:p>
        </w:tc>
        <w:tc>
          <w:tcPr>
            <w:tcW w:w="2084" w:type="dxa"/>
            <w:shd w:val="clear" w:color="auto" w:fill="auto"/>
            <w:vAlign w:val="center"/>
          </w:tcPr>
          <w:p w14:paraId="56C3AC1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1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市政府关于印发《常州市开发区高质量发展三年行动计划》的通知</w:t>
            </w:r>
          </w:p>
        </w:tc>
        <w:tc>
          <w:tcPr>
            <w:tcW w:w="977" w:type="dxa"/>
            <w:shd w:val="clear" w:color="auto" w:fill="auto"/>
            <w:vAlign w:val="center"/>
          </w:tcPr>
          <w:p w14:paraId="56C3AC1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559F1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C2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78</w:t>
            </w:r>
          </w:p>
        </w:tc>
        <w:tc>
          <w:tcPr>
            <w:tcW w:w="2084" w:type="dxa"/>
            <w:shd w:val="clear" w:color="auto" w:fill="auto"/>
            <w:vAlign w:val="center"/>
          </w:tcPr>
          <w:p w14:paraId="56C3AC2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2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市政府关于取消和调整一批行政许可事项的通知</w:t>
            </w:r>
          </w:p>
        </w:tc>
        <w:tc>
          <w:tcPr>
            <w:tcW w:w="977" w:type="dxa"/>
            <w:shd w:val="clear" w:color="auto" w:fill="auto"/>
            <w:noWrap/>
            <w:vAlign w:val="center"/>
          </w:tcPr>
          <w:p w14:paraId="56C3AC2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E16CF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C2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79</w:t>
            </w:r>
          </w:p>
        </w:tc>
        <w:tc>
          <w:tcPr>
            <w:tcW w:w="2084" w:type="dxa"/>
            <w:shd w:val="clear" w:color="auto" w:fill="auto"/>
            <w:vAlign w:val="center"/>
          </w:tcPr>
          <w:p w14:paraId="56C3AC2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2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市政府关于公布</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年度常州市市区基准地价更新成果的通知</w:t>
            </w:r>
          </w:p>
        </w:tc>
        <w:tc>
          <w:tcPr>
            <w:tcW w:w="977" w:type="dxa"/>
            <w:shd w:val="clear" w:color="auto" w:fill="auto"/>
            <w:noWrap/>
            <w:vAlign w:val="center"/>
          </w:tcPr>
          <w:p w14:paraId="56C3AC2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CC40D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C3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80</w:t>
            </w:r>
          </w:p>
        </w:tc>
        <w:tc>
          <w:tcPr>
            <w:tcW w:w="2084" w:type="dxa"/>
            <w:shd w:val="clear" w:color="auto" w:fill="auto"/>
            <w:noWrap/>
            <w:vAlign w:val="center"/>
          </w:tcPr>
          <w:p w14:paraId="56C3AC3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C3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市政府关于德胜河魏村枢纽扩容改建工程施工期间实施封航的通告</w:t>
            </w:r>
          </w:p>
        </w:tc>
        <w:tc>
          <w:tcPr>
            <w:tcW w:w="977" w:type="dxa"/>
            <w:shd w:val="clear" w:color="auto" w:fill="auto"/>
            <w:noWrap/>
            <w:vAlign w:val="center"/>
          </w:tcPr>
          <w:p w14:paraId="56C3AC3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D3B1E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C3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81</w:t>
            </w:r>
          </w:p>
        </w:tc>
        <w:tc>
          <w:tcPr>
            <w:tcW w:w="2084" w:type="dxa"/>
            <w:shd w:val="clear" w:color="auto" w:fill="auto"/>
            <w:noWrap/>
            <w:vAlign w:val="center"/>
          </w:tcPr>
          <w:p w14:paraId="56C3AC3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C3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市政府关于公布</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年度常州市市区国有建设用地基准地价、标定地价和农用地基准地价成果的通知</w:t>
            </w:r>
          </w:p>
        </w:tc>
        <w:tc>
          <w:tcPr>
            <w:tcW w:w="977" w:type="dxa"/>
            <w:shd w:val="clear" w:color="auto" w:fill="auto"/>
            <w:noWrap/>
            <w:vAlign w:val="center"/>
          </w:tcPr>
          <w:p w14:paraId="56C3AC3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FA010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C3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82</w:t>
            </w:r>
          </w:p>
        </w:tc>
        <w:tc>
          <w:tcPr>
            <w:tcW w:w="2084" w:type="dxa"/>
            <w:shd w:val="clear" w:color="auto" w:fill="auto"/>
            <w:noWrap/>
            <w:vAlign w:val="center"/>
          </w:tcPr>
          <w:p w14:paraId="56C3AC3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C3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市政府印发《关于应对疫情影响重点支持服务业相关企业稳定发展的若干举措》的通知</w:t>
            </w:r>
          </w:p>
        </w:tc>
        <w:tc>
          <w:tcPr>
            <w:tcW w:w="977" w:type="dxa"/>
            <w:shd w:val="clear" w:color="auto" w:fill="auto"/>
            <w:noWrap/>
            <w:vAlign w:val="center"/>
          </w:tcPr>
          <w:p w14:paraId="56C3AC3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6ABAB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vAlign w:val="center"/>
          </w:tcPr>
          <w:p w14:paraId="56C3AC3F">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83</w:t>
            </w:r>
          </w:p>
        </w:tc>
        <w:tc>
          <w:tcPr>
            <w:tcW w:w="2084" w:type="dxa"/>
            <w:shd w:val="clear" w:color="auto" w:fill="auto"/>
            <w:noWrap/>
            <w:vAlign w:val="center"/>
          </w:tcPr>
          <w:p w14:paraId="56C3AC4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C4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关于取消和下放一批行政权力事项的决定</w:t>
            </w:r>
          </w:p>
        </w:tc>
        <w:tc>
          <w:tcPr>
            <w:tcW w:w="977" w:type="dxa"/>
            <w:shd w:val="clear" w:color="auto" w:fill="auto"/>
            <w:noWrap/>
            <w:vAlign w:val="center"/>
          </w:tcPr>
          <w:p w14:paraId="56C3AC4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9B030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4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84</w:t>
            </w:r>
          </w:p>
        </w:tc>
        <w:tc>
          <w:tcPr>
            <w:tcW w:w="2084" w:type="dxa"/>
            <w:shd w:val="clear" w:color="auto" w:fill="auto"/>
            <w:vAlign w:val="center"/>
          </w:tcPr>
          <w:p w14:paraId="56C3AC4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2003</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77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4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关于转发市水利局环保局关于常州市地表水（环境）功能区划的通知</w:t>
            </w:r>
          </w:p>
        </w:tc>
        <w:tc>
          <w:tcPr>
            <w:tcW w:w="977" w:type="dxa"/>
            <w:shd w:val="clear" w:color="auto" w:fill="auto"/>
            <w:noWrap/>
            <w:vAlign w:val="center"/>
          </w:tcPr>
          <w:p w14:paraId="56C3AC4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3A384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4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85</w:t>
            </w:r>
          </w:p>
        </w:tc>
        <w:tc>
          <w:tcPr>
            <w:tcW w:w="2084" w:type="dxa"/>
            <w:shd w:val="clear" w:color="auto" w:fill="auto"/>
            <w:vAlign w:val="center"/>
          </w:tcPr>
          <w:p w14:paraId="56C3AC4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5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关于转发市公安局关于进一步贯彻江苏省农村消防管理办法的实施意见的通知</w:t>
            </w:r>
          </w:p>
        </w:tc>
        <w:tc>
          <w:tcPr>
            <w:tcW w:w="977" w:type="dxa"/>
            <w:shd w:val="clear" w:color="auto" w:fill="auto"/>
            <w:noWrap/>
            <w:vAlign w:val="center"/>
          </w:tcPr>
          <w:p w14:paraId="56C3AC5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E02BB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5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86</w:t>
            </w:r>
          </w:p>
        </w:tc>
        <w:tc>
          <w:tcPr>
            <w:tcW w:w="2084" w:type="dxa"/>
            <w:shd w:val="clear" w:color="auto" w:fill="auto"/>
            <w:vAlign w:val="center"/>
          </w:tcPr>
          <w:p w14:paraId="56C3AC5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5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关于颁发常州市施放气球管理办法的通知</w:t>
            </w:r>
          </w:p>
        </w:tc>
        <w:tc>
          <w:tcPr>
            <w:tcW w:w="977" w:type="dxa"/>
            <w:shd w:val="clear" w:color="auto" w:fill="auto"/>
            <w:noWrap/>
            <w:vAlign w:val="center"/>
          </w:tcPr>
          <w:p w14:paraId="56C3AC5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942F6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5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87</w:t>
            </w:r>
          </w:p>
        </w:tc>
        <w:tc>
          <w:tcPr>
            <w:tcW w:w="2084" w:type="dxa"/>
            <w:shd w:val="clear" w:color="auto" w:fill="auto"/>
            <w:vAlign w:val="center"/>
          </w:tcPr>
          <w:p w14:paraId="56C3AC5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5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关于印发常州市遗体捐献和角膜捐献登记管理暂行办法的通知</w:t>
            </w:r>
          </w:p>
        </w:tc>
        <w:tc>
          <w:tcPr>
            <w:tcW w:w="977" w:type="dxa"/>
            <w:shd w:val="clear" w:color="auto" w:fill="auto"/>
            <w:noWrap/>
            <w:vAlign w:val="center"/>
          </w:tcPr>
          <w:p w14:paraId="56C3AC5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1DFFD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6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88</w:t>
            </w:r>
          </w:p>
        </w:tc>
        <w:tc>
          <w:tcPr>
            <w:tcW w:w="2084" w:type="dxa"/>
            <w:shd w:val="clear" w:color="auto" w:fill="auto"/>
            <w:vAlign w:val="center"/>
          </w:tcPr>
          <w:p w14:paraId="56C3AC6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6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关于印发政风热线群众投诉与咨询处理办法的通知</w:t>
            </w:r>
          </w:p>
        </w:tc>
        <w:tc>
          <w:tcPr>
            <w:tcW w:w="977" w:type="dxa"/>
            <w:shd w:val="clear" w:color="auto" w:fill="auto"/>
            <w:noWrap/>
            <w:vAlign w:val="center"/>
          </w:tcPr>
          <w:p w14:paraId="56C3AC6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216DA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8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89</w:t>
            </w:r>
          </w:p>
        </w:tc>
        <w:tc>
          <w:tcPr>
            <w:tcW w:w="2084" w:type="dxa"/>
            <w:shd w:val="clear" w:color="auto" w:fill="auto"/>
            <w:vAlign w:val="center"/>
          </w:tcPr>
          <w:p w14:paraId="56C3AC8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8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市政府办公室关于印发《关于规范行使行政处罚自由裁量权行为的指导意见》的通知</w:t>
            </w:r>
          </w:p>
        </w:tc>
        <w:tc>
          <w:tcPr>
            <w:tcW w:w="977" w:type="dxa"/>
            <w:shd w:val="clear" w:color="auto" w:fill="auto"/>
            <w:noWrap/>
            <w:vAlign w:val="center"/>
          </w:tcPr>
          <w:p w14:paraId="56C3AC8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23BF4B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8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90</w:t>
            </w:r>
          </w:p>
        </w:tc>
        <w:tc>
          <w:tcPr>
            <w:tcW w:w="2084" w:type="dxa"/>
            <w:shd w:val="clear" w:color="auto" w:fill="auto"/>
            <w:vAlign w:val="center"/>
          </w:tcPr>
          <w:p w14:paraId="56C3AC8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8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市政府办公室关于印发《常州市行政复议听证程序规定》的通知</w:t>
            </w:r>
          </w:p>
        </w:tc>
        <w:tc>
          <w:tcPr>
            <w:tcW w:w="977" w:type="dxa"/>
            <w:shd w:val="clear" w:color="auto" w:fill="auto"/>
            <w:noWrap/>
            <w:vAlign w:val="center"/>
          </w:tcPr>
          <w:p w14:paraId="56C3AC8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3A356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8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91</w:t>
            </w:r>
          </w:p>
        </w:tc>
        <w:tc>
          <w:tcPr>
            <w:tcW w:w="2084" w:type="dxa"/>
            <w:shd w:val="clear" w:color="auto" w:fill="auto"/>
            <w:vAlign w:val="center"/>
          </w:tcPr>
          <w:p w14:paraId="56C3AC8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8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市政府办公室关于加快水运发展的意见</w:t>
            </w:r>
          </w:p>
        </w:tc>
        <w:tc>
          <w:tcPr>
            <w:tcW w:w="977" w:type="dxa"/>
            <w:shd w:val="clear" w:color="auto" w:fill="auto"/>
            <w:noWrap/>
            <w:vAlign w:val="center"/>
          </w:tcPr>
          <w:p w14:paraId="56C3AC8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24AD89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8F">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92</w:t>
            </w:r>
          </w:p>
        </w:tc>
        <w:tc>
          <w:tcPr>
            <w:tcW w:w="2084" w:type="dxa"/>
            <w:shd w:val="clear" w:color="auto" w:fill="auto"/>
            <w:vAlign w:val="center"/>
          </w:tcPr>
          <w:p w14:paraId="56C3AC9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9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市政府办公室关于转发人民银行常州市中心支行《关于推进中小企业信用体系试验区建设的实施意见》的通知</w:t>
            </w:r>
          </w:p>
        </w:tc>
        <w:tc>
          <w:tcPr>
            <w:tcW w:w="977" w:type="dxa"/>
            <w:shd w:val="clear" w:color="auto" w:fill="auto"/>
            <w:noWrap/>
            <w:vAlign w:val="center"/>
          </w:tcPr>
          <w:p w14:paraId="56C3AC9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4629BA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94">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93</w:t>
            </w:r>
          </w:p>
        </w:tc>
        <w:tc>
          <w:tcPr>
            <w:tcW w:w="2084" w:type="dxa"/>
            <w:shd w:val="clear" w:color="auto" w:fill="auto"/>
            <w:vAlign w:val="center"/>
          </w:tcPr>
          <w:p w14:paraId="56C3AC9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9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市政府办公室关于转发《省政府办公厅关于印发江苏省政府信息公开工作考核办法（试行）等制度的通知》的通知</w:t>
            </w:r>
          </w:p>
        </w:tc>
        <w:tc>
          <w:tcPr>
            <w:tcW w:w="977" w:type="dxa"/>
            <w:shd w:val="clear" w:color="auto" w:fill="auto"/>
            <w:noWrap/>
            <w:vAlign w:val="center"/>
          </w:tcPr>
          <w:p w14:paraId="56C3AC9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D895E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9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94</w:t>
            </w:r>
          </w:p>
        </w:tc>
        <w:tc>
          <w:tcPr>
            <w:tcW w:w="2084" w:type="dxa"/>
            <w:shd w:val="clear" w:color="auto" w:fill="auto"/>
            <w:vAlign w:val="center"/>
          </w:tcPr>
          <w:p w14:paraId="56C3AC9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9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市政府办公室关于印发《常州市关于建立国家基本药物制度的实施意见》的通知</w:t>
            </w:r>
          </w:p>
        </w:tc>
        <w:tc>
          <w:tcPr>
            <w:tcW w:w="977" w:type="dxa"/>
            <w:shd w:val="clear" w:color="auto" w:fill="auto"/>
            <w:noWrap/>
            <w:vAlign w:val="center"/>
          </w:tcPr>
          <w:p w14:paraId="56C3AC9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F799A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A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95</w:t>
            </w:r>
          </w:p>
        </w:tc>
        <w:tc>
          <w:tcPr>
            <w:tcW w:w="2084" w:type="dxa"/>
            <w:shd w:val="clear" w:color="auto" w:fill="auto"/>
            <w:vAlign w:val="center"/>
          </w:tcPr>
          <w:p w14:paraId="56C3ACA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A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市政府办公室关于建立政府信息公开工作月度报告制度的通知</w:t>
            </w:r>
          </w:p>
        </w:tc>
        <w:tc>
          <w:tcPr>
            <w:tcW w:w="977" w:type="dxa"/>
            <w:shd w:val="clear" w:color="auto" w:fill="auto"/>
            <w:noWrap/>
            <w:vAlign w:val="center"/>
          </w:tcPr>
          <w:p w14:paraId="56C3ACB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669B3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B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96</w:t>
            </w:r>
          </w:p>
        </w:tc>
        <w:tc>
          <w:tcPr>
            <w:tcW w:w="2084" w:type="dxa"/>
            <w:shd w:val="clear" w:color="auto" w:fill="auto"/>
            <w:vAlign w:val="center"/>
          </w:tcPr>
          <w:p w14:paraId="56C3ACB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B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市政府办公室关于印发常州市推进平价商店建设稳定菜篮子价格实施意见的通知</w:t>
            </w:r>
          </w:p>
        </w:tc>
        <w:tc>
          <w:tcPr>
            <w:tcW w:w="977" w:type="dxa"/>
            <w:shd w:val="clear" w:color="auto" w:fill="auto"/>
            <w:noWrap/>
            <w:vAlign w:val="center"/>
          </w:tcPr>
          <w:p w14:paraId="56C3ACB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4CA05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B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97</w:t>
            </w:r>
          </w:p>
        </w:tc>
        <w:tc>
          <w:tcPr>
            <w:tcW w:w="2084" w:type="dxa"/>
            <w:shd w:val="clear" w:color="auto" w:fill="auto"/>
            <w:vAlign w:val="center"/>
          </w:tcPr>
          <w:p w14:paraId="56C3ACB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B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市政府办公室关于进一步加强价格调控工作的通知</w:t>
            </w:r>
          </w:p>
        </w:tc>
        <w:tc>
          <w:tcPr>
            <w:tcW w:w="977" w:type="dxa"/>
            <w:shd w:val="clear" w:color="auto" w:fill="auto"/>
            <w:noWrap/>
            <w:vAlign w:val="center"/>
          </w:tcPr>
          <w:p w14:paraId="56C3ACB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E1C5E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C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98</w:t>
            </w:r>
          </w:p>
        </w:tc>
        <w:tc>
          <w:tcPr>
            <w:tcW w:w="2084" w:type="dxa"/>
            <w:shd w:val="clear" w:color="auto" w:fill="auto"/>
            <w:vAlign w:val="center"/>
          </w:tcPr>
          <w:p w14:paraId="56C3ACC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C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市政府办公室关于推进存量房交易价格比对系统建设加强存量房交易税收征管工作的通知</w:t>
            </w:r>
          </w:p>
        </w:tc>
        <w:tc>
          <w:tcPr>
            <w:tcW w:w="977" w:type="dxa"/>
            <w:shd w:val="clear" w:color="auto" w:fill="auto"/>
            <w:noWrap/>
            <w:vAlign w:val="center"/>
          </w:tcPr>
          <w:p w14:paraId="56C3ACC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E112D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CB">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99</w:t>
            </w:r>
          </w:p>
        </w:tc>
        <w:tc>
          <w:tcPr>
            <w:tcW w:w="2084" w:type="dxa"/>
            <w:shd w:val="clear" w:color="auto" w:fill="auto"/>
            <w:vAlign w:val="center"/>
          </w:tcPr>
          <w:p w14:paraId="56C3ACC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C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市政府办公室关于加强全市企业资金链风险防范促进经济稳定健康发展的通知</w:t>
            </w:r>
          </w:p>
        </w:tc>
        <w:tc>
          <w:tcPr>
            <w:tcW w:w="977" w:type="dxa"/>
            <w:shd w:val="clear" w:color="auto" w:fill="auto"/>
            <w:noWrap/>
            <w:vAlign w:val="center"/>
          </w:tcPr>
          <w:p w14:paraId="56C3ACC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0AC1E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D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00</w:t>
            </w:r>
          </w:p>
        </w:tc>
        <w:tc>
          <w:tcPr>
            <w:tcW w:w="2084" w:type="dxa"/>
            <w:shd w:val="clear" w:color="auto" w:fill="auto"/>
            <w:vAlign w:val="center"/>
          </w:tcPr>
          <w:p w14:paraId="56C3ACD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D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市政府办公室关于印发《常州市应对企业资金链风险领导小组工作方案》的通知</w:t>
            </w:r>
          </w:p>
        </w:tc>
        <w:tc>
          <w:tcPr>
            <w:tcW w:w="977" w:type="dxa"/>
            <w:shd w:val="clear" w:color="auto" w:fill="auto"/>
            <w:noWrap/>
            <w:vAlign w:val="center"/>
          </w:tcPr>
          <w:p w14:paraId="56C3ACD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1C088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D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01</w:t>
            </w:r>
          </w:p>
        </w:tc>
        <w:tc>
          <w:tcPr>
            <w:tcW w:w="2084" w:type="dxa"/>
            <w:shd w:val="clear" w:color="auto" w:fill="auto"/>
            <w:vAlign w:val="center"/>
          </w:tcPr>
          <w:p w14:paraId="56C3ACD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168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D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市政府办公室关于印发常州市消除麻风病危害规划（</w:t>
            </w:r>
            <w:r>
              <w:rPr>
                <w:rFonts w:ascii="Times New Roman" w:hAnsi="Times New Roman" w:eastAsiaTheme="minorEastAsia"/>
                <w:color w:val="000000" w:themeColor="text1"/>
                <w:kern w:val="0"/>
                <w:szCs w:val="21"/>
                <w14:textFill>
                  <w14:solidFill>
                    <w14:schemeClr w14:val="tx1"/>
                  </w14:solidFill>
                </w14:textFill>
              </w:rPr>
              <w:t>2012-2020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ACD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95486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E4">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02</w:t>
            </w:r>
          </w:p>
        </w:tc>
        <w:tc>
          <w:tcPr>
            <w:tcW w:w="2084" w:type="dxa"/>
            <w:shd w:val="clear" w:color="auto" w:fill="auto"/>
            <w:vAlign w:val="center"/>
          </w:tcPr>
          <w:p w14:paraId="56C3ACE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2013</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E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市政府办公室关于进一步加强全市基层统计网络建设的意见</w:t>
            </w:r>
          </w:p>
        </w:tc>
        <w:tc>
          <w:tcPr>
            <w:tcW w:w="977" w:type="dxa"/>
            <w:shd w:val="clear" w:color="auto" w:fill="auto"/>
            <w:noWrap/>
            <w:vAlign w:val="center"/>
          </w:tcPr>
          <w:p w14:paraId="56C3ACE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3E7E1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F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03</w:t>
            </w:r>
          </w:p>
        </w:tc>
        <w:tc>
          <w:tcPr>
            <w:tcW w:w="2084" w:type="dxa"/>
            <w:shd w:val="clear" w:color="auto" w:fill="auto"/>
            <w:vAlign w:val="center"/>
          </w:tcPr>
          <w:p w14:paraId="56C3ACF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2013</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F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市政府办公室关于进一步加强</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市长与网民</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办理工作的意见</w:t>
            </w:r>
          </w:p>
        </w:tc>
        <w:tc>
          <w:tcPr>
            <w:tcW w:w="977" w:type="dxa"/>
            <w:shd w:val="clear" w:color="auto" w:fill="auto"/>
            <w:noWrap/>
            <w:vAlign w:val="center"/>
          </w:tcPr>
          <w:p w14:paraId="56C3ACF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EFDCF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CF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104</w:t>
            </w:r>
          </w:p>
        </w:tc>
        <w:tc>
          <w:tcPr>
            <w:tcW w:w="2084" w:type="dxa"/>
            <w:shd w:val="clear" w:color="auto" w:fill="auto"/>
            <w:vAlign w:val="center"/>
          </w:tcPr>
          <w:p w14:paraId="56C3ACF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2013</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CF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市政府办公室关于加强</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数字常州</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地理空间框架建设应用与运行维护管理的意见</w:t>
            </w:r>
          </w:p>
        </w:tc>
        <w:tc>
          <w:tcPr>
            <w:tcW w:w="977" w:type="dxa"/>
            <w:shd w:val="clear" w:color="auto" w:fill="auto"/>
            <w:noWrap/>
            <w:vAlign w:val="center"/>
          </w:tcPr>
          <w:p w14:paraId="56C3AD0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5A739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0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05</w:t>
            </w:r>
          </w:p>
        </w:tc>
        <w:tc>
          <w:tcPr>
            <w:tcW w:w="2084" w:type="dxa"/>
            <w:shd w:val="clear" w:color="auto" w:fill="auto"/>
            <w:vAlign w:val="center"/>
          </w:tcPr>
          <w:p w14:paraId="56C3AD0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0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市长信箱</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办理工作规则》的通知</w:t>
            </w:r>
          </w:p>
        </w:tc>
        <w:tc>
          <w:tcPr>
            <w:tcW w:w="977" w:type="dxa"/>
            <w:shd w:val="clear" w:color="auto" w:fill="auto"/>
            <w:noWrap/>
            <w:vAlign w:val="center"/>
          </w:tcPr>
          <w:p w14:paraId="56C3AD0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193D0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0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06</w:t>
            </w:r>
          </w:p>
        </w:tc>
        <w:tc>
          <w:tcPr>
            <w:tcW w:w="2084" w:type="dxa"/>
            <w:shd w:val="clear" w:color="auto" w:fill="auto"/>
            <w:vAlign w:val="center"/>
          </w:tcPr>
          <w:p w14:paraId="56C3AD0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0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市政府办公室关于开展统计代理进一步健全基层统计网络的通知</w:t>
            </w:r>
          </w:p>
        </w:tc>
        <w:tc>
          <w:tcPr>
            <w:tcW w:w="977" w:type="dxa"/>
            <w:shd w:val="clear" w:color="auto" w:fill="auto"/>
            <w:noWrap/>
            <w:vAlign w:val="center"/>
          </w:tcPr>
          <w:p w14:paraId="56C3AD0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F0329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1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07</w:t>
            </w:r>
          </w:p>
        </w:tc>
        <w:tc>
          <w:tcPr>
            <w:tcW w:w="2084" w:type="dxa"/>
            <w:shd w:val="clear" w:color="auto" w:fill="auto"/>
            <w:vAlign w:val="center"/>
          </w:tcPr>
          <w:p w14:paraId="56C3AD1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1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市政府办公室关于印发《常州市市长质量奖管理办法》的通知</w:t>
            </w:r>
          </w:p>
        </w:tc>
        <w:tc>
          <w:tcPr>
            <w:tcW w:w="977" w:type="dxa"/>
            <w:shd w:val="clear" w:color="auto" w:fill="auto"/>
            <w:noWrap/>
            <w:vAlign w:val="center"/>
          </w:tcPr>
          <w:p w14:paraId="56C3AD1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1568B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1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08</w:t>
            </w:r>
          </w:p>
        </w:tc>
        <w:tc>
          <w:tcPr>
            <w:tcW w:w="2084" w:type="dxa"/>
            <w:shd w:val="clear" w:color="auto" w:fill="auto"/>
            <w:vAlign w:val="center"/>
          </w:tcPr>
          <w:p w14:paraId="56C3AD1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166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1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市政府办公室关于建立行政权力清单管理制度的通知</w:t>
            </w:r>
          </w:p>
        </w:tc>
        <w:tc>
          <w:tcPr>
            <w:tcW w:w="977" w:type="dxa"/>
            <w:shd w:val="clear" w:color="auto" w:fill="auto"/>
            <w:noWrap/>
            <w:vAlign w:val="center"/>
          </w:tcPr>
          <w:p w14:paraId="56C3AD1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29D7C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2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09</w:t>
            </w:r>
          </w:p>
        </w:tc>
        <w:tc>
          <w:tcPr>
            <w:tcW w:w="2084" w:type="dxa"/>
            <w:shd w:val="clear" w:color="auto" w:fill="auto"/>
            <w:vAlign w:val="center"/>
          </w:tcPr>
          <w:p w14:paraId="56C3AD2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46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2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市政府办公室关于转发市国土资源局《常州市国土资源节约集约利用综合评价考核实施细则（试行）》的通知</w:t>
            </w:r>
          </w:p>
        </w:tc>
        <w:tc>
          <w:tcPr>
            <w:tcW w:w="977" w:type="dxa"/>
            <w:shd w:val="clear" w:color="auto" w:fill="auto"/>
            <w:noWrap/>
            <w:vAlign w:val="center"/>
          </w:tcPr>
          <w:p w14:paraId="56C3AD2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A0A35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2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10</w:t>
            </w:r>
          </w:p>
        </w:tc>
        <w:tc>
          <w:tcPr>
            <w:tcW w:w="2084" w:type="dxa"/>
            <w:shd w:val="clear" w:color="auto" w:fill="auto"/>
            <w:vAlign w:val="center"/>
          </w:tcPr>
          <w:p w14:paraId="56C3AD2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27">
            <w:pPr>
              <w:overflowPunct w:val="0"/>
              <w:autoSpaceDE w:val="0"/>
              <w:autoSpaceDN w:val="0"/>
              <w:adjustRightInd w:val="0"/>
              <w:snapToGrid w:val="0"/>
              <w:spacing w:line="320" w:lineRule="exact"/>
              <w:rPr>
                <w:rFonts w:ascii="Times New Roman" w:hAnsi="Times New Roman" w:eastAsiaTheme="minorEastAsia"/>
                <w:color w:val="000000" w:themeColor="text1"/>
                <w:spacing w:val="-6"/>
                <w:kern w:val="0"/>
                <w:szCs w:val="21"/>
                <w14:textFill>
                  <w14:solidFill>
                    <w14:schemeClr w14:val="tx1"/>
                  </w14:solidFill>
                </w14:textFill>
              </w:rPr>
            </w:pPr>
            <w:r>
              <w:rPr>
                <w:rFonts w:ascii="Times New Roman" w:hAnsi="Times New Roman" w:eastAsiaTheme="minorEastAsia"/>
                <w:color w:val="000000" w:themeColor="text1"/>
                <w:spacing w:val="-6"/>
                <w:kern w:val="0"/>
                <w:szCs w:val="21"/>
                <w14:textFill>
                  <w14:solidFill>
                    <w14:schemeClr w14:val="tx1"/>
                  </w14:solidFill>
                </w14:textFill>
              </w:rPr>
              <w:t>市政府办公室关于做好2015年全市农业保险工作的通知</w:t>
            </w:r>
          </w:p>
        </w:tc>
        <w:tc>
          <w:tcPr>
            <w:tcW w:w="977" w:type="dxa"/>
            <w:shd w:val="clear" w:color="auto" w:fill="auto"/>
            <w:noWrap/>
            <w:vAlign w:val="center"/>
          </w:tcPr>
          <w:p w14:paraId="56C3AD2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62B36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2F">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11</w:t>
            </w:r>
          </w:p>
        </w:tc>
        <w:tc>
          <w:tcPr>
            <w:tcW w:w="2084" w:type="dxa"/>
            <w:shd w:val="clear" w:color="auto" w:fill="auto"/>
            <w:vAlign w:val="center"/>
          </w:tcPr>
          <w:p w14:paraId="56C3AD3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3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市政府办公室关于印发《常州市建设项目主要污染物排放总量指标审核及管理实施细则》的通知</w:t>
            </w:r>
          </w:p>
        </w:tc>
        <w:tc>
          <w:tcPr>
            <w:tcW w:w="977" w:type="dxa"/>
            <w:shd w:val="clear" w:color="auto" w:fill="auto"/>
            <w:noWrap/>
            <w:vAlign w:val="center"/>
          </w:tcPr>
          <w:p w14:paraId="56C3AD3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0F7E0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34">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12</w:t>
            </w:r>
          </w:p>
        </w:tc>
        <w:tc>
          <w:tcPr>
            <w:tcW w:w="2084" w:type="dxa"/>
            <w:shd w:val="clear" w:color="auto" w:fill="auto"/>
            <w:vAlign w:val="center"/>
          </w:tcPr>
          <w:p w14:paraId="56C3AD3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3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市政府办公室关于印发《常州市突发重大动物疫情应急预案》的通知</w:t>
            </w:r>
          </w:p>
        </w:tc>
        <w:tc>
          <w:tcPr>
            <w:tcW w:w="977" w:type="dxa"/>
            <w:shd w:val="clear" w:color="auto" w:fill="auto"/>
            <w:noWrap/>
            <w:vAlign w:val="center"/>
          </w:tcPr>
          <w:p w14:paraId="56C3AD3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76648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3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13</w:t>
            </w:r>
          </w:p>
        </w:tc>
        <w:tc>
          <w:tcPr>
            <w:tcW w:w="2084" w:type="dxa"/>
            <w:shd w:val="clear" w:color="auto" w:fill="auto"/>
            <w:vAlign w:val="center"/>
          </w:tcPr>
          <w:p w14:paraId="56C3AD3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3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市政府办公室关于进一步明确各辖市、区城镇燃气管理职责的通知</w:t>
            </w:r>
          </w:p>
        </w:tc>
        <w:tc>
          <w:tcPr>
            <w:tcW w:w="977" w:type="dxa"/>
            <w:shd w:val="clear" w:color="auto" w:fill="auto"/>
            <w:noWrap/>
            <w:vAlign w:val="center"/>
          </w:tcPr>
          <w:p w14:paraId="56C3AD3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404D63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3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14</w:t>
            </w:r>
          </w:p>
        </w:tc>
        <w:tc>
          <w:tcPr>
            <w:tcW w:w="2084" w:type="dxa"/>
            <w:shd w:val="clear" w:color="auto" w:fill="auto"/>
            <w:vAlign w:val="center"/>
          </w:tcPr>
          <w:p w14:paraId="56C3AD3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4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市政府办公室关于印发常州市不动产统一登记工作实施方案的通知</w:t>
            </w:r>
          </w:p>
        </w:tc>
        <w:tc>
          <w:tcPr>
            <w:tcW w:w="977" w:type="dxa"/>
            <w:shd w:val="clear" w:color="auto" w:fill="auto"/>
            <w:noWrap/>
            <w:vAlign w:val="center"/>
          </w:tcPr>
          <w:p w14:paraId="56C3AD4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1DC5F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4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15</w:t>
            </w:r>
          </w:p>
        </w:tc>
        <w:tc>
          <w:tcPr>
            <w:tcW w:w="2084" w:type="dxa"/>
            <w:shd w:val="clear" w:color="auto" w:fill="auto"/>
            <w:vAlign w:val="center"/>
          </w:tcPr>
          <w:p w14:paraId="56C3AD4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4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市政府办公室关于转发《省政府办公厅关于进一步加强和完善部门统计工作的意见》的通知</w:t>
            </w:r>
          </w:p>
        </w:tc>
        <w:tc>
          <w:tcPr>
            <w:tcW w:w="977" w:type="dxa"/>
            <w:shd w:val="clear" w:color="auto" w:fill="auto"/>
            <w:noWrap/>
            <w:vAlign w:val="center"/>
          </w:tcPr>
          <w:p w14:paraId="56C3AD4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C4D19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5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16</w:t>
            </w:r>
          </w:p>
        </w:tc>
        <w:tc>
          <w:tcPr>
            <w:tcW w:w="2084" w:type="dxa"/>
            <w:shd w:val="clear" w:color="auto" w:fill="auto"/>
            <w:vAlign w:val="center"/>
          </w:tcPr>
          <w:p w14:paraId="56C3AD5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5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市政府办公室关于印发常州市社会法人失信惩戒实施办法（试行）的通知</w:t>
            </w:r>
          </w:p>
        </w:tc>
        <w:tc>
          <w:tcPr>
            <w:tcW w:w="977" w:type="dxa"/>
            <w:shd w:val="clear" w:color="auto" w:fill="auto"/>
            <w:noWrap/>
            <w:vAlign w:val="center"/>
          </w:tcPr>
          <w:p w14:paraId="56C3AD5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289297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5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17</w:t>
            </w:r>
          </w:p>
        </w:tc>
        <w:tc>
          <w:tcPr>
            <w:tcW w:w="2084" w:type="dxa"/>
            <w:shd w:val="clear" w:color="auto" w:fill="auto"/>
            <w:vAlign w:val="center"/>
          </w:tcPr>
          <w:p w14:paraId="56C3AD5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5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市政府办公室关于转发《省政府办公厅转发省经济和信息化委省发展改革委江苏省工业和信息产业结构调整限制淘汰目录和能耗限额的通知》的通知</w:t>
            </w:r>
          </w:p>
        </w:tc>
        <w:tc>
          <w:tcPr>
            <w:tcW w:w="977" w:type="dxa"/>
            <w:shd w:val="clear" w:color="auto" w:fill="auto"/>
            <w:noWrap/>
            <w:vAlign w:val="center"/>
          </w:tcPr>
          <w:p w14:paraId="56C3AD5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01644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6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18</w:t>
            </w:r>
          </w:p>
        </w:tc>
        <w:tc>
          <w:tcPr>
            <w:tcW w:w="2084" w:type="dxa"/>
            <w:shd w:val="clear" w:color="auto" w:fill="auto"/>
            <w:vAlign w:val="center"/>
          </w:tcPr>
          <w:p w14:paraId="56C3AD6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63">
            <w:pPr>
              <w:overflowPunct w:val="0"/>
              <w:autoSpaceDE w:val="0"/>
              <w:autoSpaceDN w:val="0"/>
              <w:adjustRightInd w:val="0"/>
              <w:snapToGrid w:val="0"/>
              <w:spacing w:line="320" w:lineRule="exact"/>
              <w:rPr>
                <w:rFonts w:ascii="Times New Roman" w:hAnsi="Times New Roman" w:eastAsiaTheme="minorEastAsia"/>
                <w:color w:val="000000" w:themeColor="text1"/>
                <w:spacing w:val="-4"/>
                <w:kern w:val="0"/>
                <w:szCs w:val="21"/>
                <w14:textFill>
                  <w14:solidFill>
                    <w14:schemeClr w14:val="tx1"/>
                  </w14:solidFill>
                </w14:textFill>
              </w:rPr>
            </w:pPr>
            <w:r>
              <w:rPr>
                <w:rFonts w:ascii="Times New Roman" w:hAnsi="Times New Roman" w:eastAsiaTheme="minorEastAsia"/>
                <w:color w:val="000000" w:themeColor="text1"/>
                <w:spacing w:val="-4"/>
                <w:kern w:val="0"/>
                <w:szCs w:val="21"/>
                <w14:textFill>
                  <w14:solidFill>
                    <w14:schemeClr w14:val="tx1"/>
                  </w14:solidFill>
                </w14:textFill>
              </w:rPr>
              <w:t>市政府办公室关于转发《省政府办公厅关于做好高温期间安全生产和群众生活保障工作的紧急通知》的通知</w:t>
            </w:r>
          </w:p>
        </w:tc>
        <w:tc>
          <w:tcPr>
            <w:tcW w:w="977" w:type="dxa"/>
            <w:shd w:val="clear" w:color="auto" w:fill="auto"/>
            <w:noWrap/>
            <w:vAlign w:val="center"/>
          </w:tcPr>
          <w:p w14:paraId="56C3AD6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FFF0F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6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19</w:t>
            </w:r>
          </w:p>
        </w:tc>
        <w:tc>
          <w:tcPr>
            <w:tcW w:w="2084" w:type="dxa"/>
            <w:shd w:val="clear" w:color="auto" w:fill="auto"/>
            <w:vAlign w:val="center"/>
          </w:tcPr>
          <w:p w14:paraId="56C3AD6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6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市政府办公室关于调整市打击侵犯知识产权和制售假冒伪劣商品工作领导小组成员的通知</w:t>
            </w:r>
          </w:p>
        </w:tc>
        <w:tc>
          <w:tcPr>
            <w:tcW w:w="977" w:type="dxa"/>
            <w:shd w:val="clear" w:color="auto" w:fill="auto"/>
            <w:noWrap/>
            <w:vAlign w:val="center"/>
          </w:tcPr>
          <w:p w14:paraId="56C3AD6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27EAA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6B">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120</w:t>
            </w:r>
          </w:p>
        </w:tc>
        <w:tc>
          <w:tcPr>
            <w:tcW w:w="2084" w:type="dxa"/>
            <w:shd w:val="clear" w:color="auto" w:fill="auto"/>
            <w:vAlign w:val="center"/>
          </w:tcPr>
          <w:p w14:paraId="56C3AD6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6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信息基础设施建设发展专项规划》的通知</w:t>
            </w:r>
          </w:p>
        </w:tc>
        <w:tc>
          <w:tcPr>
            <w:tcW w:w="977" w:type="dxa"/>
            <w:shd w:val="clear" w:color="auto" w:fill="auto"/>
            <w:noWrap/>
            <w:vAlign w:val="center"/>
          </w:tcPr>
          <w:p w14:paraId="56C3AD6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7971A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7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21</w:t>
            </w:r>
          </w:p>
        </w:tc>
        <w:tc>
          <w:tcPr>
            <w:tcW w:w="2084" w:type="dxa"/>
            <w:shd w:val="clear" w:color="auto" w:fill="auto"/>
            <w:vAlign w:val="center"/>
          </w:tcPr>
          <w:p w14:paraId="56C3AD7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7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市政府办公室关于建立市农业产业化工作联席会议制度的通知</w:t>
            </w:r>
          </w:p>
        </w:tc>
        <w:tc>
          <w:tcPr>
            <w:tcW w:w="977" w:type="dxa"/>
            <w:shd w:val="clear" w:color="auto" w:fill="auto"/>
            <w:noWrap/>
            <w:vAlign w:val="center"/>
          </w:tcPr>
          <w:p w14:paraId="56C3AD7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C50B6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7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22</w:t>
            </w:r>
          </w:p>
        </w:tc>
        <w:tc>
          <w:tcPr>
            <w:tcW w:w="2084" w:type="dxa"/>
            <w:shd w:val="clear" w:color="auto" w:fill="auto"/>
            <w:vAlign w:val="center"/>
          </w:tcPr>
          <w:p w14:paraId="56C3AD7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7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信息化总体规划》的通知</w:t>
            </w:r>
          </w:p>
        </w:tc>
        <w:tc>
          <w:tcPr>
            <w:tcW w:w="977" w:type="dxa"/>
            <w:shd w:val="clear" w:color="auto" w:fill="auto"/>
            <w:noWrap/>
            <w:vAlign w:val="center"/>
          </w:tcPr>
          <w:p w14:paraId="56C3AD7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C0568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7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23</w:t>
            </w:r>
          </w:p>
        </w:tc>
        <w:tc>
          <w:tcPr>
            <w:tcW w:w="2084" w:type="dxa"/>
            <w:shd w:val="clear" w:color="auto" w:fill="auto"/>
            <w:vAlign w:val="center"/>
          </w:tcPr>
          <w:p w14:paraId="56C3AD7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7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工业经济发展规划》的通知</w:t>
            </w:r>
          </w:p>
        </w:tc>
        <w:tc>
          <w:tcPr>
            <w:tcW w:w="977" w:type="dxa"/>
            <w:shd w:val="clear" w:color="auto" w:fill="auto"/>
            <w:noWrap/>
            <w:vAlign w:val="center"/>
          </w:tcPr>
          <w:p w14:paraId="56C3AD7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52B1C5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84">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24</w:t>
            </w:r>
          </w:p>
        </w:tc>
        <w:tc>
          <w:tcPr>
            <w:tcW w:w="2084" w:type="dxa"/>
            <w:shd w:val="clear" w:color="auto" w:fill="auto"/>
            <w:vAlign w:val="center"/>
          </w:tcPr>
          <w:p w14:paraId="56C3AD8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166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8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市政府办公室关于成立市级推进政府和社会资本合作（</w:t>
            </w:r>
            <w:r>
              <w:rPr>
                <w:rFonts w:ascii="Times New Roman" w:hAnsi="Times New Roman" w:eastAsiaTheme="minorEastAsia"/>
                <w:color w:val="000000" w:themeColor="text1"/>
                <w:kern w:val="0"/>
                <w:szCs w:val="21"/>
                <w14:textFill>
                  <w14:solidFill>
                    <w14:schemeClr w14:val="tx1"/>
                  </w14:solidFill>
                </w14:textFill>
              </w:rPr>
              <w:t>PPP</w:t>
            </w:r>
            <w:r>
              <w:rPr>
                <w:rFonts w:ascii="Times New Roman" w:hAnsiTheme="minorEastAsia" w:eastAsiaTheme="minorEastAsia"/>
                <w:color w:val="000000" w:themeColor="text1"/>
                <w:kern w:val="0"/>
                <w:szCs w:val="21"/>
                <w14:textFill>
                  <w14:solidFill>
                    <w14:schemeClr w14:val="tx1"/>
                  </w14:solidFill>
                </w14:textFill>
              </w:rPr>
              <w:t>）工作领导小组的通知</w:t>
            </w:r>
          </w:p>
        </w:tc>
        <w:tc>
          <w:tcPr>
            <w:tcW w:w="977" w:type="dxa"/>
            <w:shd w:val="clear" w:color="auto" w:fill="auto"/>
            <w:noWrap/>
            <w:vAlign w:val="center"/>
          </w:tcPr>
          <w:p w14:paraId="56C3AD8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D6519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8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25</w:t>
            </w:r>
          </w:p>
        </w:tc>
        <w:tc>
          <w:tcPr>
            <w:tcW w:w="2084" w:type="dxa"/>
            <w:shd w:val="clear" w:color="auto" w:fill="auto"/>
            <w:vAlign w:val="center"/>
          </w:tcPr>
          <w:p w14:paraId="56C3AD8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8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市政府办公室关于成立常州市市区住宅专项维修资金监督管理委员会的通知</w:t>
            </w:r>
          </w:p>
        </w:tc>
        <w:tc>
          <w:tcPr>
            <w:tcW w:w="977" w:type="dxa"/>
            <w:shd w:val="clear" w:color="auto" w:fill="auto"/>
            <w:noWrap/>
            <w:vAlign w:val="center"/>
          </w:tcPr>
          <w:p w14:paraId="56C3AD8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B876E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8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26</w:t>
            </w:r>
          </w:p>
        </w:tc>
        <w:tc>
          <w:tcPr>
            <w:tcW w:w="2084" w:type="dxa"/>
            <w:shd w:val="clear" w:color="auto" w:fill="auto"/>
            <w:vAlign w:val="center"/>
          </w:tcPr>
          <w:p w14:paraId="56C3AD8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190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9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市政府办公室关于公布常州市市级部门随机抽查事项清单的通知</w:t>
            </w:r>
          </w:p>
        </w:tc>
        <w:tc>
          <w:tcPr>
            <w:tcW w:w="977" w:type="dxa"/>
            <w:shd w:val="clear" w:color="auto" w:fill="auto"/>
            <w:noWrap/>
            <w:vAlign w:val="center"/>
          </w:tcPr>
          <w:p w14:paraId="56C3AD9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2569D5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9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27</w:t>
            </w:r>
          </w:p>
        </w:tc>
        <w:tc>
          <w:tcPr>
            <w:tcW w:w="2084" w:type="dxa"/>
            <w:shd w:val="clear" w:color="auto" w:fill="auto"/>
            <w:vAlign w:val="center"/>
          </w:tcPr>
          <w:p w14:paraId="56C3AD9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9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市政府办公室关于转发市总工会等部门关于在全市开展建功</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建设新常州劳动竞赛意见的通知</w:t>
            </w:r>
          </w:p>
        </w:tc>
        <w:tc>
          <w:tcPr>
            <w:tcW w:w="977" w:type="dxa"/>
            <w:shd w:val="clear" w:color="auto" w:fill="auto"/>
            <w:noWrap/>
            <w:vAlign w:val="center"/>
          </w:tcPr>
          <w:p w14:paraId="56C3AD9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2978DC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9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28</w:t>
            </w:r>
          </w:p>
        </w:tc>
        <w:tc>
          <w:tcPr>
            <w:tcW w:w="2084" w:type="dxa"/>
            <w:shd w:val="clear" w:color="auto" w:fill="auto"/>
            <w:vAlign w:val="center"/>
          </w:tcPr>
          <w:p w14:paraId="56C3AD9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9A">
            <w:pPr>
              <w:overflowPunct w:val="0"/>
              <w:autoSpaceDE w:val="0"/>
              <w:autoSpaceDN w:val="0"/>
              <w:adjustRightInd w:val="0"/>
              <w:snapToGrid w:val="0"/>
              <w:spacing w:line="320" w:lineRule="exact"/>
              <w:rPr>
                <w:rFonts w:ascii="Times New Roman" w:hAnsi="Times New Roman"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市政府办公室关于加强全市房地产市场调控工作的意见</w:t>
            </w:r>
          </w:p>
        </w:tc>
        <w:tc>
          <w:tcPr>
            <w:tcW w:w="977" w:type="dxa"/>
            <w:shd w:val="clear" w:color="auto" w:fill="auto"/>
            <w:noWrap/>
            <w:vAlign w:val="center"/>
          </w:tcPr>
          <w:p w14:paraId="56C3AD9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10E76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A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29</w:t>
            </w:r>
          </w:p>
        </w:tc>
        <w:tc>
          <w:tcPr>
            <w:tcW w:w="2084" w:type="dxa"/>
            <w:shd w:val="clear" w:color="auto" w:fill="auto"/>
            <w:vAlign w:val="center"/>
          </w:tcPr>
          <w:p w14:paraId="56C3ADA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A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市政府办公室关于调整常州市市区住宅专项维修资金监督管理委员会委员的通知</w:t>
            </w:r>
          </w:p>
        </w:tc>
        <w:tc>
          <w:tcPr>
            <w:tcW w:w="977" w:type="dxa"/>
            <w:shd w:val="clear" w:color="auto" w:fill="auto"/>
            <w:noWrap/>
            <w:vAlign w:val="center"/>
          </w:tcPr>
          <w:p w14:paraId="56C3ADA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3A05F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A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30</w:t>
            </w:r>
          </w:p>
        </w:tc>
        <w:tc>
          <w:tcPr>
            <w:tcW w:w="2084" w:type="dxa"/>
            <w:shd w:val="clear" w:color="auto" w:fill="auto"/>
            <w:vAlign w:val="center"/>
          </w:tcPr>
          <w:p w14:paraId="56C3ADA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A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市政府办公室关于印发《常州市生态循环农业发展规划（</w:t>
            </w:r>
            <w:r>
              <w:rPr>
                <w:rFonts w:ascii="Times New Roman" w:hAnsi="Times New Roman" w:eastAsiaTheme="minorEastAsia"/>
                <w:color w:val="000000" w:themeColor="text1"/>
                <w:kern w:val="0"/>
                <w:szCs w:val="21"/>
                <w14:textFill>
                  <w14:solidFill>
                    <w14:schemeClr w14:val="tx1"/>
                  </w14:solidFill>
                </w14:textFill>
              </w:rPr>
              <w:t>2016-2025</w:t>
            </w:r>
            <w:r>
              <w:rPr>
                <w:rFonts w:ascii="Times New Roman" w:hAnsiTheme="minorEastAsia" w:eastAsiaTheme="minorEastAsia"/>
                <w:color w:val="000000" w:themeColor="text1"/>
                <w:kern w:val="0"/>
                <w:szCs w:val="21"/>
                <w14:textFill>
                  <w14:solidFill>
                    <w14:schemeClr w14:val="tx1"/>
                  </w14:solidFill>
                </w14:textFill>
              </w:rPr>
              <w:t>）》的通知</w:t>
            </w:r>
          </w:p>
        </w:tc>
        <w:tc>
          <w:tcPr>
            <w:tcW w:w="977" w:type="dxa"/>
            <w:shd w:val="clear" w:color="auto" w:fill="auto"/>
            <w:noWrap/>
            <w:vAlign w:val="center"/>
          </w:tcPr>
          <w:p w14:paraId="56C3ADA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DC164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A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31</w:t>
            </w:r>
          </w:p>
        </w:tc>
        <w:tc>
          <w:tcPr>
            <w:tcW w:w="2084" w:type="dxa"/>
            <w:shd w:val="clear" w:color="auto" w:fill="auto"/>
            <w:vAlign w:val="center"/>
          </w:tcPr>
          <w:p w14:paraId="56C3ADA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A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市政府办公室关于印发《常州市畜禽养殖污染防治规划》的通知</w:t>
            </w:r>
          </w:p>
        </w:tc>
        <w:tc>
          <w:tcPr>
            <w:tcW w:w="977" w:type="dxa"/>
            <w:shd w:val="clear" w:color="auto" w:fill="auto"/>
            <w:noWrap/>
            <w:vAlign w:val="center"/>
          </w:tcPr>
          <w:p w14:paraId="56C3ADA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88025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B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32</w:t>
            </w:r>
          </w:p>
        </w:tc>
        <w:tc>
          <w:tcPr>
            <w:tcW w:w="2084" w:type="dxa"/>
            <w:shd w:val="clear" w:color="auto" w:fill="auto"/>
            <w:vAlign w:val="center"/>
          </w:tcPr>
          <w:p w14:paraId="56C3ADB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B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市政府办公室关于印发《深化</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三位一体</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发展战略促进先进制造业加快发展若干意见》的通知</w:t>
            </w:r>
          </w:p>
        </w:tc>
        <w:tc>
          <w:tcPr>
            <w:tcW w:w="977" w:type="dxa"/>
            <w:shd w:val="clear" w:color="auto" w:fill="auto"/>
            <w:noWrap/>
            <w:vAlign w:val="center"/>
          </w:tcPr>
          <w:p w14:paraId="56C3ADB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B604E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B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33</w:t>
            </w:r>
          </w:p>
        </w:tc>
        <w:tc>
          <w:tcPr>
            <w:tcW w:w="2084" w:type="dxa"/>
            <w:shd w:val="clear" w:color="auto" w:fill="auto"/>
            <w:vAlign w:val="center"/>
          </w:tcPr>
          <w:p w14:paraId="56C3ADB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B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市政府办公室关于印发《常州市人民政府规章年度立法计划编制规定》的通知</w:t>
            </w:r>
          </w:p>
        </w:tc>
        <w:tc>
          <w:tcPr>
            <w:tcW w:w="977" w:type="dxa"/>
            <w:shd w:val="clear" w:color="auto" w:fill="auto"/>
            <w:noWrap/>
            <w:vAlign w:val="center"/>
          </w:tcPr>
          <w:p w14:paraId="56C3ADB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0F1DC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BB">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34</w:t>
            </w:r>
          </w:p>
        </w:tc>
        <w:tc>
          <w:tcPr>
            <w:tcW w:w="2084" w:type="dxa"/>
            <w:shd w:val="clear" w:color="auto" w:fill="auto"/>
            <w:vAlign w:val="center"/>
          </w:tcPr>
          <w:p w14:paraId="56C3ADB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B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市政府办公室关于印发《常州市人民政府规章起草工作规定》的通知</w:t>
            </w:r>
          </w:p>
        </w:tc>
        <w:tc>
          <w:tcPr>
            <w:tcW w:w="977" w:type="dxa"/>
            <w:shd w:val="clear" w:color="auto" w:fill="auto"/>
            <w:noWrap/>
            <w:vAlign w:val="center"/>
          </w:tcPr>
          <w:p w14:paraId="56C3ADB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28217D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C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35</w:t>
            </w:r>
          </w:p>
        </w:tc>
        <w:tc>
          <w:tcPr>
            <w:tcW w:w="2084" w:type="dxa"/>
            <w:shd w:val="clear" w:color="auto" w:fill="auto"/>
            <w:vAlign w:val="center"/>
          </w:tcPr>
          <w:p w14:paraId="56C3ADC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C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市政府办公室关于印发《常州市人民政府规章审查工作规定》的通知</w:t>
            </w:r>
          </w:p>
        </w:tc>
        <w:tc>
          <w:tcPr>
            <w:tcW w:w="977" w:type="dxa"/>
            <w:shd w:val="clear" w:color="auto" w:fill="auto"/>
            <w:noWrap/>
            <w:vAlign w:val="center"/>
          </w:tcPr>
          <w:p w14:paraId="56C3ADC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2FED2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C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36</w:t>
            </w:r>
          </w:p>
        </w:tc>
        <w:tc>
          <w:tcPr>
            <w:tcW w:w="2084" w:type="dxa"/>
            <w:shd w:val="clear" w:color="auto" w:fill="auto"/>
            <w:vAlign w:val="center"/>
          </w:tcPr>
          <w:p w14:paraId="56C3ADC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C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市政府办公室关于印发常州市药品和医疗器械安全突发事件应急预案的通知</w:t>
            </w:r>
          </w:p>
        </w:tc>
        <w:tc>
          <w:tcPr>
            <w:tcW w:w="977" w:type="dxa"/>
            <w:shd w:val="clear" w:color="auto" w:fill="auto"/>
            <w:noWrap/>
            <w:vAlign w:val="center"/>
          </w:tcPr>
          <w:p w14:paraId="56C3ADC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D09F6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CF">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137</w:t>
            </w:r>
          </w:p>
        </w:tc>
        <w:tc>
          <w:tcPr>
            <w:tcW w:w="2084" w:type="dxa"/>
            <w:shd w:val="clear" w:color="auto" w:fill="auto"/>
            <w:vAlign w:val="center"/>
          </w:tcPr>
          <w:p w14:paraId="56C3ADD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D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市政府办公室关于加强纳税信用协同管理全面推动税收共治的实施意见</w:t>
            </w:r>
          </w:p>
        </w:tc>
        <w:tc>
          <w:tcPr>
            <w:tcW w:w="977" w:type="dxa"/>
            <w:shd w:val="clear" w:color="auto" w:fill="auto"/>
            <w:noWrap/>
            <w:vAlign w:val="center"/>
          </w:tcPr>
          <w:p w14:paraId="56C3ADD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2F508D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D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38</w:t>
            </w:r>
          </w:p>
        </w:tc>
        <w:tc>
          <w:tcPr>
            <w:tcW w:w="2084" w:type="dxa"/>
            <w:shd w:val="clear" w:color="auto" w:fill="auto"/>
            <w:vAlign w:val="center"/>
          </w:tcPr>
          <w:p w14:paraId="56C3ADD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D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市政府办公室关于建立常州市停车建设和管理工作联席会议的通知</w:t>
            </w:r>
          </w:p>
        </w:tc>
        <w:tc>
          <w:tcPr>
            <w:tcW w:w="977" w:type="dxa"/>
            <w:shd w:val="clear" w:color="auto" w:fill="auto"/>
            <w:noWrap/>
            <w:vAlign w:val="center"/>
          </w:tcPr>
          <w:p w14:paraId="56C3ADD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20A857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E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39</w:t>
            </w:r>
          </w:p>
        </w:tc>
        <w:tc>
          <w:tcPr>
            <w:tcW w:w="2084" w:type="dxa"/>
            <w:shd w:val="clear" w:color="auto" w:fill="auto"/>
            <w:vAlign w:val="center"/>
          </w:tcPr>
          <w:p w14:paraId="56C3ADE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185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E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市政府办公室关于印发常州市群租房屋消防安全管理暂行办法的通知</w:t>
            </w:r>
          </w:p>
        </w:tc>
        <w:tc>
          <w:tcPr>
            <w:tcW w:w="977" w:type="dxa"/>
            <w:shd w:val="clear" w:color="auto" w:fill="auto"/>
            <w:noWrap/>
            <w:vAlign w:val="center"/>
          </w:tcPr>
          <w:p w14:paraId="56C3ADE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13B6C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E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40</w:t>
            </w:r>
          </w:p>
        </w:tc>
        <w:tc>
          <w:tcPr>
            <w:tcW w:w="2084" w:type="dxa"/>
            <w:shd w:val="clear" w:color="auto" w:fill="auto"/>
            <w:vAlign w:val="center"/>
          </w:tcPr>
          <w:p w14:paraId="56C3ADE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E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市政府办公室关于印发《常州市产业投资基金设立方案》的通知</w:t>
            </w:r>
          </w:p>
        </w:tc>
        <w:tc>
          <w:tcPr>
            <w:tcW w:w="977" w:type="dxa"/>
            <w:shd w:val="clear" w:color="auto" w:fill="auto"/>
            <w:noWrap/>
            <w:vAlign w:val="center"/>
          </w:tcPr>
          <w:p w14:paraId="56C3ADE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48459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E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41</w:t>
            </w:r>
          </w:p>
        </w:tc>
        <w:tc>
          <w:tcPr>
            <w:tcW w:w="2084" w:type="dxa"/>
            <w:shd w:val="clear" w:color="auto" w:fill="auto"/>
            <w:vAlign w:val="center"/>
          </w:tcPr>
          <w:p w14:paraId="56C3ADE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E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市政府办公室关于国有企业职工家属区</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三供一业</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分离移交工作专项小组更名及调整组成人员的通知</w:t>
            </w:r>
          </w:p>
        </w:tc>
        <w:tc>
          <w:tcPr>
            <w:tcW w:w="977" w:type="dxa"/>
            <w:shd w:val="clear" w:color="auto" w:fill="auto"/>
            <w:noWrap/>
            <w:vAlign w:val="center"/>
          </w:tcPr>
          <w:p w14:paraId="56C3ADF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5FD397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F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42</w:t>
            </w:r>
          </w:p>
        </w:tc>
        <w:tc>
          <w:tcPr>
            <w:tcW w:w="2084" w:type="dxa"/>
            <w:shd w:val="clear" w:color="auto" w:fill="auto"/>
            <w:vAlign w:val="center"/>
          </w:tcPr>
          <w:p w14:paraId="56C3ADF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F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多规合一</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管理平台建设工作方案》的通知</w:t>
            </w:r>
          </w:p>
        </w:tc>
        <w:tc>
          <w:tcPr>
            <w:tcW w:w="977" w:type="dxa"/>
            <w:shd w:val="clear" w:color="auto" w:fill="auto"/>
            <w:noWrap/>
            <w:vAlign w:val="center"/>
          </w:tcPr>
          <w:p w14:paraId="56C3ADF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A2E61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F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43</w:t>
            </w:r>
          </w:p>
        </w:tc>
        <w:tc>
          <w:tcPr>
            <w:tcW w:w="2084" w:type="dxa"/>
            <w:shd w:val="clear" w:color="auto" w:fill="auto"/>
            <w:vAlign w:val="center"/>
          </w:tcPr>
          <w:p w14:paraId="56C3ADF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40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F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市政府办公室关于贯彻落实《江苏省依法分类处理信访诉求工作规则》的通知</w:t>
            </w:r>
          </w:p>
        </w:tc>
        <w:tc>
          <w:tcPr>
            <w:tcW w:w="977" w:type="dxa"/>
            <w:shd w:val="clear" w:color="auto" w:fill="auto"/>
            <w:noWrap/>
            <w:vAlign w:val="center"/>
          </w:tcPr>
          <w:p w14:paraId="56C3ADF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585640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DF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44</w:t>
            </w:r>
          </w:p>
        </w:tc>
        <w:tc>
          <w:tcPr>
            <w:tcW w:w="2084" w:type="dxa"/>
            <w:shd w:val="clear" w:color="auto" w:fill="auto"/>
            <w:vAlign w:val="center"/>
          </w:tcPr>
          <w:p w14:paraId="56C3ADF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DF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市政府办公室关于印发常州市畜牧养殖废弃物资源化利用工作方案的通知</w:t>
            </w:r>
          </w:p>
        </w:tc>
        <w:tc>
          <w:tcPr>
            <w:tcW w:w="977" w:type="dxa"/>
            <w:shd w:val="clear" w:color="auto" w:fill="auto"/>
            <w:noWrap/>
            <w:vAlign w:val="center"/>
          </w:tcPr>
          <w:p w14:paraId="56C3ADF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F0D72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0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45</w:t>
            </w:r>
          </w:p>
        </w:tc>
        <w:tc>
          <w:tcPr>
            <w:tcW w:w="2084" w:type="dxa"/>
            <w:shd w:val="clear" w:color="auto" w:fill="auto"/>
            <w:vAlign w:val="center"/>
          </w:tcPr>
          <w:p w14:paraId="56C3AE0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0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市政府办公室关于印发《常州市公安机关警务辅助人员管理办法（试行）》的通知</w:t>
            </w:r>
          </w:p>
        </w:tc>
        <w:tc>
          <w:tcPr>
            <w:tcW w:w="977" w:type="dxa"/>
            <w:shd w:val="clear" w:color="auto" w:fill="auto"/>
            <w:noWrap/>
            <w:vAlign w:val="center"/>
          </w:tcPr>
          <w:p w14:paraId="56C3AE0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4F63C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0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46</w:t>
            </w:r>
          </w:p>
        </w:tc>
        <w:tc>
          <w:tcPr>
            <w:tcW w:w="2084" w:type="dxa"/>
            <w:shd w:val="clear" w:color="auto" w:fill="auto"/>
            <w:vAlign w:val="center"/>
          </w:tcPr>
          <w:p w14:paraId="56C3AE0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0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市政府办公室关于印发《常州市市级部门政务信息系统审计工作方案》的通知</w:t>
            </w:r>
          </w:p>
        </w:tc>
        <w:tc>
          <w:tcPr>
            <w:tcW w:w="977" w:type="dxa"/>
            <w:shd w:val="clear" w:color="auto" w:fill="auto"/>
            <w:noWrap/>
            <w:vAlign w:val="center"/>
          </w:tcPr>
          <w:p w14:paraId="56C3AE0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2531BE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49F2DD9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1</w:t>
            </w:r>
            <w:r>
              <w:rPr>
                <w:rFonts w:hint="eastAsia" w:ascii="Times New Roman" w:hAnsi="Times New Roman" w:eastAsiaTheme="minorEastAsia"/>
                <w:color w:val="000000" w:themeColor="text1"/>
                <w:kern w:val="0"/>
                <w:szCs w:val="21"/>
                <w14:textFill>
                  <w14:solidFill>
                    <w14:schemeClr w14:val="tx1"/>
                  </w14:solidFill>
                </w14:textFill>
              </w:rPr>
              <w:t>47</w:t>
            </w:r>
          </w:p>
        </w:tc>
        <w:tc>
          <w:tcPr>
            <w:tcW w:w="2084" w:type="dxa"/>
            <w:shd w:val="clear" w:color="auto" w:fill="auto"/>
            <w:vAlign w:val="center"/>
          </w:tcPr>
          <w:p w14:paraId="052C7A00">
            <w:pPr>
              <w:overflowPunct w:val="0"/>
              <w:autoSpaceDE w:val="0"/>
              <w:autoSpaceDN w:val="0"/>
              <w:adjustRightInd w:val="0"/>
              <w:snapToGrid w:val="0"/>
              <w:spacing w:line="320" w:lineRule="exact"/>
              <w:ind w:left="-57" w:right="-57"/>
              <w:jc w:val="center"/>
              <w:rPr>
                <w:rFonts w:hint="eastAsia" w:ascii="Times New Roman" w:hAnsiTheme="minorEastAsia" w:eastAsiaTheme="minorEastAsia"/>
                <w:color w:val="000000" w:themeColor="text1"/>
                <w:kern w:val="0"/>
                <w:szCs w:val="21"/>
                <w14:textFill>
                  <w14:solidFill>
                    <w14:schemeClr w14:val="tx1"/>
                  </w14:solidFill>
                </w14:textFill>
              </w:rPr>
            </w:pPr>
            <w:r>
              <w:rPr>
                <w:rFonts w:hint="eastAsia" w:ascii="Times New Roman" w:hAnsiTheme="minorEastAsia" w:eastAsiaTheme="minorEastAsia"/>
                <w:color w:val="000000" w:themeColor="text1"/>
                <w:kern w:val="0"/>
                <w:szCs w:val="21"/>
                <w14:textFill>
                  <w14:solidFill>
                    <w14:schemeClr w14:val="tx1"/>
                  </w14:solidFill>
                </w14:textFill>
              </w:rPr>
              <w:t>常政办发〔2018〕114号</w:t>
            </w:r>
          </w:p>
        </w:tc>
        <w:tc>
          <w:tcPr>
            <w:tcW w:w="4166" w:type="dxa"/>
            <w:shd w:val="clear" w:color="auto" w:fill="auto"/>
            <w:vAlign w:val="center"/>
          </w:tcPr>
          <w:p w14:paraId="1650FAB0">
            <w:pPr>
              <w:overflowPunct w:val="0"/>
              <w:autoSpaceDE w:val="0"/>
              <w:autoSpaceDN w:val="0"/>
              <w:adjustRightInd w:val="0"/>
              <w:snapToGrid w:val="0"/>
              <w:spacing w:line="320" w:lineRule="exact"/>
              <w:rPr>
                <w:rFonts w:hint="eastAsia" w:ascii="Times New Roman" w:hAnsiTheme="minorEastAsia" w:eastAsiaTheme="minorEastAsia"/>
                <w:color w:val="000000" w:themeColor="text1"/>
                <w:kern w:val="0"/>
                <w:szCs w:val="21"/>
                <w14:textFill>
                  <w14:solidFill>
                    <w14:schemeClr w14:val="tx1"/>
                  </w14:solidFill>
                </w14:textFill>
              </w:rPr>
            </w:pPr>
            <w:r>
              <w:rPr>
                <w:rFonts w:hint="eastAsia" w:ascii="Times New Roman" w:hAnsiTheme="minorEastAsia" w:eastAsiaTheme="minorEastAsia"/>
                <w:color w:val="000000" w:themeColor="text1"/>
                <w:kern w:val="0"/>
                <w:szCs w:val="21"/>
                <w14:textFill>
                  <w14:solidFill>
                    <w14:schemeClr w14:val="tx1"/>
                  </w14:solidFill>
                </w14:textFill>
              </w:rPr>
              <w:t>市政府办公室关于印发《省授权常州市定价目录》的通知</w:t>
            </w:r>
          </w:p>
        </w:tc>
        <w:tc>
          <w:tcPr>
            <w:tcW w:w="977" w:type="dxa"/>
            <w:shd w:val="clear" w:color="auto" w:fill="auto"/>
            <w:noWrap/>
            <w:vAlign w:val="center"/>
          </w:tcPr>
          <w:p w14:paraId="3BADFD9E">
            <w:pPr>
              <w:overflowPunct w:val="0"/>
              <w:autoSpaceDE w:val="0"/>
              <w:autoSpaceDN w:val="0"/>
              <w:adjustRightInd w:val="0"/>
              <w:snapToGrid w:val="0"/>
              <w:spacing w:line="320" w:lineRule="exact"/>
              <w:jc w:val="center"/>
              <w:rPr>
                <w:rFonts w:hint="eastAsia" w:ascii="Times New Roman" w:hAnsiTheme="minorEastAsia" w:eastAsiaTheme="minorEastAsia"/>
                <w:color w:val="000000" w:themeColor="text1"/>
                <w:kern w:val="0"/>
                <w:szCs w:val="21"/>
                <w14:textFill>
                  <w14:solidFill>
                    <w14:schemeClr w14:val="tx1"/>
                  </w14:solidFill>
                </w14:textFill>
              </w:rPr>
            </w:pPr>
            <w:r>
              <w:rPr>
                <w:rFonts w:hint="eastAsia" w:ascii="Times New Roman" w:hAnsiTheme="minorEastAsia" w:eastAsiaTheme="minorEastAsia"/>
                <w:color w:val="000000" w:themeColor="text1"/>
                <w:kern w:val="0"/>
                <w:szCs w:val="21"/>
                <w14:textFill>
                  <w14:solidFill>
                    <w14:schemeClr w14:val="tx1"/>
                  </w14:solidFill>
                </w14:textFill>
              </w:rPr>
              <w:t>废止</w:t>
            </w:r>
          </w:p>
        </w:tc>
      </w:tr>
      <w:tr w14:paraId="3DEE24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0B">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148</w:t>
            </w:r>
          </w:p>
        </w:tc>
        <w:tc>
          <w:tcPr>
            <w:tcW w:w="2084" w:type="dxa"/>
            <w:shd w:val="clear" w:color="auto" w:fill="auto"/>
            <w:vAlign w:val="center"/>
          </w:tcPr>
          <w:p w14:paraId="56C3AE0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0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市政府办公室关于进一步提升金融服务实体经济高质量发展的意见</w:t>
            </w:r>
          </w:p>
        </w:tc>
        <w:tc>
          <w:tcPr>
            <w:tcW w:w="977" w:type="dxa"/>
            <w:shd w:val="clear" w:color="auto" w:fill="auto"/>
            <w:noWrap/>
            <w:vAlign w:val="center"/>
          </w:tcPr>
          <w:p w14:paraId="56C3AE0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EC371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1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149</w:t>
            </w:r>
          </w:p>
        </w:tc>
        <w:tc>
          <w:tcPr>
            <w:tcW w:w="2084" w:type="dxa"/>
            <w:shd w:val="clear" w:color="auto" w:fill="auto"/>
            <w:vAlign w:val="center"/>
          </w:tcPr>
          <w:p w14:paraId="56C3AE1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1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市政府办公室关于印发常州市畜禽养殖废弃物资源化利用工作考核办法（试行）的通知</w:t>
            </w:r>
          </w:p>
        </w:tc>
        <w:tc>
          <w:tcPr>
            <w:tcW w:w="977" w:type="dxa"/>
            <w:shd w:val="clear" w:color="auto" w:fill="auto"/>
            <w:noWrap/>
            <w:vAlign w:val="center"/>
          </w:tcPr>
          <w:p w14:paraId="56C3AE1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29FE1B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1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150</w:t>
            </w:r>
          </w:p>
        </w:tc>
        <w:tc>
          <w:tcPr>
            <w:tcW w:w="2084" w:type="dxa"/>
            <w:shd w:val="clear" w:color="auto" w:fill="auto"/>
            <w:vAlign w:val="center"/>
          </w:tcPr>
          <w:p w14:paraId="56C3AE1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1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市政府办公室关于市级财政涉企专项资金项目实行统一平台申报的通知</w:t>
            </w:r>
          </w:p>
        </w:tc>
        <w:tc>
          <w:tcPr>
            <w:tcW w:w="977" w:type="dxa"/>
            <w:shd w:val="clear" w:color="auto" w:fill="auto"/>
            <w:noWrap/>
            <w:vAlign w:val="center"/>
          </w:tcPr>
          <w:p w14:paraId="56C3AE1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2F0ECE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2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151</w:t>
            </w:r>
          </w:p>
        </w:tc>
        <w:tc>
          <w:tcPr>
            <w:tcW w:w="2084" w:type="dxa"/>
            <w:shd w:val="clear" w:color="auto" w:fill="auto"/>
            <w:vAlign w:val="center"/>
          </w:tcPr>
          <w:p w14:paraId="56C3AE2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71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3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市政府办公室关于印发《常州市违法建设分类处置规定》的通知</w:t>
            </w:r>
          </w:p>
        </w:tc>
        <w:tc>
          <w:tcPr>
            <w:tcW w:w="977" w:type="dxa"/>
            <w:shd w:val="clear" w:color="auto" w:fill="auto"/>
            <w:noWrap/>
            <w:vAlign w:val="center"/>
          </w:tcPr>
          <w:p w14:paraId="56C3AE3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3E28C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3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152</w:t>
            </w:r>
          </w:p>
        </w:tc>
        <w:tc>
          <w:tcPr>
            <w:tcW w:w="2084" w:type="dxa"/>
            <w:shd w:val="clear" w:color="auto" w:fill="auto"/>
            <w:vAlign w:val="center"/>
          </w:tcPr>
          <w:p w14:paraId="56C3AE3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76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3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市政府办公室关于成立常州市民营上市公司发展基金管理委员会的通知</w:t>
            </w:r>
          </w:p>
        </w:tc>
        <w:tc>
          <w:tcPr>
            <w:tcW w:w="977" w:type="dxa"/>
            <w:shd w:val="clear" w:color="auto" w:fill="auto"/>
            <w:noWrap/>
            <w:vAlign w:val="center"/>
          </w:tcPr>
          <w:p w14:paraId="56C3AE3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7D23E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3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153</w:t>
            </w:r>
          </w:p>
        </w:tc>
        <w:tc>
          <w:tcPr>
            <w:tcW w:w="2084" w:type="dxa"/>
            <w:shd w:val="clear" w:color="auto" w:fill="auto"/>
            <w:vAlign w:val="center"/>
          </w:tcPr>
          <w:p w14:paraId="56C3AE3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3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市政府办公室关于进一步做好常州市区征地补偿安置和被征地农民社会保障工作的通知</w:t>
            </w:r>
          </w:p>
        </w:tc>
        <w:tc>
          <w:tcPr>
            <w:tcW w:w="977" w:type="dxa"/>
            <w:shd w:val="clear" w:color="auto" w:fill="auto"/>
            <w:noWrap/>
            <w:vAlign w:val="center"/>
          </w:tcPr>
          <w:p w14:paraId="56C3AE3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4EF2AB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3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154</w:t>
            </w:r>
          </w:p>
        </w:tc>
        <w:tc>
          <w:tcPr>
            <w:tcW w:w="2084" w:type="dxa"/>
            <w:shd w:val="clear" w:color="auto" w:fill="auto"/>
            <w:vAlign w:val="center"/>
          </w:tcPr>
          <w:p w14:paraId="56C3AE3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3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市政府办公室关于印发《常州市创新产品首购和推广应用办法（试行）》的通知</w:t>
            </w:r>
          </w:p>
        </w:tc>
        <w:tc>
          <w:tcPr>
            <w:tcW w:w="977" w:type="dxa"/>
            <w:shd w:val="clear" w:color="auto" w:fill="auto"/>
            <w:noWrap/>
            <w:vAlign w:val="center"/>
          </w:tcPr>
          <w:p w14:paraId="56C3AE4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466F49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4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155</w:t>
            </w:r>
          </w:p>
        </w:tc>
        <w:tc>
          <w:tcPr>
            <w:tcW w:w="2084" w:type="dxa"/>
            <w:shd w:val="clear" w:color="auto" w:fill="auto"/>
            <w:vAlign w:val="center"/>
          </w:tcPr>
          <w:p w14:paraId="56C3AE4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4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市政府办公室关于推进重大建设项目批准和实施、社会公益事业建设领域政府信息公开的实施意见</w:t>
            </w:r>
          </w:p>
        </w:tc>
        <w:tc>
          <w:tcPr>
            <w:tcW w:w="977" w:type="dxa"/>
            <w:shd w:val="clear" w:color="auto" w:fill="auto"/>
            <w:noWrap/>
            <w:vAlign w:val="center"/>
          </w:tcPr>
          <w:p w14:paraId="56C3AE4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1F240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4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156</w:t>
            </w:r>
          </w:p>
        </w:tc>
        <w:tc>
          <w:tcPr>
            <w:tcW w:w="2084" w:type="dxa"/>
            <w:shd w:val="clear" w:color="auto" w:fill="auto"/>
            <w:vAlign w:val="center"/>
          </w:tcPr>
          <w:p w14:paraId="56C3AE4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4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年常州市制造创新产品首购和推广应用推荐目录的通知</w:t>
            </w:r>
          </w:p>
        </w:tc>
        <w:tc>
          <w:tcPr>
            <w:tcW w:w="977" w:type="dxa"/>
            <w:shd w:val="clear" w:color="auto" w:fill="auto"/>
            <w:noWrap/>
            <w:vAlign w:val="center"/>
          </w:tcPr>
          <w:p w14:paraId="56C3AE4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518A24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5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157</w:t>
            </w:r>
          </w:p>
        </w:tc>
        <w:tc>
          <w:tcPr>
            <w:tcW w:w="2084" w:type="dxa"/>
            <w:shd w:val="clear" w:color="auto" w:fill="auto"/>
            <w:vAlign w:val="center"/>
          </w:tcPr>
          <w:p w14:paraId="56C3AE5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5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市政府办公室关于公布一批市级行政执法主体的通知</w:t>
            </w:r>
          </w:p>
        </w:tc>
        <w:tc>
          <w:tcPr>
            <w:tcW w:w="977" w:type="dxa"/>
            <w:shd w:val="clear" w:color="auto" w:fill="auto"/>
            <w:noWrap/>
            <w:vAlign w:val="center"/>
          </w:tcPr>
          <w:p w14:paraId="56C3AE5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66402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5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158</w:t>
            </w:r>
          </w:p>
        </w:tc>
        <w:tc>
          <w:tcPr>
            <w:tcW w:w="2084" w:type="dxa"/>
            <w:shd w:val="clear" w:color="auto" w:fill="auto"/>
            <w:noWrap/>
            <w:vAlign w:val="center"/>
          </w:tcPr>
          <w:p w14:paraId="56C3AE5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E5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市政府办公室关于印发《在常银行业金融机构支持实体经济高质量发展评价激励办法》的通知</w:t>
            </w:r>
          </w:p>
        </w:tc>
        <w:tc>
          <w:tcPr>
            <w:tcW w:w="977" w:type="dxa"/>
            <w:shd w:val="clear" w:color="auto" w:fill="auto"/>
            <w:noWrap/>
            <w:vAlign w:val="center"/>
          </w:tcPr>
          <w:p w14:paraId="56C3AE5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0C1C0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6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159</w:t>
            </w:r>
          </w:p>
        </w:tc>
        <w:tc>
          <w:tcPr>
            <w:tcW w:w="2084" w:type="dxa"/>
            <w:shd w:val="clear" w:color="auto" w:fill="auto"/>
            <w:noWrap/>
            <w:vAlign w:val="center"/>
          </w:tcPr>
          <w:p w14:paraId="56C3AE6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E6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市政府办公室关于促进高校毕业生在常就业创业若干措施的通知</w:t>
            </w:r>
          </w:p>
        </w:tc>
        <w:tc>
          <w:tcPr>
            <w:tcW w:w="977" w:type="dxa"/>
            <w:shd w:val="clear" w:color="auto" w:fill="auto"/>
            <w:noWrap/>
            <w:vAlign w:val="center"/>
          </w:tcPr>
          <w:p w14:paraId="56C3AE6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44DA4E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6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160</w:t>
            </w:r>
          </w:p>
        </w:tc>
        <w:tc>
          <w:tcPr>
            <w:tcW w:w="2084" w:type="dxa"/>
            <w:shd w:val="clear" w:color="auto" w:fill="auto"/>
            <w:noWrap/>
            <w:vAlign w:val="center"/>
          </w:tcPr>
          <w:p w14:paraId="56C3AE6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77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E6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市政府办公室关于印发当前政务公开重点工作安排的通知</w:t>
            </w:r>
          </w:p>
        </w:tc>
        <w:tc>
          <w:tcPr>
            <w:tcW w:w="977" w:type="dxa"/>
            <w:shd w:val="clear" w:color="auto" w:fill="auto"/>
            <w:noWrap/>
            <w:vAlign w:val="center"/>
          </w:tcPr>
          <w:p w14:paraId="56C3AE6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5F4C6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6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161</w:t>
            </w:r>
          </w:p>
        </w:tc>
        <w:tc>
          <w:tcPr>
            <w:tcW w:w="2084" w:type="dxa"/>
            <w:shd w:val="clear" w:color="auto" w:fill="auto"/>
            <w:noWrap/>
            <w:vAlign w:val="center"/>
          </w:tcPr>
          <w:p w14:paraId="56C3AE6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E6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市政府办公室关于进一步促进我市房地产市场平稳健康发展的通知</w:t>
            </w:r>
          </w:p>
        </w:tc>
        <w:tc>
          <w:tcPr>
            <w:tcW w:w="977" w:type="dxa"/>
            <w:shd w:val="clear" w:color="auto" w:fill="auto"/>
            <w:noWrap/>
            <w:vAlign w:val="center"/>
          </w:tcPr>
          <w:p w14:paraId="56C3AE6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058E44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6F">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162</w:t>
            </w:r>
          </w:p>
        </w:tc>
        <w:tc>
          <w:tcPr>
            <w:tcW w:w="2084" w:type="dxa"/>
            <w:shd w:val="clear" w:color="auto" w:fill="auto"/>
            <w:noWrap/>
            <w:vAlign w:val="center"/>
          </w:tcPr>
          <w:p w14:paraId="56C3AE7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E7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市政府办公室关于印发《在常银行业金融机构支持重点领域贷款评价激励办法》的通知</w:t>
            </w:r>
          </w:p>
        </w:tc>
        <w:tc>
          <w:tcPr>
            <w:tcW w:w="977" w:type="dxa"/>
            <w:shd w:val="clear" w:color="auto" w:fill="auto"/>
            <w:noWrap/>
            <w:vAlign w:val="center"/>
          </w:tcPr>
          <w:p w14:paraId="56C3AE7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37CFC7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74">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163</w:t>
            </w:r>
          </w:p>
        </w:tc>
        <w:tc>
          <w:tcPr>
            <w:tcW w:w="2084" w:type="dxa"/>
            <w:shd w:val="clear" w:color="auto" w:fill="auto"/>
            <w:noWrap/>
            <w:vAlign w:val="center"/>
          </w:tcPr>
          <w:p w14:paraId="56C3AE7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46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E7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市政府办公室关于印发《常州市防汛防旱应急预案》的通知</w:t>
            </w:r>
          </w:p>
        </w:tc>
        <w:tc>
          <w:tcPr>
            <w:tcW w:w="977" w:type="dxa"/>
            <w:shd w:val="clear" w:color="auto" w:fill="auto"/>
            <w:noWrap/>
            <w:vAlign w:val="center"/>
          </w:tcPr>
          <w:p w14:paraId="56C3AE7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7FC1A4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7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164</w:t>
            </w:r>
          </w:p>
        </w:tc>
        <w:tc>
          <w:tcPr>
            <w:tcW w:w="2084" w:type="dxa"/>
            <w:shd w:val="clear" w:color="auto" w:fill="auto"/>
            <w:noWrap/>
            <w:vAlign w:val="center"/>
          </w:tcPr>
          <w:p w14:paraId="56C3AE7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E8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市政府办公室关于修改《关于促进创新发展的若干政策》系列实施细则的通知</w:t>
            </w:r>
          </w:p>
        </w:tc>
        <w:tc>
          <w:tcPr>
            <w:tcW w:w="977" w:type="dxa"/>
            <w:shd w:val="clear" w:color="auto" w:fill="auto"/>
            <w:noWrap/>
            <w:vAlign w:val="center"/>
          </w:tcPr>
          <w:p w14:paraId="56C3AE8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563DC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8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165</w:t>
            </w:r>
          </w:p>
        </w:tc>
        <w:tc>
          <w:tcPr>
            <w:tcW w:w="2084" w:type="dxa"/>
            <w:shd w:val="clear" w:color="auto" w:fill="auto"/>
            <w:noWrap/>
            <w:vAlign w:val="center"/>
          </w:tcPr>
          <w:p w14:paraId="56C3AE8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E8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年常州制造创新产品首购和推广应用推荐目录》的通知</w:t>
            </w:r>
          </w:p>
        </w:tc>
        <w:tc>
          <w:tcPr>
            <w:tcW w:w="977" w:type="dxa"/>
            <w:shd w:val="clear" w:color="auto" w:fill="auto"/>
            <w:noWrap/>
            <w:vAlign w:val="center"/>
          </w:tcPr>
          <w:p w14:paraId="56C3AE8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16BE0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8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166</w:t>
            </w:r>
          </w:p>
        </w:tc>
        <w:tc>
          <w:tcPr>
            <w:tcW w:w="2084" w:type="dxa"/>
            <w:shd w:val="clear" w:color="auto" w:fill="auto"/>
            <w:noWrap/>
            <w:vAlign w:val="center"/>
          </w:tcPr>
          <w:p w14:paraId="56C3AE8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E8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w:t>
            </w:r>
            <w:r>
              <w:rPr>
                <w:rFonts w:ascii="Times New Roman" w:hAnsi="Times New Roman" w:eastAsiaTheme="minorEastAsia"/>
                <w:color w:val="000000" w:themeColor="text1"/>
                <w:kern w:val="0"/>
                <w:szCs w:val="21"/>
                <w14:textFill>
                  <w14:solidFill>
                    <w14:schemeClr w14:val="tx1"/>
                  </w14:solidFill>
                </w14:textFill>
              </w:rPr>
              <w:t>2022</w:t>
            </w:r>
            <w:r>
              <w:rPr>
                <w:rFonts w:ascii="Times New Roman" w:hAnsiTheme="minorEastAsia" w:eastAsiaTheme="minorEastAsia"/>
                <w:color w:val="000000" w:themeColor="text1"/>
                <w:kern w:val="0"/>
                <w:szCs w:val="21"/>
                <w14:textFill>
                  <w14:solidFill>
                    <w14:schemeClr w14:val="tx1"/>
                  </w14:solidFill>
                </w14:textFill>
              </w:rPr>
              <w:t>年度在常银行业金融机构支持重点领域贷款评价激励办法》的通知</w:t>
            </w:r>
          </w:p>
        </w:tc>
        <w:tc>
          <w:tcPr>
            <w:tcW w:w="977" w:type="dxa"/>
            <w:shd w:val="clear" w:color="auto" w:fill="auto"/>
            <w:noWrap/>
            <w:vAlign w:val="center"/>
          </w:tcPr>
          <w:p w14:paraId="56C3AE8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4619B9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8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167</w:t>
            </w:r>
          </w:p>
        </w:tc>
        <w:tc>
          <w:tcPr>
            <w:tcW w:w="2084" w:type="dxa"/>
            <w:shd w:val="clear" w:color="auto" w:fill="auto"/>
            <w:noWrap/>
            <w:vAlign w:val="center"/>
          </w:tcPr>
          <w:p w14:paraId="56C3AE8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E8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市政府办公室关于印发《常州市市场主体高质量发展培育方案》的通知</w:t>
            </w:r>
          </w:p>
        </w:tc>
        <w:tc>
          <w:tcPr>
            <w:tcW w:w="977" w:type="dxa"/>
            <w:shd w:val="clear" w:color="auto" w:fill="auto"/>
            <w:noWrap/>
            <w:vAlign w:val="center"/>
          </w:tcPr>
          <w:p w14:paraId="56C3AE9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1CA525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9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168</w:t>
            </w:r>
          </w:p>
        </w:tc>
        <w:tc>
          <w:tcPr>
            <w:tcW w:w="2084" w:type="dxa"/>
            <w:shd w:val="clear" w:color="auto" w:fill="auto"/>
            <w:noWrap/>
            <w:vAlign w:val="center"/>
          </w:tcPr>
          <w:p w14:paraId="56C3AE9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AE94">
            <w:pPr>
              <w:overflowPunct w:val="0"/>
              <w:autoSpaceDE w:val="0"/>
              <w:autoSpaceDN w:val="0"/>
              <w:adjustRightInd w:val="0"/>
              <w:snapToGrid w:val="0"/>
              <w:spacing w:line="320" w:lineRule="exact"/>
              <w:rPr>
                <w:rFonts w:ascii="Times New Roman" w:hAnsi="Times New Roman"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市政府办公室关于公布常州市行政许可事项清单的通知</w:t>
            </w:r>
          </w:p>
        </w:tc>
        <w:tc>
          <w:tcPr>
            <w:tcW w:w="977" w:type="dxa"/>
            <w:shd w:val="clear" w:color="auto" w:fill="auto"/>
            <w:noWrap/>
            <w:vAlign w:val="center"/>
          </w:tcPr>
          <w:p w14:paraId="56C3AE9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废止</w:t>
            </w:r>
          </w:p>
        </w:tc>
      </w:tr>
      <w:tr w14:paraId="65C0B1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9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169</w:t>
            </w:r>
          </w:p>
        </w:tc>
        <w:tc>
          <w:tcPr>
            <w:tcW w:w="2084" w:type="dxa"/>
            <w:shd w:val="clear" w:color="auto" w:fill="auto"/>
            <w:vAlign w:val="center"/>
          </w:tcPr>
          <w:p w14:paraId="56C3AE9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9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关于开办《政风热线》的通知</w:t>
            </w:r>
          </w:p>
        </w:tc>
        <w:tc>
          <w:tcPr>
            <w:tcW w:w="977" w:type="dxa"/>
            <w:shd w:val="clear" w:color="auto" w:fill="auto"/>
            <w:noWrap/>
            <w:vAlign w:val="center"/>
          </w:tcPr>
          <w:p w14:paraId="56C3AE9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33AE7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A1">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170</w:t>
            </w:r>
          </w:p>
        </w:tc>
        <w:tc>
          <w:tcPr>
            <w:tcW w:w="2084" w:type="dxa"/>
            <w:shd w:val="clear" w:color="auto" w:fill="auto"/>
            <w:vAlign w:val="center"/>
          </w:tcPr>
          <w:p w14:paraId="56C3AEA2">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A3">
            <w:pPr>
              <w:overflowPunct w:val="0"/>
              <w:autoSpaceDE w:val="0"/>
              <w:autoSpaceDN w:val="0"/>
              <w:adjustRightInd w:val="0"/>
              <w:snapToGrid w:val="0"/>
              <w:spacing w:line="300" w:lineRule="exact"/>
              <w:rPr>
                <w:rFonts w:hint="eastAsia" w:ascii="Times New Roman" w:hAnsiTheme="minorEastAsia"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市政府办公室关于全面推行行政执法责任制的实施意见</w:t>
            </w:r>
          </w:p>
        </w:tc>
        <w:tc>
          <w:tcPr>
            <w:tcW w:w="977" w:type="dxa"/>
            <w:shd w:val="clear" w:color="auto" w:fill="auto"/>
            <w:noWrap/>
            <w:vAlign w:val="center"/>
          </w:tcPr>
          <w:p w14:paraId="56C3AEA4">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96202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A6">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171</w:t>
            </w:r>
          </w:p>
        </w:tc>
        <w:tc>
          <w:tcPr>
            <w:tcW w:w="2084" w:type="dxa"/>
            <w:shd w:val="clear" w:color="auto" w:fill="auto"/>
            <w:vAlign w:val="center"/>
          </w:tcPr>
          <w:p w14:paraId="56C3AEA7">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A8">
            <w:pPr>
              <w:overflowPunct w:val="0"/>
              <w:autoSpaceDE w:val="0"/>
              <w:autoSpaceDN w:val="0"/>
              <w:adjustRightInd w:val="0"/>
              <w:snapToGrid w:val="0"/>
              <w:spacing w:line="30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市政府办公室转发市综治办等部门关于开展平安医院创建活动实施意见的通知</w:t>
            </w:r>
          </w:p>
        </w:tc>
        <w:tc>
          <w:tcPr>
            <w:tcW w:w="977" w:type="dxa"/>
            <w:shd w:val="clear" w:color="auto" w:fill="auto"/>
            <w:noWrap/>
            <w:vAlign w:val="center"/>
          </w:tcPr>
          <w:p w14:paraId="56C3AEA9">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BA94C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AB">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172</w:t>
            </w:r>
          </w:p>
        </w:tc>
        <w:tc>
          <w:tcPr>
            <w:tcW w:w="2084" w:type="dxa"/>
            <w:shd w:val="clear" w:color="auto" w:fill="auto"/>
            <w:vAlign w:val="center"/>
          </w:tcPr>
          <w:p w14:paraId="56C3AEAC">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AD">
            <w:pPr>
              <w:overflowPunct w:val="0"/>
              <w:autoSpaceDE w:val="0"/>
              <w:autoSpaceDN w:val="0"/>
              <w:adjustRightInd w:val="0"/>
              <w:snapToGrid w:val="0"/>
              <w:spacing w:line="30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常州市节能目标责任评价考核实施意见</w:t>
            </w:r>
          </w:p>
        </w:tc>
        <w:tc>
          <w:tcPr>
            <w:tcW w:w="977" w:type="dxa"/>
            <w:shd w:val="clear" w:color="auto" w:fill="auto"/>
            <w:noWrap/>
            <w:vAlign w:val="center"/>
          </w:tcPr>
          <w:p w14:paraId="56C3AEAE">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B33DB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B0">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173</w:t>
            </w:r>
          </w:p>
        </w:tc>
        <w:tc>
          <w:tcPr>
            <w:tcW w:w="2084" w:type="dxa"/>
            <w:shd w:val="clear" w:color="auto" w:fill="auto"/>
            <w:vAlign w:val="center"/>
          </w:tcPr>
          <w:p w14:paraId="56C3AEB1">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B2">
            <w:pPr>
              <w:overflowPunct w:val="0"/>
              <w:autoSpaceDE w:val="0"/>
              <w:autoSpaceDN w:val="0"/>
              <w:adjustRightInd w:val="0"/>
              <w:snapToGrid w:val="0"/>
              <w:spacing w:line="30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市政府办公室关于常州市市区住宅小区停车设施建设与管理实施意见</w:t>
            </w:r>
          </w:p>
        </w:tc>
        <w:tc>
          <w:tcPr>
            <w:tcW w:w="977" w:type="dxa"/>
            <w:shd w:val="clear" w:color="auto" w:fill="auto"/>
            <w:noWrap/>
            <w:vAlign w:val="center"/>
          </w:tcPr>
          <w:p w14:paraId="56C3AEB3">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F75CE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B5">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174</w:t>
            </w:r>
          </w:p>
        </w:tc>
        <w:tc>
          <w:tcPr>
            <w:tcW w:w="2084" w:type="dxa"/>
            <w:shd w:val="clear" w:color="auto" w:fill="auto"/>
            <w:vAlign w:val="center"/>
          </w:tcPr>
          <w:p w14:paraId="56C3AEB6">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2009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B7">
            <w:pPr>
              <w:overflowPunct w:val="0"/>
              <w:autoSpaceDE w:val="0"/>
              <w:autoSpaceDN w:val="0"/>
              <w:adjustRightInd w:val="0"/>
              <w:snapToGrid w:val="0"/>
              <w:spacing w:line="30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市政府办公室关于转发市建设局《常州市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一路两区</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景观照明工程建设实施意见》的通知</w:t>
            </w:r>
          </w:p>
        </w:tc>
        <w:tc>
          <w:tcPr>
            <w:tcW w:w="977" w:type="dxa"/>
            <w:shd w:val="clear" w:color="auto" w:fill="auto"/>
            <w:noWrap/>
            <w:vAlign w:val="center"/>
          </w:tcPr>
          <w:p w14:paraId="56C3AEB8">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2F9B8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BA">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175</w:t>
            </w:r>
          </w:p>
        </w:tc>
        <w:tc>
          <w:tcPr>
            <w:tcW w:w="2084" w:type="dxa"/>
            <w:shd w:val="clear" w:color="auto" w:fill="auto"/>
            <w:vAlign w:val="center"/>
          </w:tcPr>
          <w:p w14:paraId="56C3AEBB">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BC">
            <w:pPr>
              <w:overflowPunct w:val="0"/>
              <w:autoSpaceDE w:val="0"/>
              <w:autoSpaceDN w:val="0"/>
              <w:adjustRightInd w:val="0"/>
              <w:snapToGrid w:val="0"/>
              <w:spacing w:line="300" w:lineRule="exact"/>
              <w:rPr>
                <w:rFonts w:hint="eastAsia" w:ascii="Times New Roman" w:hAnsiTheme="minorEastAsia"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市政府办公室关于加强我市住房公积金扩面工作的意见</w:t>
            </w:r>
          </w:p>
        </w:tc>
        <w:tc>
          <w:tcPr>
            <w:tcW w:w="977" w:type="dxa"/>
            <w:shd w:val="clear" w:color="auto" w:fill="auto"/>
            <w:noWrap/>
            <w:vAlign w:val="center"/>
          </w:tcPr>
          <w:p w14:paraId="56C3AEBD">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2B03D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C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176</w:t>
            </w:r>
          </w:p>
        </w:tc>
        <w:tc>
          <w:tcPr>
            <w:tcW w:w="2084" w:type="dxa"/>
            <w:shd w:val="clear" w:color="auto" w:fill="auto"/>
            <w:vAlign w:val="center"/>
          </w:tcPr>
          <w:p w14:paraId="56C3AEC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CB">
            <w:pPr>
              <w:overflowPunct w:val="0"/>
              <w:autoSpaceDE w:val="0"/>
              <w:autoSpaceDN w:val="0"/>
              <w:adjustRightInd w:val="0"/>
              <w:snapToGrid w:val="0"/>
              <w:spacing w:line="320" w:lineRule="exact"/>
              <w:rPr>
                <w:rFonts w:hint="eastAsia" w:ascii="Times New Roman" w:hAnsiTheme="minorEastAsia"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市政府办公室关于常州市市区物流产业规划管理的意见</w:t>
            </w:r>
          </w:p>
        </w:tc>
        <w:tc>
          <w:tcPr>
            <w:tcW w:w="977" w:type="dxa"/>
            <w:shd w:val="clear" w:color="auto" w:fill="auto"/>
            <w:noWrap/>
            <w:vAlign w:val="center"/>
          </w:tcPr>
          <w:p w14:paraId="56C3AEC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29BD4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D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177</w:t>
            </w:r>
          </w:p>
        </w:tc>
        <w:tc>
          <w:tcPr>
            <w:tcW w:w="2084" w:type="dxa"/>
            <w:shd w:val="clear" w:color="auto" w:fill="auto"/>
            <w:vAlign w:val="center"/>
          </w:tcPr>
          <w:p w14:paraId="56C3AED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D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市政府办公室关于建立全市出口重点企业联系服务责任制的通知</w:t>
            </w:r>
          </w:p>
        </w:tc>
        <w:tc>
          <w:tcPr>
            <w:tcW w:w="977" w:type="dxa"/>
            <w:shd w:val="clear" w:color="auto" w:fill="auto"/>
            <w:noWrap/>
            <w:vAlign w:val="center"/>
          </w:tcPr>
          <w:p w14:paraId="56C3AED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74F56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E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178</w:t>
            </w:r>
          </w:p>
        </w:tc>
        <w:tc>
          <w:tcPr>
            <w:tcW w:w="2084" w:type="dxa"/>
            <w:shd w:val="clear" w:color="auto" w:fill="auto"/>
            <w:vAlign w:val="center"/>
          </w:tcPr>
          <w:p w14:paraId="56C3AEE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2013</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E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市政府办公室关于建立全市重大科技项目协同推进工作机制的通知</w:t>
            </w:r>
          </w:p>
        </w:tc>
        <w:tc>
          <w:tcPr>
            <w:tcW w:w="977" w:type="dxa"/>
            <w:shd w:val="clear" w:color="auto" w:fill="auto"/>
            <w:noWrap/>
            <w:vAlign w:val="center"/>
          </w:tcPr>
          <w:p w14:paraId="56C3AEE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166A9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E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179</w:t>
            </w:r>
          </w:p>
        </w:tc>
        <w:tc>
          <w:tcPr>
            <w:tcW w:w="2084" w:type="dxa"/>
            <w:shd w:val="clear" w:color="auto" w:fill="auto"/>
            <w:vAlign w:val="center"/>
          </w:tcPr>
          <w:p w14:paraId="56C3AEE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2013</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E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市政府办公室关于印发《全面推行行政指导工作的实施意见》的通知</w:t>
            </w:r>
          </w:p>
        </w:tc>
        <w:tc>
          <w:tcPr>
            <w:tcW w:w="977" w:type="dxa"/>
            <w:shd w:val="clear" w:color="auto" w:fill="auto"/>
            <w:noWrap/>
            <w:vAlign w:val="center"/>
          </w:tcPr>
          <w:p w14:paraId="56C3AEE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70AEB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E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180</w:t>
            </w:r>
          </w:p>
        </w:tc>
        <w:tc>
          <w:tcPr>
            <w:tcW w:w="2084" w:type="dxa"/>
            <w:shd w:val="clear" w:color="auto" w:fill="auto"/>
            <w:vAlign w:val="center"/>
          </w:tcPr>
          <w:p w14:paraId="56C3AEE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2013</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E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市政府办公室关于加强市区商业网点建设管理的意见</w:t>
            </w:r>
          </w:p>
        </w:tc>
        <w:tc>
          <w:tcPr>
            <w:tcW w:w="977" w:type="dxa"/>
            <w:shd w:val="clear" w:color="auto" w:fill="auto"/>
            <w:noWrap/>
            <w:vAlign w:val="center"/>
          </w:tcPr>
          <w:p w14:paraId="56C3AEE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273C5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28FEAAF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181</w:t>
            </w:r>
          </w:p>
        </w:tc>
        <w:tc>
          <w:tcPr>
            <w:tcW w:w="2084" w:type="dxa"/>
            <w:shd w:val="clear" w:color="auto" w:fill="auto"/>
            <w:vAlign w:val="center"/>
          </w:tcPr>
          <w:p w14:paraId="4CF1C1F6">
            <w:pPr>
              <w:overflowPunct w:val="0"/>
              <w:autoSpaceDE w:val="0"/>
              <w:autoSpaceDN w:val="0"/>
              <w:adjustRightInd w:val="0"/>
              <w:snapToGrid w:val="0"/>
              <w:spacing w:line="320" w:lineRule="exact"/>
              <w:ind w:left="-57" w:right="-57"/>
              <w:jc w:val="center"/>
              <w:rPr>
                <w:rFonts w:hint="eastAsia" w:ascii="Times New Roman" w:hAnsiTheme="minorEastAsia"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hint="eastAsia" w:ascii="Times New Roman" w:hAnsiTheme="minorEastAsia" w:eastAsiaTheme="minorEastAsia"/>
                <w:color w:val="000000" w:themeColor="text1"/>
                <w:kern w:val="0"/>
                <w:szCs w:val="21"/>
                <w14:textFill>
                  <w14:solidFill>
                    <w14:schemeClr w14:val="tx1"/>
                  </w14:solidFill>
                </w14:textFill>
              </w:rPr>
              <w:t>23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71AADA59">
            <w:pPr>
              <w:overflowPunct w:val="0"/>
              <w:autoSpaceDE w:val="0"/>
              <w:autoSpaceDN w:val="0"/>
              <w:adjustRightInd w:val="0"/>
              <w:snapToGrid w:val="0"/>
              <w:spacing w:line="320" w:lineRule="exact"/>
              <w:rPr>
                <w:rFonts w:hint="eastAsia" w:ascii="Times New Roman" w:hAnsiTheme="minorEastAsia" w:eastAsiaTheme="minorEastAsia"/>
                <w:color w:val="000000" w:themeColor="text1"/>
                <w:spacing w:val="-4"/>
                <w:kern w:val="0"/>
                <w:szCs w:val="21"/>
                <w14:textFill>
                  <w14:solidFill>
                    <w14:schemeClr w14:val="tx1"/>
                  </w14:solidFill>
                </w14:textFill>
              </w:rPr>
            </w:pPr>
            <w:r>
              <w:rPr>
                <w:rFonts w:hint="eastAsia" w:ascii="Times New Roman" w:hAnsiTheme="minorEastAsia" w:eastAsiaTheme="minorEastAsia"/>
                <w:color w:val="000000" w:themeColor="text1"/>
                <w:spacing w:val="-4"/>
                <w:kern w:val="0"/>
                <w:szCs w:val="21"/>
                <w14:textFill>
                  <w14:solidFill>
                    <w14:schemeClr w14:val="tx1"/>
                  </w14:solidFill>
                </w14:textFill>
              </w:rPr>
              <w:t>市政府办公室关于印发大力实施商标战略促进产业转型升级意见的通知</w:t>
            </w:r>
          </w:p>
        </w:tc>
        <w:tc>
          <w:tcPr>
            <w:tcW w:w="977" w:type="dxa"/>
            <w:shd w:val="clear" w:color="auto" w:fill="auto"/>
            <w:noWrap/>
            <w:vAlign w:val="center"/>
          </w:tcPr>
          <w:p w14:paraId="42877C52">
            <w:pPr>
              <w:overflowPunct w:val="0"/>
              <w:autoSpaceDE w:val="0"/>
              <w:autoSpaceDN w:val="0"/>
              <w:adjustRightInd w:val="0"/>
              <w:snapToGrid w:val="0"/>
              <w:spacing w:line="320" w:lineRule="exact"/>
              <w:jc w:val="center"/>
              <w:rPr>
                <w:rFonts w:hint="eastAsia" w:ascii="Times New Roman" w:hAnsiTheme="minorEastAsia" w:eastAsiaTheme="minorEastAsia"/>
                <w:color w:val="000000" w:themeColor="text1"/>
                <w:kern w:val="0"/>
                <w:szCs w:val="21"/>
                <w14:textFill>
                  <w14:solidFill>
                    <w14:schemeClr w14:val="tx1"/>
                  </w14:solidFill>
                </w14:textFill>
              </w:rPr>
            </w:pPr>
            <w:r>
              <w:rPr>
                <w:rFonts w:hint="eastAsia" w:ascii="Times New Roman" w:hAnsiTheme="minorEastAsia" w:eastAsiaTheme="minorEastAsia"/>
                <w:color w:val="000000" w:themeColor="text1"/>
                <w:kern w:val="0"/>
                <w:szCs w:val="21"/>
                <w14:textFill>
                  <w14:solidFill>
                    <w14:schemeClr w14:val="tx1"/>
                  </w14:solidFill>
                </w14:textFill>
              </w:rPr>
              <w:t>失效</w:t>
            </w:r>
          </w:p>
        </w:tc>
      </w:tr>
      <w:tr w14:paraId="0D1828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EF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182</w:t>
            </w:r>
          </w:p>
        </w:tc>
        <w:tc>
          <w:tcPr>
            <w:tcW w:w="2084" w:type="dxa"/>
            <w:shd w:val="clear" w:color="auto" w:fill="auto"/>
            <w:vAlign w:val="center"/>
          </w:tcPr>
          <w:p w14:paraId="56C3AEF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EF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市政府办公室关于印发《常州市农村公路提档升级工程实施意见》的通知</w:t>
            </w:r>
          </w:p>
        </w:tc>
        <w:tc>
          <w:tcPr>
            <w:tcW w:w="977" w:type="dxa"/>
            <w:shd w:val="clear" w:color="auto" w:fill="auto"/>
            <w:noWrap/>
            <w:vAlign w:val="center"/>
          </w:tcPr>
          <w:p w14:paraId="56C3AEF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4B10B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0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183</w:t>
            </w:r>
          </w:p>
        </w:tc>
        <w:tc>
          <w:tcPr>
            <w:tcW w:w="2084" w:type="dxa"/>
            <w:shd w:val="clear" w:color="auto" w:fill="auto"/>
            <w:vAlign w:val="center"/>
          </w:tcPr>
          <w:p w14:paraId="56C3AF0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2014</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0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市政府办公室关于印发常州市动物疫病防治规划（</w:t>
            </w:r>
            <w:r>
              <w:rPr>
                <w:rFonts w:ascii="Times New Roman" w:hAnsi="Times New Roman" w:eastAsiaTheme="minorEastAsia"/>
                <w:color w:val="000000" w:themeColor="text1"/>
                <w:kern w:val="0"/>
                <w:szCs w:val="21"/>
                <w14:textFill>
                  <w14:solidFill>
                    <w14:schemeClr w14:val="tx1"/>
                  </w14:solidFill>
                </w14:textFill>
              </w:rPr>
              <w:t>2014-2020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AF0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778C5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0F">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184</w:t>
            </w:r>
          </w:p>
        </w:tc>
        <w:tc>
          <w:tcPr>
            <w:tcW w:w="2084" w:type="dxa"/>
            <w:shd w:val="clear" w:color="auto" w:fill="auto"/>
            <w:vAlign w:val="center"/>
          </w:tcPr>
          <w:p w14:paraId="56C3AF10">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11">
            <w:pPr>
              <w:overflowPunct w:val="0"/>
              <w:autoSpaceDE w:val="0"/>
              <w:autoSpaceDN w:val="0"/>
              <w:adjustRightInd w:val="0"/>
              <w:snapToGrid w:val="0"/>
              <w:spacing w:line="30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三合一</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阳光政务平台行政权力数据库维护管理办法》的通知</w:t>
            </w:r>
          </w:p>
        </w:tc>
        <w:tc>
          <w:tcPr>
            <w:tcW w:w="977" w:type="dxa"/>
            <w:shd w:val="clear" w:color="auto" w:fill="auto"/>
            <w:noWrap/>
            <w:vAlign w:val="center"/>
          </w:tcPr>
          <w:p w14:paraId="56C3AF12">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D3A8D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14">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185</w:t>
            </w:r>
          </w:p>
        </w:tc>
        <w:tc>
          <w:tcPr>
            <w:tcW w:w="2084" w:type="dxa"/>
            <w:shd w:val="clear" w:color="auto" w:fill="auto"/>
            <w:vAlign w:val="center"/>
          </w:tcPr>
          <w:p w14:paraId="56C3AF15">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16">
            <w:pPr>
              <w:overflowPunct w:val="0"/>
              <w:autoSpaceDE w:val="0"/>
              <w:autoSpaceDN w:val="0"/>
              <w:adjustRightInd w:val="0"/>
              <w:snapToGrid w:val="0"/>
              <w:spacing w:line="30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市政府办公室关于推进外贸稳增长调结构促转型的实施意见</w:t>
            </w:r>
          </w:p>
        </w:tc>
        <w:tc>
          <w:tcPr>
            <w:tcW w:w="977" w:type="dxa"/>
            <w:shd w:val="clear" w:color="auto" w:fill="auto"/>
            <w:noWrap/>
            <w:vAlign w:val="center"/>
          </w:tcPr>
          <w:p w14:paraId="56C3AF17">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7B3E0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19">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186</w:t>
            </w:r>
          </w:p>
        </w:tc>
        <w:tc>
          <w:tcPr>
            <w:tcW w:w="2084" w:type="dxa"/>
            <w:shd w:val="clear" w:color="auto" w:fill="auto"/>
            <w:vAlign w:val="center"/>
          </w:tcPr>
          <w:p w14:paraId="56C3AF1A">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2015</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1B">
            <w:pPr>
              <w:overflowPunct w:val="0"/>
              <w:autoSpaceDE w:val="0"/>
              <w:autoSpaceDN w:val="0"/>
              <w:adjustRightInd w:val="0"/>
              <w:snapToGrid w:val="0"/>
              <w:spacing w:line="30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市政府办公室关于进一步做好公立医院管理体制改革试点工作的意见</w:t>
            </w:r>
          </w:p>
        </w:tc>
        <w:tc>
          <w:tcPr>
            <w:tcW w:w="977" w:type="dxa"/>
            <w:shd w:val="clear" w:color="auto" w:fill="auto"/>
            <w:noWrap/>
            <w:vAlign w:val="center"/>
          </w:tcPr>
          <w:p w14:paraId="56C3AF1C">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4D4E2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2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187</w:t>
            </w:r>
          </w:p>
        </w:tc>
        <w:tc>
          <w:tcPr>
            <w:tcW w:w="2084" w:type="dxa"/>
            <w:shd w:val="clear" w:color="auto" w:fill="auto"/>
            <w:vAlign w:val="center"/>
          </w:tcPr>
          <w:p w14:paraId="56C3AF2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2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市政府办公室关于印发常州市粮食安全责任制考核办法的通知</w:t>
            </w:r>
          </w:p>
        </w:tc>
        <w:tc>
          <w:tcPr>
            <w:tcW w:w="977" w:type="dxa"/>
            <w:shd w:val="clear" w:color="auto" w:fill="auto"/>
            <w:noWrap/>
            <w:vAlign w:val="center"/>
          </w:tcPr>
          <w:p w14:paraId="56C3AF3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3A916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3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188</w:t>
            </w:r>
          </w:p>
        </w:tc>
        <w:tc>
          <w:tcPr>
            <w:tcW w:w="2084" w:type="dxa"/>
            <w:shd w:val="clear" w:color="auto" w:fill="auto"/>
            <w:vAlign w:val="center"/>
          </w:tcPr>
          <w:p w14:paraId="56C3AF3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3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市政府办公室关于印发《常州市住房保障和房产管理</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规划》的通知</w:t>
            </w:r>
          </w:p>
        </w:tc>
        <w:tc>
          <w:tcPr>
            <w:tcW w:w="977" w:type="dxa"/>
            <w:shd w:val="clear" w:color="auto" w:fill="auto"/>
            <w:noWrap/>
            <w:vAlign w:val="center"/>
          </w:tcPr>
          <w:p w14:paraId="56C3AF3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215B8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4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189</w:t>
            </w:r>
          </w:p>
        </w:tc>
        <w:tc>
          <w:tcPr>
            <w:tcW w:w="2084" w:type="dxa"/>
            <w:shd w:val="clear" w:color="auto" w:fill="auto"/>
            <w:vAlign w:val="center"/>
          </w:tcPr>
          <w:p w14:paraId="56C3AF4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4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市政府办公室关于印发《常州市全民科学素质行动计划纲要实施方案（</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AF4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5B0FF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4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190</w:t>
            </w:r>
          </w:p>
        </w:tc>
        <w:tc>
          <w:tcPr>
            <w:tcW w:w="2084" w:type="dxa"/>
            <w:shd w:val="clear" w:color="auto" w:fill="auto"/>
            <w:vAlign w:val="center"/>
          </w:tcPr>
          <w:p w14:paraId="56C3AF4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4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市政府办公室关于印发《常州市金融业发展</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规划》的通知</w:t>
            </w:r>
          </w:p>
        </w:tc>
        <w:tc>
          <w:tcPr>
            <w:tcW w:w="977" w:type="dxa"/>
            <w:shd w:val="clear" w:color="auto" w:fill="auto"/>
            <w:noWrap/>
            <w:vAlign w:val="center"/>
          </w:tcPr>
          <w:p w14:paraId="56C3AF4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ED1FA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4B">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191</w:t>
            </w:r>
          </w:p>
        </w:tc>
        <w:tc>
          <w:tcPr>
            <w:tcW w:w="2084" w:type="dxa"/>
            <w:shd w:val="clear" w:color="auto" w:fill="auto"/>
            <w:vAlign w:val="center"/>
          </w:tcPr>
          <w:p w14:paraId="56C3AF4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4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循环经济发展规划》的通知</w:t>
            </w:r>
          </w:p>
        </w:tc>
        <w:tc>
          <w:tcPr>
            <w:tcW w:w="977" w:type="dxa"/>
            <w:shd w:val="clear" w:color="auto" w:fill="auto"/>
            <w:noWrap/>
            <w:vAlign w:val="center"/>
          </w:tcPr>
          <w:p w14:paraId="56C3AF4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DB777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5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192</w:t>
            </w:r>
          </w:p>
        </w:tc>
        <w:tc>
          <w:tcPr>
            <w:tcW w:w="2084" w:type="dxa"/>
            <w:shd w:val="clear" w:color="auto" w:fill="auto"/>
            <w:vAlign w:val="center"/>
          </w:tcPr>
          <w:p w14:paraId="56C3AF5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5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经济体制改革规划》的通知</w:t>
            </w:r>
          </w:p>
        </w:tc>
        <w:tc>
          <w:tcPr>
            <w:tcW w:w="977" w:type="dxa"/>
            <w:shd w:val="clear" w:color="auto" w:fill="auto"/>
            <w:noWrap/>
            <w:vAlign w:val="center"/>
          </w:tcPr>
          <w:p w14:paraId="56C3AF5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77890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5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193</w:t>
            </w:r>
          </w:p>
        </w:tc>
        <w:tc>
          <w:tcPr>
            <w:tcW w:w="2084" w:type="dxa"/>
            <w:shd w:val="clear" w:color="auto" w:fill="auto"/>
            <w:vAlign w:val="center"/>
          </w:tcPr>
          <w:p w14:paraId="56C3AF5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5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市政府办公室关于印发《常州市新型城镇化与城乡发展一体化规划（</w:t>
            </w:r>
            <w:r>
              <w:rPr>
                <w:rFonts w:ascii="Times New Roman" w:hAnsi="Times New Roman" w:eastAsiaTheme="minorEastAsia"/>
                <w:color w:val="000000" w:themeColor="text1"/>
                <w:kern w:val="0"/>
                <w:szCs w:val="21"/>
                <w14:textFill>
                  <w14:solidFill>
                    <w14:schemeClr w14:val="tx1"/>
                  </w14:solidFill>
                </w14:textFill>
              </w:rPr>
              <w:t>2016-2020</w:t>
            </w:r>
            <w:r>
              <w:rPr>
                <w:rFonts w:ascii="Times New Roman" w:hAnsiTheme="minorEastAsia" w:eastAsiaTheme="minorEastAsia"/>
                <w:color w:val="000000" w:themeColor="text1"/>
                <w:kern w:val="0"/>
                <w:szCs w:val="21"/>
                <w14:textFill>
                  <w14:solidFill>
                    <w14:schemeClr w14:val="tx1"/>
                  </w14:solidFill>
                </w14:textFill>
              </w:rPr>
              <w:t>）》的通知</w:t>
            </w:r>
          </w:p>
        </w:tc>
        <w:tc>
          <w:tcPr>
            <w:tcW w:w="977" w:type="dxa"/>
            <w:shd w:val="clear" w:color="auto" w:fill="auto"/>
            <w:noWrap/>
            <w:vAlign w:val="center"/>
          </w:tcPr>
          <w:p w14:paraId="56C3AF5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D5AC5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5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194</w:t>
            </w:r>
          </w:p>
        </w:tc>
        <w:tc>
          <w:tcPr>
            <w:tcW w:w="2084" w:type="dxa"/>
            <w:shd w:val="clear" w:color="auto" w:fill="auto"/>
            <w:vAlign w:val="center"/>
          </w:tcPr>
          <w:p w14:paraId="56C3AF5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5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气象发展规划》的通知</w:t>
            </w:r>
          </w:p>
        </w:tc>
        <w:tc>
          <w:tcPr>
            <w:tcW w:w="977" w:type="dxa"/>
            <w:shd w:val="clear" w:color="auto" w:fill="auto"/>
            <w:noWrap/>
            <w:vAlign w:val="center"/>
          </w:tcPr>
          <w:p w14:paraId="56C3AF5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2DCE8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64">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195</w:t>
            </w:r>
          </w:p>
        </w:tc>
        <w:tc>
          <w:tcPr>
            <w:tcW w:w="2084" w:type="dxa"/>
            <w:shd w:val="clear" w:color="auto" w:fill="auto"/>
            <w:vAlign w:val="center"/>
          </w:tcPr>
          <w:p w14:paraId="56C3AF6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6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农作物秸秆综合利用规划（</w:t>
            </w:r>
            <w:r>
              <w:rPr>
                <w:rFonts w:ascii="Times New Roman" w:hAnsi="Times New Roman" w:eastAsiaTheme="minorEastAsia"/>
                <w:color w:val="000000" w:themeColor="text1"/>
                <w:kern w:val="0"/>
                <w:szCs w:val="21"/>
                <w14:textFill>
                  <w14:solidFill>
                    <w14:schemeClr w14:val="tx1"/>
                  </w14:solidFill>
                </w14:textFill>
              </w:rPr>
              <w:t>2016-2020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AF6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F261F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6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196</w:t>
            </w:r>
          </w:p>
        </w:tc>
        <w:tc>
          <w:tcPr>
            <w:tcW w:w="2084" w:type="dxa"/>
            <w:shd w:val="clear" w:color="auto" w:fill="auto"/>
            <w:vAlign w:val="center"/>
          </w:tcPr>
          <w:p w14:paraId="56C3AF6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145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6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市政府办公室关于印发《常州市安全生产</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规划》的通知</w:t>
            </w:r>
          </w:p>
        </w:tc>
        <w:tc>
          <w:tcPr>
            <w:tcW w:w="977" w:type="dxa"/>
            <w:shd w:val="clear" w:color="auto" w:fill="auto"/>
            <w:noWrap/>
            <w:vAlign w:val="center"/>
          </w:tcPr>
          <w:p w14:paraId="56C3AF6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58155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6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197</w:t>
            </w:r>
          </w:p>
        </w:tc>
        <w:tc>
          <w:tcPr>
            <w:tcW w:w="2084" w:type="dxa"/>
            <w:shd w:val="clear" w:color="auto" w:fill="auto"/>
            <w:vAlign w:val="center"/>
          </w:tcPr>
          <w:p w14:paraId="56C3AF6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7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开放型经济发展规划》的通知</w:t>
            </w:r>
          </w:p>
        </w:tc>
        <w:tc>
          <w:tcPr>
            <w:tcW w:w="977" w:type="dxa"/>
            <w:shd w:val="clear" w:color="auto" w:fill="auto"/>
            <w:noWrap/>
            <w:vAlign w:val="center"/>
          </w:tcPr>
          <w:p w14:paraId="56C3AF7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4AFAD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7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198</w:t>
            </w:r>
          </w:p>
        </w:tc>
        <w:tc>
          <w:tcPr>
            <w:tcW w:w="2084" w:type="dxa"/>
            <w:shd w:val="clear" w:color="auto" w:fill="auto"/>
            <w:vAlign w:val="center"/>
          </w:tcPr>
          <w:p w14:paraId="56C3AF7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7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2017-2018</w:t>
            </w:r>
            <w:r>
              <w:rPr>
                <w:rFonts w:ascii="Times New Roman" w:hAnsiTheme="minorEastAsia" w:eastAsiaTheme="minorEastAsia"/>
                <w:color w:val="000000" w:themeColor="text1"/>
                <w:kern w:val="0"/>
                <w:szCs w:val="21"/>
                <w14:textFill>
                  <w14:solidFill>
                    <w14:schemeClr w14:val="tx1"/>
                  </w14:solidFill>
                </w14:textFill>
              </w:rPr>
              <w:t>年政府采购目录及标准》的通知</w:t>
            </w:r>
          </w:p>
        </w:tc>
        <w:tc>
          <w:tcPr>
            <w:tcW w:w="977" w:type="dxa"/>
            <w:shd w:val="clear" w:color="auto" w:fill="auto"/>
            <w:noWrap/>
            <w:vAlign w:val="center"/>
          </w:tcPr>
          <w:p w14:paraId="56C3AF7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8504A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7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199</w:t>
            </w:r>
          </w:p>
        </w:tc>
        <w:tc>
          <w:tcPr>
            <w:tcW w:w="2084" w:type="dxa"/>
            <w:shd w:val="clear" w:color="auto" w:fill="auto"/>
            <w:vAlign w:val="center"/>
          </w:tcPr>
          <w:p w14:paraId="56C3AF7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7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科技创新规划》的通知</w:t>
            </w:r>
          </w:p>
        </w:tc>
        <w:tc>
          <w:tcPr>
            <w:tcW w:w="977" w:type="dxa"/>
            <w:shd w:val="clear" w:color="auto" w:fill="auto"/>
            <w:vAlign w:val="center"/>
          </w:tcPr>
          <w:p w14:paraId="56C3AF7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45272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7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200</w:t>
            </w:r>
          </w:p>
        </w:tc>
        <w:tc>
          <w:tcPr>
            <w:tcW w:w="2084" w:type="dxa"/>
            <w:shd w:val="clear" w:color="auto" w:fill="auto"/>
            <w:vAlign w:val="center"/>
          </w:tcPr>
          <w:p w14:paraId="56C3AF7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7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基本公共服务体系建设规划》的通知</w:t>
            </w:r>
          </w:p>
        </w:tc>
        <w:tc>
          <w:tcPr>
            <w:tcW w:w="977" w:type="dxa"/>
            <w:shd w:val="clear" w:color="auto" w:fill="auto"/>
            <w:noWrap/>
            <w:vAlign w:val="center"/>
          </w:tcPr>
          <w:p w14:paraId="56C3AF8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CFEB5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8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01</w:t>
            </w:r>
          </w:p>
        </w:tc>
        <w:tc>
          <w:tcPr>
            <w:tcW w:w="2084" w:type="dxa"/>
            <w:shd w:val="clear" w:color="auto" w:fill="auto"/>
            <w:vAlign w:val="center"/>
          </w:tcPr>
          <w:p w14:paraId="56C3AF8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8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市政府办公室关于全面治理拖欠农民工工资问题的实施意见</w:t>
            </w:r>
          </w:p>
        </w:tc>
        <w:tc>
          <w:tcPr>
            <w:tcW w:w="977" w:type="dxa"/>
            <w:shd w:val="clear" w:color="auto" w:fill="auto"/>
            <w:noWrap/>
            <w:vAlign w:val="center"/>
          </w:tcPr>
          <w:p w14:paraId="56C3AF8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2073D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8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02</w:t>
            </w:r>
          </w:p>
        </w:tc>
        <w:tc>
          <w:tcPr>
            <w:tcW w:w="2084" w:type="dxa"/>
            <w:shd w:val="clear" w:color="auto" w:fill="auto"/>
            <w:vAlign w:val="center"/>
          </w:tcPr>
          <w:p w14:paraId="56C3AF8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8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服务业发展规划》的通知</w:t>
            </w:r>
          </w:p>
        </w:tc>
        <w:tc>
          <w:tcPr>
            <w:tcW w:w="977" w:type="dxa"/>
            <w:shd w:val="clear" w:color="auto" w:fill="auto"/>
            <w:noWrap/>
            <w:vAlign w:val="center"/>
          </w:tcPr>
          <w:p w14:paraId="56C3AF8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77509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8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03</w:t>
            </w:r>
          </w:p>
        </w:tc>
        <w:tc>
          <w:tcPr>
            <w:tcW w:w="2084" w:type="dxa"/>
            <w:shd w:val="clear" w:color="auto" w:fill="auto"/>
            <w:vAlign w:val="center"/>
          </w:tcPr>
          <w:p w14:paraId="56C3AF8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160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8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市政府办公室关于开展常州城市地质调查工作的通知</w:t>
            </w:r>
          </w:p>
        </w:tc>
        <w:tc>
          <w:tcPr>
            <w:tcW w:w="977" w:type="dxa"/>
            <w:shd w:val="clear" w:color="auto" w:fill="auto"/>
            <w:noWrap/>
            <w:vAlign w:val="center"/>
          </w:tcPr>
          <w:p w14:paraId="56C3AF8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F2B48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9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04</w:t>
            </w:r>
          </w:p>
        </w:tc>
        <w:tc>
          <w:tcPr>
            <w:tcW w:w="2084" w:type="dxa"/>
            <w:shd w:val="clear" w:color="auto" w:fill="auto"/>
            <w:vAlign w:val="center"/>
          </w:tcPr>
          <w:p w14:paraId="56C3AF9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161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9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现代农业发展规划》的通知</w:t>
            </w:r>
          </w:p>
        </w:tc>
        <w:tc>
          <w:tcPr>
            <w:tcW w:w="977" w:type="dxa"/>
            <w:shd w:val="clear" w:color="auto" w:fill="auto"/>
            <w:noWrap/>
            <w:vAlign w:val="center"/>
          </w:tcPr>
          <w:p w14:paraId="56C3AF9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54064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9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05</w:t>
            </w:r>
          </w:p>
        </w:tc>
        <w:tc>
          <w:tcPr>
            <w:tcW w:w="2084" w:type="dxa"/>
            <w:shd w:val="clear" w:color="auto" w:fill="auto"/>
            <w:vAlign w:val="center"/>
          </w:tcPr>
          <w:p w14:paraId="56C3AF9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9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市政府办公室关于加快绿色循环低碳交通运输发展的实施意见</w:t>
            </w:r>
          </w:p>
        </w:tc>
        <w:tc>
          <w:tcPr>
            <w:tcW w:w="977" w:type="dxa"/>
            <w:shd w:val="clear" w:color="auto" w:fill="auto"/>
            <w:noWrap/>
            <w:vAlign w:val="center"/>
          </w:tcPr>
          <w:p w14:paraId="56C3AF9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DB9C9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9B">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06</w:t>
            </w:r>
          </w:p>
        </w:tc>
        <w:tc>
          <w:tcPr>
            <w:tcW w:w="2084" w:type="dxa"/>
            <w:shd w:val="clear" w:color="auto" w:fill="auto"/>
            <w:vAlign w:val="center"/>
          </w:tcPr>
          <w:p w14:paraId="56C3AF9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9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市政府办公室关于印发《常州市地质环境保护规划（</w:t>
            </w:r>
            <w:r>
              <w:rPr>
                <w:rFonts w:ascii="Times New Roman" w:hAnsi="Times New Roman" w:eastAsiaTheme="minorEastAsia"/>
                <w:color w:val="000000" w:themeColor="text1"/>
                <w:kern w:val="0"/>
                <w:szCs w:val="21"/>
                <w14:textFill>
                  <w14:solidFill>
                    <w14:schemeClr w14:val="tx1"/>
                  </w14:solidFill>
                </w14:textFill>
              </w:rPr>
              <w:t>2014-2020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AF9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BD276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A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07</w:t>
            </w:r>
          </w:p>
        </w:tc>
        <w:tc>
          <w:tcPr>
            <w:tcW w:w="2084" w:type="dxa"/>
            <w:shd w:val="clear" w:color="auto" w:fill="auto"/>
            <w:vAlign w:val="center"/>
          </w:tcPr>
          <w:p w14:paraId="56C3AFA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180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A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市政府办公室关于印发《常州市畜牧业绿色发展规划（</w:t>
            </w:r>
            <w:r>
              <w:rPr>
                <w:rFonts w:ascii="Times New Roman" w:hAnsi="Times New Roman" w:eastAsiaTheme="minorEastAsia"/>
                <w:color w:val="000000" w:themeColor="text1"/>
                <w:kern w:val="0"/>
                <w:szCs w:val="21"/>
                <w14:textFill>
                  <w14:solidFill>
                    <w14:schemeClr w14:val="tx1"/>
                  </w14:solidFill>
                </w14:textFill>
              </w:rPr>
              <w:t>2016-2020</w:t>
            </w:r>
            <w:r>
              <w:rPr>
                <w:rFonts w:ascii="Times New Roman" w:hAnsiTheme="minorEastAsia" w:eastAsiaTheme="minorEastAsia"/>
                <w:color w:val="000000" w:themeColor="text1"/>
                <w:kern w:val="0"/>
                <w:szCs w:val="21"/>
                <w14:textFill>
                  <w14:solidFill>
                    <w14:schemeClr w14:val="tx1"/>
                  </w14:solidFill>
                </w14:textFill>
              </w:rPr>
              <w:t>）》的通知</w:t>
            </w:r>
          </w:p>
        </w:tc>
        <w:tc>
          <w:tcPr>
            <w:tcW w:w="977" w:type="dxa"/>
            <w:shd w:val="clear" w:color="auto" w:fill="auto"/>
            <w:noWrap/>
            <w:vAlign w:val="center"/>
          </w:tcPr>
          <w:p w14:paraId="56C3AFA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89908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A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08</w:t>
            </w:r>
          </w:p>
        </w:tc>
        <w:tc>
          <w:tcPr>
            <w:tcW w:w="2084" w:type="dxa"/>
            <w:shd w:val="clear" w:color="auto" w:fill="auto"/>
            <w:vAlign w:val="center"/>
          </w:tcPr>
          <w:p w14:paraId="56C3AFA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183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A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知识产权发展规划的通知</w:t>
            </w:r>
          </w:p>
        </w:tc>
        <w:tc>
          <w:tcPr>
            <w:tcW w:w="977" w:type="dxa"/>
            <w:shd w:val="clear" w:color="auto" w:fill="auto"/>
            <w:noWrap/>
            <w:vAlign w:val="center"/>
          </w:tcPr>
          <w:p w14:paraId="56C3AFA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F9AF3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A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09</w:t>
            </w:r>
          </w:p>
        </w:tc>
        <w:tc>
          <w:tcPr>
            <w:tcW w:w="2084" w:type="dxa"/>
            <w:shd w:val="clear" w:color="auto" w:fill="auto"/>
            <w:vAlign w:val="center"/>
          </w:tcPr>
          <w:p w14:paraId="56C3AFA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184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A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市政府办公室关于印发《常州市公共机构节约能源资源</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规划》的通知</w:t>
            </w:r>
          </w:p>
        </w:tc>
        <w:tc>
          <w:tcPr>
            <w:tcW w:w="977" w:type="dxa"/>
            <w:shd w:val="clear" w:color="auto" w:fill="auto"/>
            <w:noWrap/>
            <w:vAlign w:val="center"/>
          </w:tcPr>
          <w:p w14:paraId="56C3AFA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1A9B9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B4">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10</w:t>
            </w:r>
          </w:p>
        </w:tc>
        <w:tc>
          <w:tcPr>
            <w:tcW w:w="2084" w:type="dxa"/>
            <w:shd w:val="clear" w:color="auto" w:fill="auto"/>
            <w:vAlign w:val="center"/>
          </w:tcPr>
          <w:p w14:paraId="56C3AFB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189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B6">
            <w:pPr>
              <w:overflowPunct w:val="0"/>
              <w:autoSpaceDE w:val="0"/>
              <w:autoSpaceDN w:val="0"/>
              <w:adjustRightInd w:val="0"/>
              <w:snapToGrid w:val="0"/>
              <w:spacing w:line="320" w:lineRule="exact"/>
              <w:rPr>
                <w:rFonts w:ascii="Times New Roman" w:hAnsi="Times New Roman"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市政府办公室关于推进全市粮食生产全程机械化的意见</w:t>
            </w:r>
          </w:p>
        </w:tc>
        <w:tc>
          <w:tcPr>
            <w:tcW w:w="977" w:type="dxa"/>
            <w:shd w:val="clear" w:color="auto" w:fill="auto"/>
            <w:noWrap/>
            <w:vAlign w:val="center"/>
          </w:tcPr>
          <w:p w14:paraId="56C3AFB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F4F24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B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11</w:t>
            </w:r>
          </w:p>
        </w:tc>
        <w:tc>
          <w:tcPr>
            <w:tcW w:w="2084" w:type="dxa"/>
            <w:shd w:val="clear" w:color="auto" w:fill="auto"/>
            <w:vAlign w:val="center"/>
          </w:tcPr>
          <w:p w14:paraId="56C3AFB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195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B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十大产业链发展规划》的通知</w:t>
            </w:r>
          </w:p>
        </w:tc>
        <w:tc>
          <w:tcPr>
            <w:tcW w:w="977" w:type="dxa"/>
            <w:shd w:val="clear" w:color="auto" w:fill="auto"/>
            <w:noWrap/>
            <w:vAlign w:val="center"/>
          </w:tcPr>
          <w:p w14:paraId="56C3AFB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A5A3F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B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22</w:t>
            </w:r>
          </w:p>
        </w:tc>
        <w:tc>
          <w:tcPr>
            <w:tcW w:w="2084" w:type="dxa"/>
            <w:shd w:val="clear" w:color="auto" w:fill="auto"/>
            <w:vAlign w:val="center"/>
          </w:tcPr>
          <w:p w14:paraId="56C3AFB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196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C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战略性新兴产业发展规划》的通知</w:t>
            </w:r>
          </w:p>
        </w:tc>
        <w:tc>
          <w:tcPr>
            <w:tcW w:w="977" w:type="dxa"/>
            <w:shd w:val="clear" w:color="auto" w:fill="auto"/>
            <w:noWrap/>
            <w:vAlign w:val="center"/>
          </w:tcPr>
          <w:p w14:paraId="56C3AFC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557F8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C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13</w:t>
            </w:r>
          </w:p>
        </w:tc>
        <w:tc>
          <w:tcPr>
            <w:tcW w:w="2084" w:type="dxa"/>
            <w:shd w:val="clear" w:color="auto" w:fill="auto"/>
            <w:vAlign w:val="center"/>
          </w:tcPr>
          <w:p w14:paraId="56C3AFC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C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市政府办公室关于印发常州市妇女发展规划（</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年）和常州市儿童发展规划（</w:t>
            </w:r>
            <w:r>
              <w:rPr>
                <w:rFonts w:ascii="Times New Roman" w:hAnsi="Times New Roman" w:eastAsiaTheme="minorEastAsia"/>
                <w:color w:val="000000" w:themeColor="text1"/>
                <w:kern w:val="0"/>
                <w:szCs w:val="21"/>
                <w14:textFill>
                  <w14:solidFill>
                    <w14:schemeClr w14:val="tx1"/>
                  </w14:solidFill>
                </w14:textFill>
              </w:rPr>
              <w:t>2016</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AFC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7711A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C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14</w:t>
            </w:r>
          </w:p>
        </w:tc>
        <w:tc>
          <w:tcPr>
            <w:tcW w:w="2084" w:type="dxa"/>
            <w:shd w:val="clear" w:color="auto" w:fill="auto"/>
            <w:vAlign w:val="center"/>
          </w:tcPr>
          <w:p w14:paraId="56C3AFC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C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国土资源综合规划》的通知</w:t>
            </w:r>
          </w:p>
        </w:tc>
        <w:tc>
          <w:tcPr>
            <w:tcW w:w="977" w:type="dxa"/>
            <w:shd w:val="clear" w:color="auto" w:fill="auto"/>
            <w:noWrap/>
            <w:vAlign w:val="center"/>
          </w:tcPr>
          <w:p w14:paraId="56C3AFC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1D542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C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15</w:t>
            </w:r>
          </w:p>
        </w:tc>
        <w:tc>
          <w:tcPr>
            <w:tcW w:w="2084" w:type="dxa"/>
            <w:shd w:val="clear" w:color="auto" w:fill="auto"/>
            <w:vAlign w:val="center"/>
          </w:tcPr>
          <w:p w14:paraId="56C3AFC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C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市政府办公室关于印发《常州市进一步深化质量强市工作的决定》等文件的通知</w:t>
            </w:r>
          </w:p>
        </w:tc>
        <w:tc>
          <w:tcPr>
            <w:tcW w:w="977" w:type="dxa"/>
            <w:shd w:val="clear" w:color="auto" w:fill="auto"/>
            <w:noWrap/>
            <w:vAlign w:val="center"/>
          </w:tcPr>
          <w:p w14:paraId="56C3AFD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7586A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D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16</w:t>
            </w:r>
          </w:p>
        </w:tc>
        <w:tc>
          <w:tcPr>
            <w:tcW w:w="2084" w:type="dxa"/>
            <w:shd w:val="clear" w:color="auto" w:fill="auto"/>
            <w:vAlign w:val="center"/>
          </w:tcPr>
          <w:p w14:paraId="56C3AFD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D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市政府办公室关于印发《常州市综合交通运输</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发展规划》的通知</w:t>
            </w:r>
          </w:p>
        </w:tc>
        <w:tc>
          <w:tcPr>
            <w:tcW w:w="977" w:type="dxa"/>
            <w:shd w:val="clear" w:color="auto" w:fill="auto"/>
            <w:noWrap/>
            <w:vAlign w:val="center"/>
          </w:tcPr>
          <w:p w14:paraId="56C3AFD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0C17D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D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17</w:t>
            </w:r>
          </w:p>
        </w:tc>
        <w:tc>
          <w:tcPr>
            <w:tcW w:w="2084" w:type="dxa"/>
            <w:shd w:val="clear" w:color="auto" w:fill="auto"/>
            <w:vAlign w:val="center"/>
          </w:tcPr>
          <w:p w14:paraId="56C3AFD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D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市政府办公室关于转发市交通运输局等部门《常州市货车非法改装和超限超载治理工作方案》的通知</w:t>
            </w:r>
          </w:p>
        </w:tc>
        <w:tc>
          <w:tcPr>
            <w:tcW w:w="977" w:type="dxa"/>
            <w:shd w:val="clear" w:color="auto" w:fill="auto"/>
            <w:noWrap/>
            <w:vAlign w:val="center"/>
          </w:tcPr>
          <w:p w14:paraId="56C3AFD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0D764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E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18</w:t>
            </w:r>
          </w:p>
        </w:tc>
        <w:tc>
          <w:tcPr>
            <w:tcW w:w="2084" w:type="dxa"/>
            <w:shd w:val="clear" w:color="auto" w:fill="auto"/>
            <w:vAlign w:val="center"/>
          </w:tcPr>
          <w:p w14:paraId="56C3AFE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E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人口发展规划》的通知</w:t>
            </w:r>
          </w:p>
        </w:tc>
        <w:tc>
          <w:tcPr>
            <w:tcW w:w="977" w:type="dxa"/>
            <w:shd w:val="clear" w:color="auto" w:fill="auto"/>
            <w:noWrap/>
            <w:vAlign w:val="center"/>
          </w:tcPr>
          <w:p w14:paraId="56C3AFE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9176B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E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19</w:t>
            </w:r>
          </w:p>
        </w:tc>
        <w:tc>
          <w:tcPr>
            <w:tcW w:w="2084" w:type="dxa"/>
            <w:shd w:val="clear" w:color="auto" w:fill="auto"/>
            <w:vAlign w:val="center"/>
          </w:tcPr>
          <w:p w14:paraId="56C3AFE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E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市政府办公室关于印发《常州市卫生计生</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事业发展总体规划》的通知</w:t>
            </w:r>
          </w:p>
        </w:tc>
        <w:tc>
          <w:tcPr>
            <w:tcW w:w="977" w:type="dxa"/>
            <w:shd w:val="clear" w:color="auto" w:fill="auto"/>
            <w:noWrap/>
            <w:vAlign w:val="center"/>
          </w:tcPr>
          <w:p w14:paraId="56C3AFE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09293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EB">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ascii="Times New Roman" w:hAnsi="Times New Roman" w:eastAsiaTheme="minorEastAsia"/>
                <w:color w:val="000000" w:themeColor="text1"/>
                <w:kern w:val="0"/>
                <w:szCs w:val="21"/>
                <w14:textFill>
                  <w14:solidFill>
                    <w14:schemeClr w14:val="tx1"/>
                  </w14:solidFill>
                </w14:textFill>
              </w:rPr>
              <w:t>2</w:t>
            </w:r>
            <w:r>
              <w:rPr>
                <w:rFonts w:hint="eastAsia" w:ascii="Times New Roman" w:hAnsi="Times New Roman" w:eastAsiaTheme="minorEastAsia"/>
                <w:color w:val="000000" w:themeColor="text1"/>
                <w:kern w:val="0"/>
                <w:szCs w:val="21"/>
                <w14:textFill>
                  <w14:solidFill>
                    <w14:schemeClr w14:val="tx1"/>
                  </w14:solidFill>
                </w14:textFill>
              </w:rPr>
              <w:t>20</w:t>
            </w:r>
          </w:p>
        </w:tc>
        <w:tc>
          <w:tcPr>
            <w:tcW w:w="2084" w:type="dxa"/>
            <w:shd w:val="clear" w:color="auto" w:fill="auto"/>
            <w:vAlign w:val="center"/>
          </w:tcPr>
          <w:p w14:paraId="56C3AFE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E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市政府办公室关于印发《常州市医疗卫生计生设施布局规划（</w:t>
            </w:r>
            <w:r>
              <w:rPr>
                <w:rFonts w:ascii="Times New Roman" w:hAnsi="Times New Roman" w:eastAsiaTheme="minorEastAsia"/>
                <w:color w:val="000000" w:themeColor="text1"/>
                <w:kern w:val="0"/>
                <w:szCs w:val="21"/>
                <w14:textFill>
                  <w14:solidFill>
                    <w14:schemeClr w14:val="tx1"/>
                  </w14:solidFill>
                </w14:textFill>
              </w:rPr>
              <w:t>2016-2020</w:t>
            </w:r>
            <w:r>
              <w:rPr>
                <w:rFonts w:ascii="Times New Roman" w:hAnsiTheme="minorEastAsia" w:eastAsiaTheme="minorEastAsia"/>
                <w:color w:val="000000" w:themeColor="text1"/>
                <w:kern w:val="0"/>
                <w:szCs w:val="21"/>
                <w14:textFill>
                  <w14:solidFill>
                    <w14:schemeClr w14:val="tx1"/>
                  </w14:solidFill>
                </w14:textFill>
              </w:rPr>
              <w:t>）》的通知</w:t>
            </w:r>
          </w:p>
        </w:tc>
        <w:tc>
          <w:tcPr>
            <w:tcW w:w="977" w:type="dxa"/>
            <w:shd w:val="clear" w:color="auto" w:fill="auto"/>
            <w:noWrap/>
            <w:vAlign w:val="center"/>
          </w:tcPr>
          <w:p w14:paraId="56C3AFE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819C6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F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221</w:t>
            </w:r>
          </w:p>
        </w:tc>
        <w:tc>
          <w:tcPr>
            <w:tcW w:w="2084" w:type="dxa"/>
            <w:shd w:val="clear" w:color="auto" w:fill="auto"/>
            <w:vAlign w:val="center"/>
          </w:tcPr>
          <w:p w14:paraId="56C3AFF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42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F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市政府办公室关于建立常州市动物无害化处理体系的意见</w:t>
            </w:r>
          </w:p>
        </w:tc>
        <w:tc>
          <w:tcPr>
            <w:tcW w:w="977" w:type="dxa"/>
            <w:shd w:val="clear" w:color="auto" w:fill="auto"/>
            <w:noWrap/>
            <w:vAlign w:val="center"/>
          </w:tcPr>
          <w:p w14:paraId="56C3AFF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D5F00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F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222</w:t>
            </w:r>
          </w:p>
        </w:tc>
        <w:tc>
          <w:tcPr>
            <w:tcW w:w="2084" w:type="dxa"/>
            <w:shd w:val="clear" w:color="auto" w:fill="auto"/>
            <w:vAlign w:val="center"/>
          </w:tcPr>
          <w:p w14:paraId="56C3AFF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AFF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市政府办公室关于调整常州市人民政府妇女儿童工作委员会组成人员的通知</w:t>
            </w:r>
          </w:p>
        </w:tc>
        <w:tc>
          <w:tcPr>
            <w:tcW w:w="977" w:type="dxa"/>
            <w:shd w:val="clear" w:color="auto" w:fill="auto"/>
            <w:noWrap/>
            <w:vAlign w:val="center"/>
          </w:tcPr>
          <w:p w14:paraId="56C3AFF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71E90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AFFF">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223</w:t>
            </w:r>
          </w:p>
        </w:tc>
        <w:tc>
          <w:tcPr>
            <w:tcW w:w="2084" w:type="dxa"/>
            <w:shd w:val="clear" w:color="auto" w:fill="auto"/>
            <w:vAlign w:val="center"/>
          </w:tcPr>
          <w:p w14:paraId="56C3B00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0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市政府办公室关于印发《常州沿江港口与船舶污染物接收、转运及处置设施建设方案》的通知</w:t>
            </w:r>
          </w:p>
        </w:tc>
        <w:tc>
          <w:tcPr>
            <w:tcW w:w="977" w:type="dxa"/>
            <w:shd w:val="clear" w:color="auto" w:fill="auto"/>
            <w:noWrap/>
            <w:vAlign w:val="center"/>
          </w:tcPr>
          <w:p w14:paraId="56C3B00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9E3EE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0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224</w:t>
            </w:r>
          </w:p>
        </w:tc>
        <w:tc>
          <w:tcPr>
            <w:tcW w:w="2084" w:type="dxa"/>
            <w:shd w:val="clear" w:color="auto" w:fill="auto"/>
            <w:vAlign w:val="center"/>
          </w:tcPr>
          <w:p w14:paraId="56C3B00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0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市政府办公室关于加快科技服务业发展的实施意见</w:t>
            </w:r>
          </w:p>
        </w:tc>
        <w:tc>
          <w:tcPr>
            <w:tcW w:w="977" w:type="dxa"/>
            <w:shd w:val="clear" w:color="auto" w:fill="auto"/>
            <w:noWrap/>
            <w:vAlign w:val="center"/>
          </w:tcPr>
          <w:p w14:paraId="56C3B00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96836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1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225</w:t>
            </w:r>
          </w:p>
        </w:tc>
        <w:tc>
          <w:tcPr>
            <w:tcW w:w="2084" w:type="dxa"/>
            <w:shd w:val="clear" w:color="auto" w:fill="auto"/>
            <w:vAlign w:val="center"/>
          </w:tcPr>
          <w:p w14:paraId="56C3B01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1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市政府办公室关于印发常州市交通干线沿线环境综合整治五项行动方案的通知</w:t>
            </w:r>
          </w:p>
        </w:tc>
        <w:tc>
          <w:tcPr>
            <w:tcW w:w="977" w:type="dxa"/>
            <w:shd w:val="clear" w:color="auto" w:fill="auto"/>
            <w:noWrap/>
            <w:vAlign w:val="center"/>
          </w:tcPr>
          <w:p w14:paraId="56C3B01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F1116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1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226</w:t>
            </w:r>
          </w:p>
        </w:tc>
        <w:tc>
          <w:tcPr>
            <w:tcW w:w="2084" w:type="dxa"/>
            <w:shd w:val="clear" w:color="auto" w:fill="auto"/>
            <w:vAlign w:val="center"/>
          </w:tcPr>
          <w:p w14:paraId="56C3B01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85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1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市政府办公室关于公布</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年常州市十百千创新型企业培育工程入库企业名单的通知</w:t>
            </w:r>
          </w:p>
        </w:tc>
        <w:tc>
          <w:tcPr>
            <w:tcW w:w="977" w:type="dxa"/>
            <w:shd w:val="clear" w:color="auto" w:fill="auto"/>
            <w:noWrap/>
            <w:vAlign w:val="center"/>
          </w:tcPr>
          <w:p w14:paraId="56C3B01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017CD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1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227</w:t>
            </w:r>
          </w:p>
        </w:tc>
        <w:tc>
          <w:tcPr>
            <w:tcW w:w="2084" w:type="dxa"/>
            <w:shd w:val="clear" w:color="auto" w:fill="auto"/>
            <w:vAlign w:val="center"/>
          </w:tcPr>
          <w:p w14:paraId="56C3B01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1F">
            <w:pPr>
              <w:overflowPunct w:val="0"/>
              <w:autoSpaceDE w:val="0"/>
              <w:autoSpaceDN w:val="0"/>
              <w:adjustRightInd w:val="0"/>
              <w:snapToGrid w:val="0"/>
              <w:spacing w:line="320" w:lineRule="exact"/>
              <w:rPr>
                <w:rFonts w:hint="eastAsia" w:ascii="Times New Roman" w:hAnsiTheme="minorEastAsia"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市政府办公室关于做好2017年全市农业保险工作的意见</w:t>
            </w:r>
          </w:p>
        </w:tc>
        <w:tc>
          <w:tcPr>
            <w:tcW w:w="977" w:type="dxa"/>
            <w:shd w:val="clear" w:color="auto" w:fill="auto"/>
            <w:noWrap/>
            <w:vAlign w:val="center"/>
          </w:tcPr>
          <w:p w14:paraId="56C3B02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2C532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2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228</w:t>
            </w:r>
          </w:p>
        </w:tc>
        <w:tc>
          <w:tcPr>
            <w:tcW w:w="2084" w:type="dxa"/>
            <w:shd w:val="clear" w:color="auto" w:fill="auto"/>
            <w:vAlign w:val="center"/>
          </w:tcPr>
          <w:p w14:paraId="56C3B02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2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市政府办公室关于明确</w:t>
            </w:r>
            <w:r>
              <w:rPr>
                <w:rFonts w:ascii="Times New Roman" w:hAnsi="Times New Roman" w:eastAsiaTheme="minorEastAsia"/>
                <w:color w:val="000000" w:themeColor="text1"/>
                <w:kern w:val="0"/>
                <w:szCs w:val="21"/>
                <w14:textFill>
                  <w14:solidFill>
                    <w14:schemeClr w14:val="tx1"/>
                  </w14:solidFill>
                </w14:textFill>
              </w:rPr>
              <w:t>“3550”</w:t>
            </w:r>
            <w:r>
              <w:rPr>
                <w:rFonts w:ascii="Times New Roman" w:hAnsiTheme="minorEastAsia" w:eastAsiaTheme="minorEastAsia"/>
                <w:color w:val="000000" w:themeColor="text1"/>
                <w:kern w:val="0"/>
                <w:szCs w:val="21"/>
                <w14:textFill>
                  <w14:solidFill>
                    <w14:schemeClr w14:val="tx1"/>
                  </w14:solidFill>
                </w14:textFill>
              </w:rPr>
              <w:t>审批服务流程优化工作责任分工的通知</w:t>
            </w:r>
          </w:p>
        </w:tc>
        <w:tc>
          <w:tcPr>
            <w:tcW w:w="977" w:type="dxa"/>
            <w:shd w:val="clear" w:color="auto" w:fill="auto"/>
            <w:noWrap/>
            <w:vAlign w:val="center"/>
          </w:tcPr>
          <w:p w14:paraId="56C3B02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9E534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2C">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229</w:t>
            </w:r>
          </w:p>
        </w:tc>
        <w:tc>
          <w:tcPr>
            <w:tcW w:w="2084" w:type="dxa"/>
            <w:shd w:val="clear" w:color="auto" w:fill="auto"/>
            <w:vAlign w:val="center"/>
          </w:tcPr>
          <w:p w14:paraId="56C3B02D">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2E">
            <w:pPr>
              <w:overflowPunct w:val="0"/>
              <w:autoSpaceDE w:val="0"/>
              <w:autoSpaceDN w:val="0"/>
              <w:adjustRightInd w:val="0"/>
              <w:snapToGrid w:val="0"/>
              <w:spacing w:line="30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十三五</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老龄事业发展规划》的通知</w:t>
            </w:r>
          </w:p>
        </w:tc>
        <w:tc>
          <w:tcPr>
            <w:tcW w:w="977" w:type="dxa"/>
            <w:shd w:val="clear" w:color="auto" w:fill="auto"/>
            <w:noWrap/>
            <w:vAlign w:val="center"/>
          </w:tcPr>
          <w:p w14:paraId="56C3B02F">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1B1F9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31">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230</w:t>
            </w:r>
          </w:p>
        </w:tc>
        <w:tc>
          <w:tcPr>
            <w:tcW w:w="2084" w:type="dxa"/>
            <w:shd w:val="clear" w:color="auto" w:fill="auto"/>
            <w:vAlign w:val="center"/>
          </w:tcPr>
          <w:p w14:paraId="56C3B032">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33">
            <w:pPr>
              <w:overflowPunct w:val="0"/>
              <w:autoSpaceDE w:val="0"/>
              <w:autoSpaceDN w:val="0"/>
              <w:adjustRightInd w:val="0"/>
              <w:snapToGrid w:val="0"/>
              <w:spacing w:line="30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市政府办公室关于印发《常州市加快企业股改上市三年行动计划（</w:t>
            </w:r>
            <w:r>
              <w:rPr>
                <w:rFonts w:ascii="Times New Roman" w:hAnsi="Times New Roman" w:eastAsiaTheme="minorEastAsia"/>
                <w:color w:val="000000" w:themeColor="text1"/>
                <w:kern w:val="0"/>
                <w:szCs w:val="21"/>
                <w14:textFill>
                  <w14:solidFill>
                    <w14:schemeClr w14:val="tx1"/>
                  </w14:solidFill>
                </w14:textFill>
              </w:rPr>
              <w:t>2018-2020</w:t>
            </w:r>
            <w:r>
              <w:rPr>
                <w:rFonts w:ascii="Times New Roman" w:hAnsiTheme="minorEastAsia" w:eastAsiaTheme="minorEastAsia"/>
                <w:color w:val="000000" w:themeColor="text1"/>
                <w:kern w:val="0"/>
                <w:szCs w:val="21"/>
                <w14:textFill>
                  <w14:solidFill>
                    <w14:schemeClr w14:val="tx1"/>
                  </w14:solidFill>
                </w14:textFill>
              </w:rPr>
              <w:t>）》的通知</w:t>
            </w:r>
          </w:p>
        </w:tc>
        <w:tc>
          <w:tcPr>
            <w:tcW w:w="977" w:type="dxa"/>
            <w:shd w:val="clear" w:color="auto" w:fill="auto"/>
            <w:noWrap/>
            <w:vAlign w:val="center"/>
          </w:tcPr>
          <w:p w14:paraId="56C3B034">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6B77D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36">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231</w:t>
            </w:r>
          </w:p>
        </w:tc>
        <w:tc>
          <w:tcPr>
            <w:tcW w:w="2084" w:type="dxa"/>
            <w:shd w:val="clear" w:color="auto" w:fill="auto"/>
            <w:vAlign w:val="center"/>
          </w:tcPr>
          <w:p w14:paraId="56C3B037">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38">
            <w:pPr>
              <w:overflowPunct w:val="0"/>
              <w:autoSpaceDE w:val="0"/>
              <w:autoSpaceDN w:val="0"/>
              <w:adjustRightInd w:val="0"/>
              <w:snapToGrid w:val="0"/>
              <w:spacing w:line="30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市政府办公室关于印发《常州市节水型社会建设规划（修编）》的通知</w:t>
            </w:r>
          </w:p>
        </w:tc>
        <w:tc>
          <w:tcPr>
            <w:tcW w:w="977" w:type="dxa"/>
            <w:shd w:val="clear" w:color="auto" w:fill="auto"/>
            <w:noWrap/>
            <w:vAlign w:val="center"/>
          </w:tcPr>
          <w:p w14:paraId="56C3B039">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1B148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40">
            <w:pPr>
              <w:widowControl/>
              <w:spacing w:line="30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232</w:t>
            </w:r>
          </w:p>
        </w:tc>
        <w:tc>
          <w:tcPr>
            <w:tcW w:w="2084" w:type="dxa"/>
            <w:shd w:val="clear" w:color="auto" w:fill="auto"/>
            <w:vAlign w:val="center"/>
          </w:tcPr>
          <w:p w14:paraId="56C3B041">
            <w:pPr>
              <w:overflowPunct w:val="0"/>
              <w:autoSpaceDE w:val="0"/>
              <w:autoSpaceDN w:val="0"/>
              <w:adjustRightInd w:val="0"/>
              <w:snapToGrid w:val="0"/>
              <w:spacing w:line="30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42">
            <w:pPr>
              <w:overflowPunct w:val="0"/>
              <w:autoSpaceDE w:val="0"/>
              <w:autoSpaceDN w:val="0"/>
              <w:adjustRightInd w:val="0"/>
              <w:snapToGrid w:val="0"/>
              <w:spacing w:line="30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市政府办公室关于印发《常州市深化放心消费创建工作行动方案（</w:t>
            </w:r>
            <w:r>
              <w:rPr>
                <w:rFonts w:ascii="Times New Roman" w:hAnsi="Times New Roman" w:eastAsiaTheme="minorEastAsia"/>
                <w:color w:val="000000" w:themeColor="text1"/>
                <w:kern w:val="0"/>
                <w:szCs w:val="21"/>
                <w14:textFill>
                  <w14:solidFill>
                    <w14:schemeClr w14:val="tx1"/>
                  </w14:solidFill>
                </w14:textFill>
              </w:rPr>
              <w:t>2017-2020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B043">
            <w:pPr>
              <w:overflowPunct w:val="0"/>
              <w:autoSpaceDE w:val="0"/>
              <w:autoSpaceDN w:val="0"/>
              <w:adjustRightInd w:val="0"/>
              <w:snapToGrid w:val="0"/>
              <w:spacing w:line="30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3B555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4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233</w:t>
            </w:r>
          </w:p>
        </w:tc>
        <w:tc>
          <w:tcPr>
            <w:tcW w:w="2084" w:type="dxa"/>
            <w:shd w:val="clear" w:color="auto" w:fill="auto"/>
            <w:vAlign w:val="center"/>
          </w:tcPr>
          <w:p w14:paraId="56C3B04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4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市政府办公室关于印发《常州市建设项目中介服务事项清单》的通知</w:t>
            </w:r>
          </w:p>
        </w:tc>
        <w:tc>
          <w:tcPr>
            <w:tcW w:w="977" w:type="dxa"/>
            <w:shd w:val="clear" w:color="auto" w:fill="auto"/>
            <w:noWrap/>
            <w:vAlign w:val="center"/>
          </w:tcPr>
          <w:p w14:paraId="56C3B04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218BD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4F">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234</w:t>
            </w:r>
          </w:p>
        </w:tc>
        <w:tc>
          <w:tcPr>
            <w:tcW w:w="2084" w:type="dxa"/>
            <w:shd w:val="clear" w:color="auto" w:fill="auto"/>
            <w:vAlign w:val="center"/>
          </w:tcPr>
          <w:p w14:paraId="56C3B05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180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51">
            <w:pPr>
              <w:overflowPunct w:val="0"/>
              <w:autoSpaceDE w:val="0"/>
              <w:autoSpaceDN w:val="0"/>
              <w:adjustRightInd w:val="0"/>
              <w:snapToGrid w:val="0"/>
              <w:spacing w:line="320" w:lineRule="exact"/>
              <w:rPr>
                <w:rFonts w:ascii="Times New Roman" w:hAnsi="Times New Roman"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市政府办公室关于印发《常州市红十字事业</w:t>
            </w:r>
            <w:r>
              <w:rPr>
                <w:rFonts w:ascii="Times New Roman" w:hAnsi="Times New Roman" w:eastAsiaTheme="minorEastAsia"/>
                <w:color w:val="000000" w:themeColor="text1"/>
                <w:spacing w:val="-4"/>
                <w:kern w:val="0"/>
                <w:szCs w:val="21"/>
                <w14:textFill>
                  <w14:solidFill>
                    <w14:schemeClr w14:val="tx1"/>
                  </w14:solidFill>
                </w14:textFill>
              </w:rPr>
              <w:t>“</w:t>
            </w:r>
            <w:r>
              <w:rPr>
                <w:rFonts w:ascii="Times New Roman" w:hAnsiTheme="minorEastAsia" w:eastAsiaTheme="minorEastAsia"/>
                <w:color w:val="000000" w:themeColor="text1"/>
                <w:spacing w:val="-4"/>
                <w:kern w:val="0"/>
                <w:szCs w:val="21"/>
                <w14:textFill>
                  <w14:solidFill>
                    <w14:schemeClr w14:val="tx1"/>
                  </w14:solidFill>
                </w14:textFill>
              </w:rPr>
              <w:t>十三五</w:t>
            </w:r>
            <w:r>
              <w:rPr>
                <w:rFonts w:ascii="Times New Roman" w:hAnsi="Times New Roman" w:eastAsiaTheme="minorEastAsia"/>
                <w:color w:val="000000" w:themeColor="text1"/>
                <w:spacing w:val="-4"/>
                <w:kern w:val="0"/>
                <w:szCs w:val="21"/>
                <w14:textFill>
                  <w14:solidFill>
                    <w14:schemeClr w14:val="tx1"/>
                  </w14:solidFill>
                </w14:textFill>
              </w:rPr>
              <w:t>”</w:t>
            </w:r>
            <w:r>
              <w:rPr>
                <w:rFonts w:ascii="Times New Roman" w:hAnsiTheme="minorEastAsia" w:eastAsiaTheme="minorEastAsia"/>
                <w:color w:val="000000" w:themeColor="text1"/>
                <w:spacing w:val="-4"/>
                <w:kern w:val="0"/>
                <w:szCs w:val="21"/>
                <w14:textFill>
                  <w14:solidFill>
                    <w14:schemeClr w14:val="tx1"/>
                  </w14:solidFill>
                </w14:textFill>
              </w:rPr>
              <w:t>（</w:t>
            </w:r>
            <w:r>
              <w:rPr>
                <w:rFonts w:ascii="Times New Roman" w:hAnsi="Times New Roman" w:eastAsiaTheme="minorEastAsia"/>
                <w:color w:val="000000" w:themeColor="text1"/>
                <w:spacing w:val="-4"/>
                <w:kern w:val="0"/>
                <w:szCs w:val="21"/>
                <w14:textFill>
                  <w14:solidFill>
                    <w14:schemeClr w14:val="tx1"/>
                  </w14:solidFill>
                </w14:textFill>
              </w:rPr>
              <w:t>2016-2020</w:t>
            </w:r>
            <w:r>
              <w:rPr>
                <w:rFonts w:ascii="Times New Roman" w:hAnsiTheme="minorEastAsia" w:eastAsiaTheme="minorEastAsia"/>
                <w:color w:val="000000" w:themeColor="text1"/>
                <w:spacing w:val="-4"/>
                <w:kern w:val="0"/>
                <w:szCs w:val="21"/>
                <w14:textFill>
                  <w14:solidFill>
                    <w14:schemeClr w14:val="tx1"/>
                  </w14:solidFill>
                </w14:textFill>
              </w:rPr>
              <w:t>年）发展规划》的通知</w:t>
            </w:r>
          </w:p>
        </w:tc>
        <w:tc>
          <w:tcPr>
            <w:tcW w:w="977" w:type="dxa"/>
            <w:shd w:val="clear" w:color="auto" w:fill="auto"/>
            <w:noWrap/>
            <w:vAlign w:val="center"/>
          </w:tcPr>
          <w:p w14:paraId="56C3B05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3843D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54">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235</w:t>
            </w:r>
          </w:p>
        </w:tc>
        <w:tc>
          <w:tcPr>
            <w:tcW w:w="2084" w:type="dxa"/>
            <w:shd w:val="clear" w:color="auto" w:fill="auto"/>
            <w:vAlign w:val="center"/>
          </w:tcPr>
          <w:p w14:paraId="56C3B05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183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5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市政府办公室关于印发《常州市区太湖流域水环境综合治理省级专项资金和项目管理办法》的通知</w:t>
            </w:r>
          </w:p>
        </w:tc>
        <w:tc>
          <w:tcPr>
            <w:tcW w:w="977" w:type="dxa"/>
            <w:shd w:val="clear" w:color="auto" w:fill="auto"/>
            <w:noWrap/>
            <w:vAlign w:val="center"/>
          </w:tcPr>
          <w:p w14:paraId="56C3B05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57C28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5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236</w:t>
            </w:r>
          </w:p>
        </w:tc>
        <w:tc>
          <w:tcPr>
            <w:tcW w:w="2084" w:type="dxa"/>
            <w:shd w:val="clear" w:color="auto" w:fill="auto"/>
            <w:vAlign w:val="center"/>
          </w:tcPr>
          <w:p w14:paraId="56C3B05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184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5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市政府办公室关于印发《常州市综合防灾减灾规划（</w:t>
            </w:r>
            <w:r>
              <w:rPr>
                <w:rFonts w:ascii="Times New Roman" w:hAnsi="Times New Roman" w:eastAsiaTheme="minorEastAsia"/>
                <w:color w:val="000000" w:themeColor="text1"/>
                <w:kern w:val="0"/>
                <w:szCs w:val="21"/>
                <w14:textFill>
                  <w14:solidFill>
                    <w14:schemeClr w14:val="tx1"/>
                  </w14:solidFill>
                </w14:textFill>
              </w:rPr>
              <w:t>2016-2020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B05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726F0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5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237</w:t>
            </w:r>
          </w:p>
        </w:tc>
        <w:tc>
          <w:tcPr>
            <w:tcW w:w="2084" w:type="dxa"/>
            <w:shd w:val="clear" w:color="auto" w:fill="auto"/>
            <w:vAlign w:val="center"/>
          </w:tcPr>
          <w:p w14:paraId="56C3B05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2017</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191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6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市政府办公室关于印发常州市政务信息系统整合共享工作实施方案的通知</w:t>
            </w:r>
          </w:p>
        </w:tc>
        <w:tc>
          <w:tcPr>
            <w:tcW w:w="977" w:type="dxa"/>
            <w:shd w:val="clear" w:color="auto" w:fill="auto"/>
            <w:noWrap/>
            <w:vAlign w:val="center"/>
          </w:tcPr>
          <w:p w14:paraId="56C3B06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F2EA2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7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238</w:t>
            </w:r>
          </w:p>
        </w:tc>
        <w:tc>
          <w:tcPr>
            <w:tcW w:w="2084" w:type="dxa"/>
            <w:shd w:val="clear" w:color="auto" w:fill="auto"/>
            <w:vAlign w:val="center"/>
          </w:tcPr>
          <w:p w14:paraId="56C3B07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7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市政府办公室关于印发常州市保障农民工工资支付工作考核办法的通知</w:t>
            </w:r>
          </w:p>
        </w:tc>
        <w:tc>
          <w:tcPr>
            <w:tcW w:w="977" w:type="dxa"/>
            <w:shd w:val="clear" w:color="auto" w:fill="auto"/>
            <w:noWrap/>
            <w:vAlign w:val="center"/>
          </w:tcPr>
          <w:p w14:paraId="56C3B07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396AE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7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239</w:t>
            </w:r>
          </w:p>
        </w:tc>
        <w:tc>
          <w:tcPr>
            <w:tcW w:w="2084" w:type="dxa"/>
            <w:shd w:val="clear" w:color="auto" w:fill="auto"/>
            <w:vAlign w:val="center"/>
          </w:tcPr>
          <w:p w14:paraId="56C3B07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7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年市级政府投资信息化项目管理工作实施方案的通知</w:t>
            </w:r>
          </w:p>
        </w:tc>
        <w:tc>
          <w:tcPr>
            <w:tcW w:w="977" w:type="dxa"/>
            <w:shd w:val="clear" w:color="auto" w:fill="auto"/>
            <w:noWrap/>
            <w:vAlign w:val="center"/>
          </w:tcPr>
          <w:p w14:paraId="56C3B07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993E4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8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240</w:t>
            </w:r>
          </w:p>
        </w:tc>
        <w:tc>
          <w:tcPr>
            <w:tcW w:w="2084" w:type="dxa"/>
            <w:shd w:val="clear" w:color="auto" w:fill="auto"/>
            <w:vAlign w:val="center"/>
          </w:tcPr>
          <w:p w14:paraId="56C3B08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47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8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市政府办公室关于印发《常州市生态河湖行动计划（</w:t>
            </w:r>
            <w:r>
              <w:rPr>
                <w:rFonts w:ascii="Times New Roman" w:hAnsi="Times New Roman" w:eastAsiaTheme="minorEastAsia"/>
                <w:color w:val="000000" w:themeColor="text1"/>
                <w:kern w:val="0"/>
                <w:szCs w:val="21"/>
                <w14:textFill>
                  <w14:solidFill>
                    <w14:schemeClr w14:val="tx1"/>
                  </w14:solidFill>
                </w14:textFill>
              </w:rPr>
              <w:t>2018-2020</w:t>
            </w:r>
            <w:r>
              <w:rPr>
                <w:rFonts w:ascii="Times New Roman" w:hAnsiTheme="minorEastAsia" w:eastAsiaTheme="minorEastAsia"/>
                <w:color w:val="000000" w:themeColor="text1"/>
                <w:kern w:val="0"/>
                <w:szCs w:val="21"/>
                <w14:textFill>
                  <w14:solidFill>
                    <w14:schemeClr w14:val="tx1"/>
                  </w14:solidFill>
                </w14:textFill>
              </w:rPr>
              <w:t>）》的通知</w:t>
            </w:r>
          </w:p>
        </w:tc>
        <w:tc>
          <w:tcPr>
            <w:tcW w:w="977" w:type="dxa"/>
            <w:shd w:val="clear" w:color="auto" w:fill="auto"/>
            <w:noWrap/>
            <w:vAlign w:val="center"/>
          </w:tcPr>
          <w:p w14:paraId="56C3B08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A221B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8B">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241</w:t>
            </w:r>
          </w:p>
        </w:tc>
        <w:tc>
          <w:tcPr>
            <w:tcW w:w="2084" w:type="dxa"/>
            <w:shd w:val="clear" w:color="auto" w:fill="auto"/>
            <w:vAlign w:val="center"/>
          </w:tcPr>
          <w:p w14:paraId="56C3B08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8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市政府办公室关于印发《常州市破解群众办事堵点问题责任分解表》的通知</w:t>
            </w:r>
          </w:p>
        </w:tc>
        <w:tc>
          <w:tcPr>
            <w:tcW w:w="977" w:type="dxa"/>
            <w:shd w:val="clear" w:color="auto" w:fill="auto"/>
            <w:noWrap/>
            <w:vAlign w:val="center"/>
          </w:tcPr>
          <w:p w14:paraId="56C3B08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F3ACD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9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242</w:t>
            </w:r>
          </w:p>
        </w:tc>
        <w:tc>
          <w:tcPr>
            <w:tcW w:w="2084" w:type="dxa"/>
            <w:shd w:val="clear" w:color="auto" w:fill="auto"/>
            <w:vAlign w:val="center"/>
          </w:tcPr>
          <w:p w14:paraId="56C3B09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75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9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市政府办公室关于印发《常州市城市长效综合管理重难点问题整治三年行动方案（</w:t>
            </w:r>
            <w:r>
              <w:rPr>
                <w:rFonts w:ascii="Times New Roman" w:hAnsi="Times New Roman" w:eastAsiaTheme="minorEastAsia"/>
                <w:color w:val="000000" w:themeColor="text1"/>
                <w:kern w:val="0"/>
                <w:szCs w:val="21"/>
                <w14:textFill>
                  <w14:solidFill>
                    <w14:schemeClr w14:val="tx1"/>
                  </w14:solidFill>
                </w14:textFill>
              </w:rPr>
              <w:t>2019-2021</w:t>
            </w:r>
            <w:r>
              <w:rPr>
                <w:rFonts w:ascii="Times New Roman" w:hAnsiTheme="minorEastAsia" w:eastAsiaTheme="minorEastAsia"/>
                <w:color w:val="000000" w:themeColor="text1"/>
                <w:kern w:val="0"/>
                <w:szCs w:val="21"/>
                <w14:textFill>
                  <w14:solidFill>
                    <w14:schemeClr w14:val="tx1"/>
                  </w14:solidFill>
                </w14:textFill>
              </w:rPr>
              <w:t>）》的通知</w:t>
            </w:r>
          </w:p>
        </w:tc>
        <w:tc>
          <w:tcPr>
            <w:tcW w:w="977" w:type="dxa"/>
            <w:shd w:val="clear" w:color="auto" w:fill="auto"/>
            <w:noWrap/>
            <w:vAlign w:val="center"/>
          </w:tcPr>
          <w:p w14:paraId="56C3B09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4F2F5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9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243</w:t>
            </w:r>
          </w:p>
        </w:tc>
        <w:tc>
          <w:tcPr>
            <w:tcW w:w="2084" w:type="dxa"/>
            <w:shd w:val="clear" w:color="auto" w:fill="auto"/>
            <w:vAlign w:val="center"/>
          </w:tcPr>
          <w:p w14:paraId="56C3B09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77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9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市政府办公室关于印发《常州市生活垃圾收集房</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优化布局改造提升</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三年行动方案》的通知</w:t>
            </w:r>
          </w:p>
        </w:tc>
        <w:tc>
          <w:tcPr>
            <w:tcW w:w="977" w:type="dxa"/>
            <w:shd w:val="clear" w:color="auto" w:fill="auto"/>
            <w:noWrap/>
            <w:vAlign w:val="center"/>
          </w:tcPr>
          <w:p w14:paraId="56C3B09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1FDF0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A4">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244</w:t>
            </w:r>
          </w:p>
        </w:tc>
        <w:tc>
          <w:tcPr>
            <w:tcW w:w="2084" w:type="dxa"/>
            <w:shd w:val="clear" w:color="auto" w:fill="auto"/>
            <w:vAlign w:val="center"/>
          </w:tcPr>
          <w:p w14:paraId="56C3B0A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A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年政务公开工作要点实施方案》的通知</w:t>
            </w:r>
          </w:p>
        </w:tc>
        <w:tc>
          <w:tcPr>
            <w:tcW w:w="977" w:type="dxa"/>
            <w:shd w:val="clear" w:color="auto" w:fill="auto"/>
            <w:noWrap/>
            <w:vAlign w:val="center"/>
          </w:tcPr>
          <w:p w14:paraId="56C3B0A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240D3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A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245</w:t>
            </w:r>
          </w:p>
        </w:tc>
        <w:tc>
          <w:tcPr>
            <w:tcW w:w="2084" w:type="dxa"/>
            <w:shd w:val="clear" w:color="auto" w:fill="auto"/>
            <w:vAlign w:val="center"/>
          </w:tcPr>
          <w:p w14:paraId="56C3B0A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A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市政府办公室关于做好</w:t>
            </w:r>
            <w:r>
              <w:rPr>
                <w:rFonts w:ascii="Times New Roman" w:hAnsi="Times New Roman" w:eastAsiaTheme="minorEastAsia"/>
                <w:color w:val="000000" w:themeColor="text1"/>
                <w:kern w:val="0"/>
                <w:szCs w:val="21"/>
                <w14:textFill>
                  <w14:solidFill>
                    <w14:schemeClr w14:val="tx1"/>
                  </w14:solidFill>
                </w14:textFill>
              </w:rPr>
              <w:t>2018-2019</w:t>
            </w:r>
            <w:r>
              <w:rPr>
                <w:rFonts w:ascii="Times New Roman" w:hAnsiTheme="minorEastAsia" w:eastAsiaTheme="minorEastAsia"/>
                <w:color w:val="000000" w:themeColor="text1"/>
                <w:kern w:val="0"/>
                <w:szCs w:val="21"/>
                <w14:textFill>
                  <w14:solidFill>
                    <w14:schemeClr w14:val="tx1"/>
                  </w14:solidFill>
                </w14:textFill>
              </w:rPr>
              <w:t>年度全市农业保险工作的通知</w:t>
            </w:r>
          </w:p>
        </w:tc>
        <w:tc>
          <w:tcPr>
            <w:tcW w:w="977" w:type="dxa"/>
            <w:shd w:val="clear" w:color="auto" w:fill="auto"/>
            <w:noWrap/>
            <w:vAlign w:val="center"/>
          </w:tcPr>
          <w:p w14:paraId="56C3B0A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488C5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A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246</w:t>
            </w:r>
          </w:p>
        </w:tc>
        <w:tc>
          <w:tcPr>
            <w:tcW w:w="2084" w:type="dxa"/>
            <w:shd w:val="clear" w:color="auto" w:fill="auto"/>
            <w:vAlign w:val="center"/>
          </w:tcPr>
          <w:p w14:paraId="56C3B0A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B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市政府办公室关于印发《常州市太湖流域水环境综合治理三年行动计划（</w:t>
            </w:r>
            <w:r>
              <w:rPr>
                <w:rFonts w:ascii="Times New Roman" w:hAnsi="Times New Roman" w:eastAsiaTheme="minorEastAsia"/>
                <w:color w:val="000000" w:themeColor="text1"/>
                <w:kern w:val="0"/>
                <w:szCs w:val="21"/>
                <w14:textFill>
                  <w14:solidFill>
                    <w14:schemeClr w14:val="tx1"/>
                  </w14:solidFill>
                </w14:textFill>
              </w:rPr>
              <w:t>2018~2020</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B0B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A1D6C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B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247</w:t>
            </w:r>
          </w:p>
        </w:tc>
        <w:tc>
          <w:tcPr>
            <w:tcW w:w="2084" w:type="dxa"/>
            <w:shd w:val="clear" w:color="auto" w:fill="auto"/>
            <w:vAlign w:val="center"/>
          </w:tcPr>
          <w:p w14:paraId="56C3B0B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B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市政府办公室关于印发《常州市推进城镇人口密集区危险化学品生产企业搬迁改造行动方案》的通知</w:t>
            </w:r>
          </w:p>
        </w:tc>
        <w:tc>
          <w:tcPr>
            <w:tcW w:w="977" w:type="dxa"/>
            <w:shd w:val="clear" w:color="auto" w:fill="auto"/>
            <w:noWrap/>
            <w:vAlign w:val="center"/>
          </w:tcPr>
          <w:p w14:paraId="56C3B0B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91F8A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B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248</w:t>
            </w:r>
          </w:p>
        </w:tc>
        <w:tc>
          <w:tcPr>
            <w:tcW w:w="2084" w:type="dxa"/>
            <w:shd w:val="clear" w:color="auto" w:fill="auto"/>
            <w:vAlign w:val="center"/>
          </w:tcPr>
          <w:p w14:paraId="56C3B0B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B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市政府办公室关于认定溧阳市玉莲生态农业开发有限公司等</w:t>
            </w:r>
            <w:r>
              <w:rPr>
                <w:rFonts w:ascii="Times New Roman" w:hAnsi="Times New Roman" w:eastAsiaTheme="minorEastAsia"/>
                <w:color w:val="000000" w:themeColor="text1"/>
                <w:kern w:val="0"/>
                <w:szCs w:val="21"/>
                <w14:textFill>
                  <w14:solidFill>
                    <w14:schemeClr w14:val="tx1"/>
                  </w14:solidFill>
                </w14:textFill>
              </w:rPr>
              <w:t>71</w:t>
            </w:r>
            <w:r>
              <w:rPr>
                <w:rFonts w:ascii="Times New Roman" w:hAnsiTheme="minorEastAsia" w:eastAsiaTheme="minorEastAsia"/>
                <w:color w:val="000000" w:themeColor="text1"/>
                <w:kern w:val="0"/>
                <w:szCs w:val="21"/>
                <w14:textFill>
                  <w14:solidFill>
                    <w14:schemeClr w14:val="tx1"/>
                  </w14:solidFill>
                </w14:textFill>
              </w:rPr>
              <w:t>家企业（合作社）为常州市农业产业化经营重点龙头企业（合作社）的通知</w:t>
            </w:r>
          </w:p>
        </w:tc>
        <w:tc>
          <w:tcPr>
            <w:tcW w:w="977" w:type="dxa"/>
            <w:shd w:val="clear" w:color="auto" w:fill="auto"/>
            <w:noWrap/>
            <w:vAlign w:val="center"/>
          </w:tcPr>
          <w:p w14:paraId="56C3B0B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139B6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C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249</w:t>
            </w:r>
          </w:p>
        </w:tc>
        <w:tc>
          <w:tcPr>
            <w:tcW w:w="2084" w:type="dxa"/>
            <w:shd w:val="clear" w:color="auto" w:fill="auto"/>
            <w:vAlign w:val="center"/>
          </w:tcPr>
          <w:p w14:paraId="56C3B0C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C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市政府办公室关于印发《常州市大数据发展三年行动计划》的通知</w:t>
            </w:r>
          </w:p>
        </w:tc>
        <w:tc>
          <w:tcPr>
            <w:tcW w:w="977" w:type="dxa"/>
            <w:shd w:val="clear" w:color="auto" w:fill="auto"/>
            <w:noWrap/>
            <w:vAlign w:val="center"/>
          </w:tcPr>
          <w:p w14:paraId="56C3B0C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347A6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C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250</w:t>
            </w:r>
          </w:p>
        </w:tc>
        <w:tc>
          <w:tcPr>
            <w:tcW w:w="2084" w:type="dxa"/>
            <w:shd w:val="clear" w:color="auto" w:fill="auto"/>
            <w:vAlign w:val="center"/>
          </w:tcPr>
          <w:p w14:paraId="56C3B0C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133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C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市政府办公室关于印发《常州市城区混凝土、化工、印染企业关闭与搬迁改造计划》的通知</w:t>
            </w:r>
          </w:p>
        </w:tc>
        <w:tc>
          <w:tcPr>
            <w:tcW w:w="977" w:type="dxa"/>
            <w:shd w:val="clear" w:color="auto" w:fill="auto"/>
            <w:noWrap/>
            <w:vAlign w:val="center"/>
          </w:tcPr>
          <w:p w14:paraId="56C3B0C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D74CB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D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251</w:t>
            </w:r>
          </w:p>
        </w:tc>
        <w:tc>
          <w:tcPr>
            <w:tcW w:w="2084" w:type="dxa"/>
            <w:shd w:val="clear" w:color="auto" w:fill="auto"/>
            <w:vAlign w:val="center"/>
          </w:tcPr>
          <w:p w14:paraId="56C3B0D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153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D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市政府办公室关于印发《常州市重要产品追溯体系建设工作实施方案》的通知</w:t>
            </w:r>
          </w:p>
        </w:tc>
        <w:tc>
          <w:tcPr>
            <w:tcW w:w="977" w:type="dxa"/>
            <w:shd w:val="clear" w:color="auto" w:fill="auto"/>
            <w:noWrap/>
            <w:vAlign w:val="center"/>
          </w:tcPr>
          <w:p w14:paraId="56C3B0D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AE956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E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252</w:t>
            </w:r>
          </w:p>
        </w:tc>
        <w:tc>
          <w:tcPr>
            <w:tcW w:w="2084" w:type="dxa"/>
            <w:shd w:val="clear" w:color="auto" w:fill="auto"/>
            <w:vAlign w:val="center"/>
          </w:tcPr>
          <w:p w14:paraId="56C3B0E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162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E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市政府办公室关于印发《常州市县域乡村建设规划编制指导意见》的通知</w:t>
            </w:r>
          </w:p>
        </w:tc>
        <w:tc>
          <w:tcPr>
            <w:tcW w:w="977" w:type="dxa"/>
            <w:shd w:val="clear" w:color="auto" w:fill="auto"/>
            <w:noWrap/>
            <w:vAlign w:val="center"/>
          </w:tcPr>
          <w:p w14:paraId="56C3B0E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359D8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E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253</w:t>
            </w:r>
          </w:p>
        </w:tc>
        <w:tc>
          <w:tcPr>
            <w:tcW w:w="2084" w:type="dxa"/>
            <w:shd w:val="clear" w:color="auto" w:fill="auto"/>
            <w:vAlign w:val="center"/>
          </w:tcPr>
          <w:p w14:paraId="56C3B0E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2018</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165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E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市政府办公室关于大力推动粮食产业经济高质量发展的实施意见</w:t>
            </w:r>
          </w:p>
        </w:tc>
        <w:tc>
          <w:tcPr>
            <w:tcW w:w="977" w:type="dxa"/>
            <w:shd w:val="clear" w:color="auto" w:fill="auto"/>
            <w:noWrap/>
            <w:vAlign w:val="center"/>
          </w:tcPr>
          <w:p w14:paraId="56C3B0E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19E60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E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254</w:t>
            </w:r>
          </w:p>
        </w:tc>
        <w:tc>
          <w:tcPr>
            <w:tcW w:w="2084" w:type="dxa"/>
            <w:shd w:val="clear" w:color="auto" w:fill="auto"/>
            <w:vAlign w:val="center"/>
          </w:tcPr>
          <w:p w14:paraId="56C3B0E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E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龙城青年大学生创业</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三年行动计划（</w:t>
            </w:r>
            <w:r>
              <w:rPr>
                <w:rFonts w:ascii="Times New Roman" w:hAnsi="Times New Roman" w:eastAsiaTheme="minorEastAsia"/>
                <w:color w:val="000000" w:themeColor="text1"/>
                <w:kern w:val="0"/>
                <w:szCs w:val="21"/>
                <w14:textFill>
                  <w14:solidFill>
                    <w14:schemeClr w14:val="tx1"/>
                  </w14:solidFill>
                </w14:textFill>
              </w:rPr>
              <w:t>2019-2021</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B0E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87597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F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255</w:t>
            </w:r>
          </w:p>
        </w:tc>
        <w:tc>
          <w:tcPr>
            <w:tcW w:w="2084" w:type="dxa"/>
            <w:shd w:val="clear" w:color="auto" w:fill="auto"/>
            <w:vAlign w:val="center"/>
          </w:tcPr>
          <w:p w14:paraId="56C3B0F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0F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市政府办公室关于印发《关于在全市整体推进耕地轮作休耕促进农业绿色发展的实施方案》的通知</w:t>
            </w:r>
          </w:p>
        </w:tc>
        <w:tc>
          <w:tcPr>
            <w:tcW w:w="977" w:type="dxa"/>
            <w:shd w:val="clear" w:color="auto" w:fill="auto"/>
            <w:noWrap/>
            <w:vAlign w:val="center"/>
          </w:tcPr>
          <w:p w14:paraId="56C3B0F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017D56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0F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256</w:t>
            </w:r>
          </w:p>
        </w:tc>
        <w:tc>
          <w:tcPr>
            <w:tcW w:w="2084" w:type="dxa"/>
            <w:shd w:val="clear" w:color="auto" w:fill="auto"/>
            <w:vAlign w:val="center"/>
          </w:tcPr>
          <w:p w14:paraId="56C3B0F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41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100">
            <w:pPr>
              <w:overflowPunct w:val="0"/>
              <w:autoSpaceDE w:val="0"/>
              <w:autoSpaceDN w:val="0"/>
              <w:adjustRightInd w:val="0"/>
              <w:snapToGrid w:val="0"/>
              <w:spacing w:line="320" w:lineRule="exact"/>
              <w:rPr>
                <w:rFonts w:ascii="Times New Roman" w:hAnsi="Times New Roman"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市政府办公室关于公布</w:t>
            </w:r>
            <w:r>
              <w:rPr>
                <w:rFonts w:ascii="Times New Roman" w:hAnsi="Times New Roman" w:eastAsiaTheme="minorEastAsia"/>
                <w:color w:val="000000" w:themeColor="text1"/>
                <w:spacing w:val="-4"/>
                <w:kern w:val="0"/>
                <w:szCs w:val="21"/>
                <w14:textFill>
                  <w14:solidFill>
                    <w14:schemeClr w14:val="tx1"/>
                  </w14:solidFill>
                </w14:textFill>
              </w:rPr>
              <w:t>2019</w:t>
            </w:r>
            <w:r>
              <w:rPr>
                <w:rFonts w:ascii="Times New Roman" w:hAnsiTheme="minorEastAsia" w:eastAsiaTheme="minorEastAsia"/>
                <w:color w:val="000000" w:themeColor="text1"/>
                <w:spacing w:val="-4"/>
                <w:kern w:val="0"/>
                <w:szCs w:val="21"/>
                <w14:textFill>
                  <w14:solidFill>
                    <w14:schemeClr w14:val="tx1"/>
                  </w14:solidFill>
                </w14:textFill>
              </w:rPr>
              <w:t>年常州市十百千创新型企业培育工程入库企业名单的通知</w:t>
            </w:r>
          </w:p>
        </w:tc>
        <w:tc>
          <w:tcPr>
            <w:tcW w:w="977" w:type="dxa"/>
            <w:shd w:val="clear" w:color="auto" w:fill="auto"/>
            <w:noWrap/>
            <w:vAlign w:val="center"/>
          </w:tcPr>
          <w:p w14:paraId="56C3B10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925B2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03">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257</w:t>
            </w:r>
          </w:p>
        </w:tc>
        <w:tc>
          <w:tcPr>
            <w:tcW w:w="2084" w:type="dxa"/>
            <w:shd w:val="clear" w:color="auto" w:fill="auto"/>
            <w:vAlign w:val="center"/>
          </w:tcPr>
          <w:p w14:paraId="56C3B104">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105">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市政府办公室关于印发常州市城市黑臭水体治理攻坚战实施方案的通知</w:t>
            </w:r>
          </w:p>
        </w:tc>
        <w:tc>
          <w:tcPr>
            <w:tcW w:w="977" w:type="dxa"/>
            <w:shd w:val="clear" w:color="auto" w:fill="auto"/>
            <w:noWrap/>
            <w:vAlign w:val="center"/>
          </w:tcPr>
          <w:p w14:paraId="56C3B106">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895F7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0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258</w:t>
            </w:r>
          </w:p>
        </w:tc>
        <w:tc>
          <w:tcPr>
            <w:tcW w:w="2084" w:type="dxa"/>
            <w:shd w:val="clear" w:color="auto" w:fill="auto"/>
            <w:vAlign w:val="center"/>
          </w:tcPr>
          <w:p w14:paraId="56C3B10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10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市政府办公室关于调整市政府推进政府职能转变和</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放管服</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改革协调小组人员和机构设置的通知</w:t>
            </w:r>
          </w:p>
        </w:tc>
        <w:tc>
          <w:tcPr>
            <w:tcW w:w="977" w:type="dxa"/>
            <w:shd w:val="clear" w:color="auto" w:fill="auto"/>
            <w:noWrap/>
            <w:vAlign w:val="center"/>
          </w:tcPr>
          <w:p w14:paraId="56C3B10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BF9AC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1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259</w:t>
            </w:r>
          </w:p>
        </w:tc>
        <w:tc>
          <w:tcPr>
            <w:tcW w:w="2084" w:type="dxa"/>
            <w:shd w:val="clear" w:color="auto" w:fill="auto"/>
            <w:vAlign w:val="center"/>
          </w:tcPr>
          <w:p w14:paraId="56C3B11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75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114">
            <w:pPr>
              <w:overflowPunct w:val="0"/>
              <w:autoSpaceDE w:val="0"/>
              <w:autoSpaceDN w:val="0"/>
              <w:adjustRightInd w:val="0"/>
              <w:snapToGrid w:val="0"/>
              <w:spacing w:line="320" w:lineRule="exact"/>
              <w:rPr>
                <w:rFonts w:ascii="Times New Roman" w:hAnsi="Times New Roman"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市政府办公室关于加快推进渔业高质量发展的实施意见</w:t>
            </w:r>
          </w:p>
        </w:tc>
        <w:tc>
          <w:tcPr>
            <w:tcW w:w="977" w:type="dxa"/>
            <w:shd w:val="clear" w:color="auto" w:fill="auto"/>
            <w:noWrap/>
            <w:vAlign w:val="center"/>
          </w:tcPr>
          <w:p w14:paraId="56C3B11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08FA2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2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260</w:t>
            </w:r>
          </w:p>
        </w:tc>
        <w:tc>
          <w:tcPr>
            <w:tcW w:w="2084" w:type="dxa"/>
            <w:shd w:val="clear" w:color="auto" w:fill="auto"/>
            <w:vAlign w:val="center"/>
          </w:tcPr>
          <w:p w14:paraId="56C3B12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123">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市政府办公室关于印发《常州市深化</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放管服</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改革优化营商环境重点任务分工方案》的通知</w:t>
            </w:r>
          </w:p>
        </w:tc>
        <w:tc>
          <w:tcPr>
            <w:tcW w:w="977" w:type="dxa"/>
            <w:shd w:val="clear" w:color="auto" w:fill="auto"/>
            <w:noWrap/>
            <w:vAlign w:val="center"/>
          </w:tcPr>
          <w:p w14:paraId="56C3B12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3E0E0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26">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261</w:t>
            </w:r>
          </w:p>
        </w:tc>
        <w:tc>
          <w:tcPr>
            <w:tcW w:w="2084" w:type="dxa"/>
            <w:shd w:val="clear" w:color="auto" w:fill="auto"/>
            <w:vAlign w:val="center"/>
          </w:tcPr>
          <w:p w14:paraId="56C3B127">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128">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市政府办公室关于印发《常州市职业技能提升行动实施方案（</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B129">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709F9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2B">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262</w:t>
            </w:r>
          </w:p>
        </w:tc>
        <w:tc>
          <w:tcPr>
            <w:tcW w:w="2084" w:type="dxa"/>
            <w:shd w:val="clear" w:color="auto" w:fill="auto"/>
            <w:vAlign w:val="center"/>
          </w:tcPr>
          <w:p w14:paraId="56C3B12C">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12D">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市政府办公室关于促进生猪生产保障市场供应的实施意见</w:t>
            </w:r>
          </w:p>
        </w:tc>
        <w:tc>
          <w:tcPr>
            <w:tcW w:w="977" w:type="dxa"/>
            <w:shd w:val="clear" w:color="auto" w:fill="auto"/>
            <w:noWrap/>
            <w:vAlign w:val="center"/>
          </w:tcPr>
          <w:p w14:paraId="56C3B12E">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A00EC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35">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263</w:t>
            </w:r>
          </w:p>
        </w:tc>
        <w:tc>
          <w:tcPr>
            <w:tcW w:w="2084" w:type="dxa"/>
            <w:shd w:val="clear" w:color="auto" w:fill="auto"/>
            <w:vAlign w:val="center"/>
          </w:tcPr>
          <w:p w14:paraId="56C3B136">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2019</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128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vAlign w:val="center"/>
          </w:tcPr>
          <w:p w14:paraId="56C3B137">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中国马拉松精英排名赛暨我要上奥运万人赛总体方案的通知</w:t>
            </w:r>
          </w:p>
        </w:tc>
        <w:tc>
          <w:tcPr>
            <w:tcW w:w="977" w:type="dxa"/>
            <w:shd w:val="clear" w:color="auto" w:fill="auto"/>
            <w:noWrap/>
            <w:vAlign w:val="center"/>
          </w:tcPr>
          <w:p w14:paraId="56C3B138">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102D3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3A">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264</w:t>
            </w:r>
          </w:p>
        </w:tc>
        <w:tc>
          <w:tcPr>
            <w:tcW w:w="2084" w:type="dxa"/>
            <w:shd w:val="clear" w:color="auto" w:fill="auto"/>
            <w:noWrap/>
            <w:vAlign w:val="center"/>
          </w:tcPr>
          <w:p w14:paraId="56C3B13B">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3C">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市政府办公室关于印发《常州市危险化学品安全综合治理实施方案》的通知</w:t>
            </w:r>
          </w:p>
        </w:tc>
        <w:tc>
          <w:tcPr>
            <w:tcW w:w="977" w:type="dxa"/>
            <w:shd w:val="clear" w:color="auto" w:fill="auto"/>
            <w:noWrap/>
            <w:vAlign w:val="center"/>
          </w:tcPr>
          <w:p w14:paraId="56C3B13D">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13FE4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3F">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265</w:t>
            </w:r>
          </w:p>
        </w:tc>
        <w:tc>
          <w:tcPr>
            <w:tcW w:w="2084" w:type="dxa"/>
            <w:shd w:val="clear" w:color="auto" w:fill="auto"/>
            <w:noWrap/>
            <w:vAlign w:val="center"/>
          </w:tcPr>
          <w:p w14:paraId="56C3B14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4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市政府办公室印发《关于进一步促进恢复生猪生产的若干政策》的通知</w:t>
            </w:r>
          </w:p>
        </w:tc>
        <w:tc>
          <w:tcPr>
            <w:tcW w:w="977" w:type="dxa"/>
            <w:shd w:val="clear" w:color="auto" w:fill="auto"/>
            <w:noWrap/>
            <w:vAlign w:val="center"/>
          </w:tcPr>
          <w:p w14:paraId="56C3B14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85BC1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44">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266</w:t>
            </w:r>
          </w:p>
        </w:tc>
        <w:tc>
          <w:tcPr>
            <w:tcW w:w="2084" w:type="dxa"/>
            <w:shd w:val="clear" w:color="auto" w:fill="auto"/>
            <w:noWrap/>
            <w:vAlign w:val="center"/>
          </w:tcPr>
          <w:p w14:paraId="56C3B145">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21</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46">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市政府办公室关于印发《常州市长江经济带船舶和港口污染突出问题整治工作方案》的通知</w:t>
            </w:r>
          </w:p>
        </w:tc>
        <w:tc>
          <w:tcPr>
            <w:tcW w:w="977" w:type="dxa"/>
            <w:shd w:val="clear" w:color="auto" w:fill="auto"/>
            <w:noWrap/>
            <w:vAlign w:val="center"/>
          </w:tcPr>
          <w:p w14:paraId="56C3B147">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B573D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4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267</w:t>
            </w:r>
          </w:p>
        </w:tc>
        <w:tc>
          <w:tcPr>
            <w:tcW w:w="2084" w:type="dxa"/>
            <w:shd w:val="clear" w:color="auto" w:fill="auto"/>
            <w:noWrap/>
            <w:vAlign w:val="center"/>
          </w:tcPr>
          <w:p w14:paraId="56C3B14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4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市政府办公室关于印发《常州市内河港口与船舶污染物接收、转运及处置设施建设方案》和《常州沿江港口与船舶污染物接收、转运及处置设施建设方案（修订）》的通知</w:t>
            </w:r>
          </w:p>
        </w:tc>
        <w:tc>
          <w:tcPr>
            <w:tcW w:w="977" w:type="dxa"/>
            <w:shd w:val="clear" w:color="auto" w:fill="auto"/>
            <w:noWrap/>
            <w:vAlign w:val="center"/>
          </w:tcPr>
          <w:p w14:paraId="56C3B14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A3511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5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268</w:t>
            </w:r>
          </w:p>
        </w:tc>
        <w:tc>
          <w:tcPr>
            <w:tcW w:w="2084" w:type="dxa"/>
            <w:shd w:val="clear" w:color="auto" w:fill="auto"/>
            <w:noWrap/>
            <w:vAlign w:val="center"/>
          </w:tcPr>
          <w:p w14:paraId="56C3B15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97</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5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市政府办公室关于建立全市科技创新工作主要监测指标通报制度的通知</w:t>
            </w:r>
          </w:p>
        </w:tc>
        <w:tc>
          <w:tcPr>
            <w:tcW w:w="977" w:type="dxa"/>
            <w:shd w:val="clear" w:color="auto" w:fill="auto"/>
            <w:noWrap/>
            <w:vAlign w:val="center"/>
          </w:tcPr>
          <w:p w14:paraId="56C3B15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297510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5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269</w:t>
            </w:r>
          </w:p>
        </w:tc>
        <w:tc>
          <w:tcPr>
            <w:tcW w:w="2084" w:type="dxa"/>
            <w:shd w:val="clear" w:color="auto" w:fill="auto"/>
            <w:noWrap/>
            <w:vAlign w:val="center"/>
          </w:tcPr>
          <w:p w14:paraId="56C3B15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2020</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110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5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市政府办公室关于印发《常州市建立健全城乡融合发展体制机制行动方案》的通知</w:t>
            </w:r>
          </w:p>
        </w:tc>
        <w:tc>
          <w:tcPr>
            <w:tcW w:w="977" w:type="dxa"/>
            <w:shd w:val="clear" w:color="auto" w:fill="auto"/>
            <w:noWrap/>
            <w:vAlign w:val="center"/>
          </w:tcPr>
          <w:p w14:paraId="56C3B16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3A601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6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270</w:t>
            </w:r>
          </w:p>
        </w:tc>
        <w:tc>
          <w:tcPr>
            <w:tcW w:w="2084" w:type="dxa"/>
            <w:shd w:val="clear" w:color="auto" w:fill="auto"/>
            <w:noWrap/>
            <w:vAlign w:val="center"/>
          </w:tcPr>
          <w:p w14:paraId="56C3B16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6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市政府办公室关于印发《常州市高排放老旧汽车提前淘汰报废奖励补贴实施方案》的通知</w:t>
            </w:r>
          </w:p>
        </w:tc>
        <w:tc>
          <w:tcPr>
            <w:tcW w:w="977" w:type="dxa"/>
            <w:shd w:val="clear" w:color="auto" w:fill="auto"/>
            <w:noWrap/>
            <w:vAlign w:val="center"/>
          </w:tcPr>
          <w:p w14:paraId="56C3B16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D2DA4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6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271</w:t>
            </w:r>
          </w:p>
        </w:tc>
        <w:tc>
          <w:tcPr>
            <w:tcW w:w="2084" w:type="dxa"/>
            <w:shd w:val="clear" w:color="auto" w:fill="auto"/>
            <w:noWrap/>
            <w:vAlign w:val="center"/>
          </w:tcPr>
          <w:p w14:paraId="56C3B16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6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市政府办公室关于印发《常州市大数据发展三年行动计划（</w:t>
            </w:r>
            <w:r>
              <w:rPr>
                <w:rFonts w:ascii="Times New Roman" w:hAnsi="Times New Roman" w:eastAsiaTheme="minorEastAsia"/>
                <w:color w:val="000000" w:themeColor="text1"/>
                <w:kern w:val="0"/>
                <w:szCs w:val="21"/>
                <w14:textFill>
                  <w14:solidFill>
                    <w14:schemeClr w14:val="tx1"/>
                  </w14:solidFill>
                </w14:textFill>
              </w:rPr>
              <w:t>2021-2023</w:t>
            </w:r>
            <w:r>
              <w:rPr>
                <w:rFonts w:ascii="Times New Roman" w:hAnsiTheme="minorEastAsia" w:eastAsiaTheme="minorEastAsia"/>
                <w:color w:val="000000" w:themeColor="text1"/>
                <w:kern w:val="0"/>
                <w:szCs w:val="21"/>
                <w14:textFill>
                  <w14:solidFill>
                    <w14:schemeClr w14:val="tx1"/>
                  </w14:solidFill>
                </w14:textFill>
              </w:rPr>
              <w:t>年）》的通知</w:t>
            </w:r>
          </w:p>
        </w:tc>
        <w:tc>
          <w:tcPr>
            <w:tcW w:w="977" w:type="dxa"/>
            <w:shd w:val="clear" w:color="auto" w:fill="auto"/>
            <w:noWrap/>
            <w:vAlign w:val="center"/>
          </w:tcPr>
          <w:p w14:paraId="56C3B16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1C85E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6C">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272</w:t>
            </w:r>
          </w:p>
        </w:tc>
        <w:tc>
          <w:tcPr>
            <w:tcW w:w="2084" w:type="dxa"/>
            <w:shd w:val="clear" w:color="auto" w:fill="auto"/>
            <w:noWrap/>
            <w:vAlign w:val="center"/>
          </w:tcPr>
          <w:p w14:paraId="56C3B16D">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18</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6E">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市政府办公室关于印发《常州市美丽宜居城市建设综合试点实施方案》的通知</w:t>
            </w:r>
          </w:p>
        </w:tc>
        <w:tc>
          <w:tcPr>
            <w:tcW w:w="977" w:type="dxa"/>
            <w:shd w:val="clear" w:color="auto" w:fill="auto"/>
            <w:noWrap/>
            <w:vAlign w:val="center"/>
          </w:tcPr>
          <w:p w14:paraId="56C3B16F">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FCC94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71">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273</w:t>
            </w:r>
          </w:p>
        </w:tc>
        <w:tc>
          <w:tcPr>
            <w:tcW w:w="2084" w:type="dxa"/>
            <w:shd w:val="clear" w:color="auto" w:fill="auto"/>
            <w:noWrap/>
            <w:vAlign w:val="center"/>
          </w:tcPr>
          <w:p w14:paraId="56C3B172">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23</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73">
            <w:pPr>
              <w:overflowPunct w:val="0"/>
              <w:autoSpaceDE w:val="0"/>
              <w:autoSpaceDN w:val="0"/>
              <w:adjustRightInd w:val="0"/>
              <w:snapToGrid w:val="0"/>
              <w:spacing w:line="320" w:lineRule="exact"/>
              <w:rPr>
                <w:rFonts w:ascii="Times New Roman" w:hAnsi="Times New Roman" w:eastAsiaTheme="minorEastAsia"/>
                <w:color w:val="000000" w:themeColor="text1"/>
                <w:spacing w:val="-4"/>
                <w:kern w:val="0"/>
                <w:szCs w:val="21"/>
                <w14:textFill>
                  <w14:solidFill>
                    <w14:schemeClr w14:val="tx1"/>
                  </w14:solidFill>
                </w14:textFill>
              </w:rPr>
            </w:pPr>
            <w:r>
              <w:rPr>
                <w:rFonts w:ascii="Times New Roman" w:hAnsiTheme="minorEastAsia" w:eastAsiaTheme="minorEastAsia"/>
                <w:color w:val="000000" w:themeColor="text1"/>
                <w:spacing w:val="-4"/>
                <w:kern w:val="0"/>
                <w:szCs w:val="21"/>
                <w14:textFill>
                  <w14:solidFill>
                    <w14:schemeClr w14:val="tx1"/>
                  </w14:solidFill>
                </w14:textFill>
              </w:rPr>
              <w:t>市政府办公室关于印发常州市水利重点工程建设三年行动方案（</w:t>
            </w:r>
            <w:r>
              <w:rPr>
                <w:rFonts w:ascii="Times New Roman" w:hAnsi="Times New Roman" w:eastAsiaTheme="minorEastAsia"/>
                <w:color w:val="000000" w:themeColor="text1"/>
                <w:spacing w:val="-4"/>
                <w:kern w:val="0"/>
                <w:szCs w:val="21"/>
                <w14:textFill>
                  <w14:solidFill>
                    <w14:schemeClr w14:val="tx1"/>
                  </w14:solidFill>
                </w14:textFill>
              </w:rPr>
              <w:t>2021-2023</w:t>
            </w:r>
            <w:r>
              <w:rPr>
                <w:rFonts w:ascii="Times New Roman" w:hAnsiTheme="minorEastAsia" w:eastAsiaTheme="minorEastAsia"/>
                <w:color w:val="000000" w:themeColor="text1"/>
                <w:spacing w:val="-4"/>
                <w:kern w:val="0"/>
                <w:szCs w:val="21"/>
                <w14:textFill>
                  <w14:solidFill>
                    <w14:schemeClr w14:val="tx1"/>
                  </w14:solidFill>
                </w14:textFill>
              </w:rPr>
              <w:t>年）的通知</w:t>
            </w:r>
          </w:p>
        </w:tc>
        <w:tc>
          <w:tcPr>
            <w:tcW w:w="977" w:type="dxa"/>
            <w:shd w:val="clear" w:color="auto" w:fill="auto"/>
            <w:noWrap/>
            <w:vAlign w:val="center"/>
          </w:tcPr>
          <w:p w14:paraId="56C3B174">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FF1A5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80">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274</w:t>
            </w:r>
          </w:p>
        </w:tc>
        <w:tc>
          <w:tcPr>
            <w:tcW w:w="2084" w:type="dxa"/>
            <w:shd w:val="clear" w:color="auto" w:fill="auto"/>
            <w:noWrap/>
            <w:vAlign w:val="center"/>
          </w:tcPr>
          <w:p w14:paraId="56C3B181">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39</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82">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市政府办公室关于印发《常州市创建国家社会信用体系建设示范区实施方案》的通知</w:t>
            </w:r>
          </w:p>
        </w:tc>
        <w:tc>
          <w:tcPr>
            <w:tcW w:w="977" w:type="dxa"/>
            <w:shd w:val="clear" w:color="auto" w:fill="auto"/>
            <w:noWrap/>
            <w:vAlign w:val="center"/>
          </w:tcPr>
          <w:p w14:paraId="56C3B183">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51E95A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8F">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275</w:t>
            </w:r>
          </w:p>
        </w:tc>
        <w:tc>
          <w:tcPr>
            <w:tcW w:w="2084" w:type="dxa"/>
            <w:shd w:val="clear" w:color="auto" w:fill="auto"/>
            <w:noWrap/>
            <w:vAlign w:val="center"/>
          </w:tcPr>
          <w:p w14:paraId="56C3B190">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60</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91">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市政府办公室关于印发常州市绿色建造试点工作实施方案的通知</w:t>
            </w:r>
          </w:p>
        </w:tc>
        <w:tc>
          <w:tcPr>
            <w:tcW w:w="977" w:type="dxa"/>
            <w:shd w:val="clear" w:color="auto" w:fill="auto"/>
            <w:noWrap/>
            <w:vAlign w:val="center"/>
          </w:tcPr>
          <w:p w14:paraId="56C3B192">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47C3AA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99">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276</w:t>
            </w:r>
          </w:p>
        </w:tc>
        <w:tc>
          <w:tcPr>
            <w:tcW w:w="2084" w:type="dxa"/>
            <w:shd w:val="clear" w:color="auto" w:fill="auto"/>
            <w:noWrap/>
            <w:vAlign w:val="center"/>
          </w:tcPr>
          <w:p w14:paraId="56C3B19A">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2021</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94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9B">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科创中国</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试点建设实施方案》的通知</w:t>
            </w:r>
          </w:p>
        </w:tc>
        <w:tc>
          <w:tcPr>
            <w:tcW w:w="977" w:type="dxa"/>
            <w:shd w:val="clear" w:color="auto" w:fill="auto"/>
            <w:noWrap/>
            <w:vAlign w:val="center"/>
          </w:tcPr>
          <w:p w14:paraId="56C3B19C">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997AA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9E">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277</w:t>
            </w:r>
          </w:p>
        </w:tc>
        <w:tc>
          <w:tcPr>
            <w:tcW w:w="2084" w:type="dxa"/>
            <w:shd w:val="clear" w:color="auto" w:fill="auto"/>
            <w:noWrap/>
            <w:vAlign w:val="center"/>
          </w:tcPr>
          <w:p w14:paraId="56C3B19F">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A0">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市政府办公室关于印发常州市城镇燃气安全排查整治工作行动方案的通知</w:t>
            </w:r>
          </w:p>
        </w:tc>
        <w:tc>
          <w:tcPr>
            <w:tcW w:w="977" w:type="dxa"/>
            <w:shd w:val="clear" w:color="auto" w:fill="auto"/>
            <w:noWrap/>
            <w:vAlign w:val="center"/>
          </w:tcPr>
          <w:p w14:paraId="56C3B1A1">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15EB26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A8">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278</w:t>
            </w:r>
          </w:p>
        </w:tc>
        <w:tc>
          <w:tcPr>
            <w:tcW w:w="2084" w:type="dxa"/>
            <w:shd w:val="clear" w:color="auto" w:fill="auto"/>
            <w:noWrap/>
            <w:vAlign w:val="center"/>
          </w:tcPr>
          <w:p w14:paraId="56C3B1A9">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24</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AA">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市政府办公室关于印发《关于扶持帮助受本轮疫情影响较重企业及困难群众的若干政策》的通知</w:t>
            </w:r>
          </w:p>
        </w:tc>
        <w:tc>
          <w:tcPr>
            <w:tcW w:w="977" w:type="dxa"/>
            <w:shd w:val="clear" w:color="auto" w:fill="auto"/>
            <w:noWrap/>
            <w:vAlign w:val="center"/>
          </w:tcPr>
          <w:p w14:paraId="56C3B1AB">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30906F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AD">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279</w:t>
            </w:r>
          </w:p>
        </w:tc>
        <w:tc>
          <w:tcPr>
            <w:tcW w:w="2084" w:type="dxa"/>
            <w:shd w:val="clear" w:color="auto" w:fill="auto"/>
            <w:noWrap/>
            <w:vAlign w:val="center"/>
          </w:tcPr>
          <w:p w14:paraId="56C3B1AE">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36</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AF">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w:t>
            </w:r>
            <w:r>
              <w:rPr>
                <w:rFonts w:ascii="Times New Roman" w:hAnsi="Times New Roman" w:eastAsiaTheme="minorEastAsia"/>
                <w:color w:val="000000" w:themeColor="text1"/>
                <w:kern w:val="0"/>
                <w:szCs w:val="21"/>
                <w14:textFill>
                  <w14:solidFill>
                    <w14:schemeClr w14:val="tx1"/>
                  </w14:solidFill>
                </w14:textFill>
              </w:rPr>
              <w:t>2022</w:t>
            </w:r>
            <w:r>
              <w:rPr>
                <w:rFonts w:ascii="Times New Roman" w:hAnsiTheme="minorEastAsia" w:eastAsiaTheme="minorEastAsia"/>
                <w:color w:val="000000" w:themeColor="text1"/>
                <w:kern w:val="0"/>
                <w:szCs w:val="21"/>
                <w14:textFill>
                  <w14:solidFill>
                    <w14:schemeClr w14:val="tx1"/>
                  </w14:solidFill>
                </w14:textFill>
              </w:rPr>
              <w:t>年常州市</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科创中国</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试点工作要点》的通知</w:t>
            </w:r>
          </w:p>
        </w:tc>
        <w:tc>
          <w:tcPr>
            <w:tcW w:w="977" w:type="dxa"/>
            <w:shd w:val="clear" w:color="auto" w:fill="auto"/>
            <w:noWrap/>
            <w:vAlign w:val="center"/>
          </w:tcPr>
          <w:p w14:paraId="56C3B1B0">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72B68D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B2">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280</w:t>
            </w:r>
          </w:p>
        </w:tc>
        <w:tc>
          <w:tcPr>
            <w:tcW w:w="2084" w:type="dxa"/>
            <w:shd w:val="clear" w:color="auto" w:fill="auto"/>
            <w:noWrap/>
            <w:vAlign w:val="center"/>
          </w:tcPr>
          <w:p w14:paraId="56C3B1B3">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42</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B4">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关于印发</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品质生活</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常享消费</w:t>
            </w:r>
            <w:r>
              <w:rPr>
                <w:rFonts w:ascii="Times New Roman" w:hAnsi="Times New Roman" w:eastAsiaTheme="minorEastAsia"/>
                <w:color w:val="000000" w:themeColor="text1"/>
                <w:kern w:val="0"/>
                <w:szCs w:val="21"/>
                <w14:textFill>
                  <w14:solidFill>
                    <w14:schemeClr w14:val="tx1"/>
                  </w14:solidFill>
                </w14:textFill>
              </w:rPr>
              <w:t>”</w:t>
            </w:r>
            <w:r>
              <w:rPr>
                <w:rFonts w:ascii="Times New Roman" w:hAnsiTheme="minorEastAsia" w:eastAsiaTheme="minorEastAsia"/>
                <w:color w:val="000000" w:themeColor="text1"/>
                <w:kern w:val="0"/>
                <w:szCs w:val="21"/>
                <w14:textFill>
                  <w14:solidFill>
                    <w14:schemeClr w14:val="tx1"/>
                  </w14:solidFill>
                </w14:textFill>
              </w:rPr>
              <w:t>第三届龙城嗨购节活动方案的通知</w:t>
            </w:r>
          </w:p>
        </w:tc>
        <w:tc>
          <w:tcPr>
            <w:tcW w:w="977" w:type="dxa"/>
            <w:shd w:val="clear" w:color="auto" w:fill="auto"/>
            <w:noWrap/>
            <w:vAlign w:val="center"/>
          </w:tcPr>
          <w:p w14:paraId="56C3B1B5">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r w14:paraId="6CEC07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dxa"/>
            <w:shd w:val="clear" w:color="auto" w:fill="auto"/>
            <w:noWrap/>
            <w:vAlign w:val="center"/>
          </w:tcPr>
          <w:p w14:paraId="56C3B1B7">
            <w:pPr>
              <w:widowControl/>
              <w:spacing w:line="320" w:lineRule="exact"/>
              <w:jc w:val="center"/>
              <w:rPr>
                <w:rFonts w:hint="eastAsia" w:ascii="Times New Roman" w:hAnsi="Times New Roman" w:eastAsiaTheme="minorEastAsia"/>
                <w:color w:val="000000" w:themeColor="text1"/>
                <w:kern w:val="0"/>
                <w:szCs w:val="21"/>
                <w14:textFill>
                  <w14:solidFill>
                    <w14:schemeClr w14:val="tx1"/>
                  </w14:solidFill>
                </w14:textFill>
              </w:rPr>
            </w:pPr>
            <w:r>
              <w:rPr>
                <w:rFonts w:hint="eastAsia" w:ascii="Times New Roman" w:hAnsi="Times New Roman" w:eastAsiaTheme="minorEastAsia"/>
                <w:color w:val="000000" w:themeColor="text1"/>
                <w:kern w:val="0"/>
                <w:szCs w:val="21"/>
                <w14:textFill>
                  <w14:solidFill>
                    <w14:schemeClr w14:val="tx1"/>
                  </w14:solidFill>
                </w14:textFill>
              </w:rPr>
              <w:t>281</w:t>
            </w:r>
          </w:p>
        </w:tc>
        <w:tc>
          <w:tcPr>
            <w:tcW w:w="2084" w:type="dxa"/>
            <w:shd w:val="clear" w:color="auto" w:fill="auto"/>
            <w:noWrap/>
            <w:vAlign w:val="center"/>
          </w:tcPr>
          <w:p w14:paraId="56C3B1B8">
            <w:pPr>
              <w:overflowPunct w:val="0"/>
              <w:autoSpaceDE w:val="0"/>
              <w:autoSpaceDN w:val="0"/>
              <w:adjustRightInd w:val="0"/>
              <w:snapToGrid w:val="0"/>
              <w:spacing w:line="320" w:lineRule="exact"/>
              <w:ind w:left="-57" w:right="-57"/>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常政办发〔</w:t>
            </w:r>
            <w:r>
              <w:rPr>
                <w:rFonts w:ascii="Times New Roman" w:hAnsi="Times New Roman" w:eastAsiaTheme="minorEastAsia"/>
                <w:color w:val="000000" w:themeColor="text1"/>
                <w:kern w:val="0"/>
                <w:szCs w:val="21"/>
                <w14:textFill>
                  <w14:solidFill>
                    <w14:schemeClr w14:val="tx1"/>
                  </w14:solidFill>
                </w14:textFill>
              </w:rPr>
              <w:t>2022</w:t>
            </w:r>
            <w:r>
              <w:rPr>
                <w:rFonts w:ascii="Times New Roman" w:hAnsiTheme="minorEastAsia" w:eastAsiaTheme="minorEastAsia"/>
                <w:color w:val="000000" w:themeColor="text1"/>
                <w:kern w:val="0"/>
                <w:szCs w:val="21"/>
                <w14:textFill>
                  <w14:solidFill>
                    <w14:schemeClr w14:val="tx1"/>
                  </w14:solidFill>
                </w14:textFill>
              </w:rPr>
              <w:t>〕</w:t>
            </w:r>
            <w:r>
              <w:rPr>
                <w:rFonts w:ascii="Times New Roman" w:hAnsi="Times New Roman" w:eastAsiaTheme="minorEastAsia"/>
                <w:color w:val="000000" w:themeColor="text1"/>
                <w:kern w:val="0"/>
                <w:szCs w:val="21"/>
                <w14:textFill>
                  <w14:solidFill>
                    <w14:schemeClr w14:val="tx1"/>
                  </w14:solidFill>
                </w14:textFill>
              </w:rPr>
              <w:t>45</w:t>
            </w:r>
            <w:r>
              <w:rPr>
                <w:rFonts w:ascii="Times New Roman" w:hAnsiTheme="minorEastAsia" w:eastAsiaTheme="minorEastAsia"/>
                <w:color w:val="000000" w:themeColor="text1"/>
                <w:kern w:val="0"/>
                <w:szCs w:val="21"/>
                <w14:textFill>
                  <w14:solidFill>
                    <w14:schemeClr w14:val="tx1"/>
                  </w14:solidFill>
                </w14:textFill>
              </w:rPr>
              <w:t>号</w:t>
            </w:r>
          </w:p>
        </w:tc>
        <w:tc>
          <w:tcPr>
            <w:tcW w:w="4166" w:type="dxa"/>
            <w:shd w:val="clear" w:color="auto" w:fill="auto"/>
            <w:noWrap/>
            <w:vAlign w:val="center"/>
          </w:tcPr>
          <w:p w14:paraId="56C3B1B9">
            <w:pPr>
              <w:overflowPunct w:val="0"/>
              <w:autoSpaceDE w:val="0"/>
              <w:autoSpaceDN w:val="0"/>
              <w:adjustRightInd w:val="0"/>
              <w:snapToGrid w:val="0"/>
              <w:spacing w:line="320" w:lineRule="exact"/>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市政府办公室关于印发《关于进一步激发消费活力提振消费信心的若干措施》的通知</w:t>
            </w:r>
          </w:p>
        </w:tc>
        <w:tc>
          <w:tcPr>
            <w:tcW w:w="977" w:type="dxa"/>
            <w:shd w:val="clear" w:color="auto" w:fill="auto"/>
            <w:noWrap/>
            <w:vAlign w:val="center"/>
          </w:tcPr>
          <w:p w14:paraId="56C3B1BA">
            <w:pPr>
              <w:overflowPunct w:val="0"/>
              <w:autoSpaceDE w:val="0"/>
              <w:autoSpaceDN w:val="0"/>
              <w:adjustRightInd w:val="0"/>
              <w:snapToGrid w:val="0"/>
              <w:spacing w:line="320" w:lineRule="exact"/>
              <w:jc w:val="center"/>
              <w:rPr>
                <w:rFonts w:ascii="Times New Roman" w:hAnsi="Times New Roman" w:eastAsiaTheme="minorEastAsia"/>
                <w:color w:val="000000" w:themeColor="text1"/>
                <w:kern w:val="0"/>
                <w:szCs w:val="21"/>
                <w14:textFill>
                  <w14:solidFill>
                    <w14:schemeClr w14:val="tx1"/>
                  </w14:solidFill>
                </w14:textFill>
              </w:rPr>
            </w:pPr>
            <w:r>
              <w:rPr>
                <w:rFonts w:ascii="Times New Roman" w:hAnsiTheme="minorEastAsia" w:eastAsiaTheme="minorEastAsia"/>
                <w:color w:val="000000" w:themeColor="text1"/>
                <w:kern w:val="0"/>
                <w:szCs w:val="21"/>
                <w14:textFill>
                  <w14:solidFill>
                    <w14:schemeClr w14:val="tx1"/>
                  </w14:solidFill>
                </w14:textFill>
              </w:rPr>
              <w:t>失效</w:t>
            </w:r>
          </w:p>
        </w:tc>
      </w:tr>
    </w:tbl>
    <w:p w14:paraId="0C4248B0">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CB28EF"/>
    <w:rsid w:val="38CB28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2024-12-20T02:31:00Z</dcterms:created>
  <dc:creator>丹丹</dc:creator>
  <cp:lastModifiedBy>丹丹</cp:lastModifiedBy>
  <dcterms:modified xsi:type="dcterms:W3CDTF">2024-12-20T02:32:03Z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FCFADF58EF90441DA8DB3641909ED84B_11</vt:lpwstr>
  </property>
</Properties>
</file>