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2AA41">
      <w:pPr>
        <w:spacing w:line="740" w:lineRule="exact"/>
        <w:jc w:val="left"/>
        <w:rPr>
          <w:rFonts w:eastAsia="黑体"/>
          <w:color w:val="000000"/>
          <w:sz w:val="32"/>
          <w:szCs w:val="32"/>
        </w:rPr>
      </w:pPr>
      <w:r>
        <w:rPr>
          <w:rFonts w:eastAsia="黑体"/>
          <w:color w:val="000000"/>
          <w:sz w:val="32"/>
          <w:szCs w:val="32"/>
        </w:rPr>
        <w:t>附件</w:t>
      </w:r>
    </w:p>
    <w:p w14:paraId="26D4ED99">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02C1C509">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赵阿仙</w:t>
      </w:r>
      <w:r>
        <w:rPr>
          <w:rFonts w:hint="eastAsia" w:ascii="Times New Roman" w:hAnsi="Times New Roman" w:eastAsia="仿宋_GB2312"/>
          <w:snapToGrid w:val="0"/>
          <w:sz w:val="28"/>
          <w:szCs w:val="28"/>
        </w:rPr>
        <w:t>：</w:t>
      </w:r>
    </w:p>
    <w:p w14:paraId="0011E233">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DZ52V</w:t>
      </w:r>
      <w:r>
        <w:rPr>
          <w:rFonts w:hint="eastAsia" w:ascii="Times New Roman" w:hAnsi="Times New Roman" w:eastAsia="仿宋_GB2312"/>
          <w:snapToGrid w:val="0"/>
          <w:sz w:val="28"/>
          <w:szCs w:val="28"/>
        </w:rPr>
        <w:t>* (车辆识别代号LSVCC2C4XKN195476)的大众牌小型轿车</w:t>
      </w:r>
      <w:r>
        <w:rPr>
          <w:rFonts w:hint="eastAsia" w:ascii="Times New Roman" w:hAnsi="Times New Roman" w:eastAsia="仿宋_GB2312" w:cs="Times New Roman"/>
          <w:snapToGrid w:val="0"/>
          <w:kern w:val="0"/>
          <w:sz w:val="32"/>
          <w:szCs w:val="32"/>
        </w:rPr>
        <w:t>，</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60</w:t>
      </w:r>
      <w:r>
        <w:rPr>
          <w:rFonts w:hint="eastAsia" w:ascii="Times New Roman" w:hAnsi="Times New Roman" w:eastAsia="仿宋_GB2312"/>
          <w:snapToGrid w:val="0"/>
          <w:sz w:val="28"/>
          <w:szCs w:val="28"/>
        </w:rPr>
        <w:t>起未处理道路交通安全违法行为。本大队于2024年11月26日作出的编号为</w:t>
      </w:r>
      <w:r>
        <w:rPr>
          <w:rFonts w:ascii="Times New Roman" w:hAnsi="Times New Roman" w:eastAsia="仿宋_GB2312"/>
          <w:snapToGrid w:val="0"/>
          <w:sz w:val="28"/>
          <w:szCs w:val="28"/>
        </w:rPr>
        <w:t>3204016100000200</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0222C46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237国道117公里700米</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C801A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S322省道84KM+400M（华山中学卡口）</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05B143">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沛县安国镇樊哙大街</w:t>
      </w:r>
      <w:r>
        <w:rPr>
          <w:rFonts w:hint="eastAsia" w:ascii="仿宋_GB2312" w:eastAsia="仿宋_GB2312"/>
          <w:color w:val="000000"/>
          <w:sz w:val="28"/>
          <w:szCs w:val="28"/>
          <w:u w:val="single"/>
        </w:rPr>
        <w:t>的</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DDB2F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汉明路 100米</w:t>
      </w:r>
      <w:r>
        <w:rPr>
          <w:rFonts w:hint="eastAsia" w:ascii="仿宋_GB2312" w:eastAsia="仿宋_GB2312"/>
          <w:color w:val="000000"/>
          <w:sz w:val="28"/>
          <w:szCs w:val="28"/>
          <w:u w:val="single"/>
        </w:rPr>
        <w:t>有</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4B7D22">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城区（东风路段）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4981EB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沛县汤沐路与汉城路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B384A9">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209县道24KM 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12FE57">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京台高速707公里900米由南向北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B3A4CE">
      <w:pPr>
        <w:ind w:left="1" w:firstLine="700" w:firstLineChars="25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EB44D8">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京台高速707公里900米由南向北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DE2131">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BE865F">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206国道815KM 700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88AA9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沛县崔寨（253省道）48公里100米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CEB860">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4C4458">
      <w:pPr>
        <w:ind w:left="1"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北京路与彭祖路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C0CBF6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金孟231省道195公里至金孟231省道2</w:t>
      </w:r>
      <w:r>
        <w:rPr>
          <w:rFonts w:hint="eastAsia" w:ascii="仿宋_GB2312" w:hAnsi="Times New Roman" w:eastAsia="仿宋_GB2312"/>
          <w:snapToGrid w:val="0"/>
          <w:sz w:val="28"/>
          <w:szCs w:val="28"/>
          <w:u w:val="single"/>
        </w:rPr>
        <w:t>04公路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条的规定，依据《中华人民共和国道路交通安全法》第九十条、《河南省道路交通安全条例》第六十四条第二项，应当处以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3F68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FE1C6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沛县歌风路与迎宾大道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3456F0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兴鹤大街与淇滨大道交叉口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河南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B7C82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55605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淮徐高速139公里840米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机动车从匝道驶离高速公路时不按规定使用灯光的</w:t>
      </w:r>
      <w:r>
        <w:rPr>
          <w:rFonts w:hint="eastAsia" w:ascii="Times New Roman" w:hAnsi="Times New Roman" w:eastAsia="仿宋_GB2312"/>
          <w:snapToGrid w:val="0"/>
          <w:sz w:val="28"/>
          <w:szCs w:val="28"/>
        </w:rPr>
        <w:t>违法行为（代码40052），违反了《中华人民共和国道路交通安全法实施条例》第七十九条第二款、《江苏省高速公路条例》第三十二</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第二款的规定，依据《中华人民共和国道路交通安全法》第九十条、《江苏省高速公路条例》第五十九条第一项，应当处以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5E71CE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D9877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001C3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2790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济徐高速27公里800米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B25E04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徐丰线（322省道）84公里400米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D4D2C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徐丰线（322省道）84公里400米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EAC2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3</w:t>
      </w:r>
      <w:r>
        <w:rPr>
          <w:rFonts w:ascii="仿宋_GB2312" w:hAnsi="Times New Roman" w:eastAsia="仿宋_GB2312"/>
          <w:snapToGrid w:val="0"/>
          <w:sz w:val="28"/>
          <w:szCs w:val="28"/>
          <w:u w:val="single"/>
        </w:rPr>
        <w:t>02省道126公里300米至302省道136公</w:t>
      </w:r>
      <w:r>
        <w:rPr>
          <w:rFonts w:hint="eastAsia" w:ascii="仿宋_GB2312" w:hAnsi="Times New Roman" w:eastAsia="仿宋_GB2312"/>
          <w:snapToGrid w:val="0"/>
          <w:sz w:val="28"/>
          <w:szCs w:val="28"/>
          <w:u w:val="single"/>
        </w:rPr>
        <w:t>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条的规定，依据《中华人民共和国道路交通安全法》第九十条、《安徽省道路交通安全条例》第六十四条第二项，应当处以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6E7B16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金-丰-李（254省道）46公里1米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C8FCF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济徐高速27公里800米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C4D76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濉河路与永安路交叉路口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92033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505省道93公里500米</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8C0F5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u w:val="single"/>
        </w:rPr>
        <w:t>02省道126公里300米至302省道136</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C5C43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206国道815KM 700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71BFC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丰县人民路人民路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4F010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53B59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福银高速355公里470米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驾驶中型以上载客载货汽车、校车、危险物品运输车辆以外的其他机动车在高速上行驶超过规定时速20%以上未达到50%的</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D5DA9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济广高速1077公里80米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乘车人</w:t>
      </w:r>
      <w:r>
        <w:rPr>
          <w:rFonts w:ascii="Times New Roman" w:hAnsi="Times New Roman" w:eastAsia="仿宋_GB2312"/>
          <w:snapToGrid w:val="0"/>
          <w:sz w:val="28"/>
          <w:szCs w:val="28"/>
          <w:u w:val="single"/>
        </w:rPr>
        <w:t>在高速公路</w:t>
      </w:r>
      <w:r>
        <w:rPr>
          <w:rFonts w:hint="eastAsia" w:ascii="Times New Roman" w:hAnsi="Times New Roman" w:eastAsia="仿宋_GB2312"/>
          <w:snapToGrid w:val="0"/>
          <w:sz w:val="28"/>
          <w:szCs w:val="28"/>
          <w:u w:val="single"/>
        </w:rPr>
        <w:t>不按规定使用安全带</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7014），违反了《中华人民共和国道路交通安全法》第八十九条的规定，依据《中华人民共和国道路交通安全法》第一百一十四条、第九十条、江西省实施《中华人民共和国道路交通安全法》办法第七十七条第二项，应当处以</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元罚款。</w:t>
      </w:r>
    </w:p>
    <w:p w14:paraId="6E4503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302省道126公里300米至302省道136</w:t>
      </w:r>
      <w:r>
        <w:rPr>
          <w:rFonts w:hint="eastAsia" w:ascii="Times New Roman" w:hAnsi="Times New Roman" w:eastAsia="仿宋_GB2312"/>
          <w:snapToGrid w:val="0"/>
          <w:sz w:val="28"/>
          <w:szCs w:val="28"/>
          <w:u w:val="single"/>
        </w:rPr>
        <w:t>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9A3A7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302省道126公里300米至302省道136</w:t>
      </w:r>
      <w:r>
        <w:rPr>
          <w:rFonts w:hint="eastAsia" w:ascii="Times New Roman" w:hAnsi="Times New Roman" w:eastAsia="仿宋_GB2312"/>
          <w:snapToGrid w:val="0"/>
          <w:sz w:val="28"/>
          <w:szCs w:val="28"/>
          <w:u w:val="single"/>
        </w:rPr>
        <w:t>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D1D36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沛县韩信路与易龙新汉城东侧路</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73D2A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沛县韩信路与汉邦路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7838F0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A338E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8625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沛县鹿楼镇金鹿大道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F3945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322省道46KM 700M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D0FE9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924630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545E3DE">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322省道46KM 700M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6FEA6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w:t>
      </w:r>
      <w:r>
        <w:rPr>
          <w:rFonts w:hint="eastAsia" w:ascii="仿宋_GB2312" w:hAnsi="Times New Roman" w:eastAsia="仿宋_GB2312"/>
          <w:snapToGrid w:val="0"/>
          <w:sz w:val="28"/>
          <w:szCs w:val="28"/>
        </w:rPr>
        <w:t>、</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209县道24KM 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14576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hAnsi="Times New Roman" w:eastAsia="仿宋_GB2312"/>
          <w:snapToGrid w:val="0"/>
          <w:sz w:val="28"/>
          <w:szCs w:val="28"/>
        </w:rPr>
        <w:t>、</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解放路东关大桥查报站</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5F4C5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沪昆高速741公里850米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乘车人</w:t>
      </w:r>
      <w:r>
        <w:rPr>
          <w:rFonts w:ascii="Times New Roman" w:hAnsi="Times New Roman" w:eastAsia="仿宋_GB2312"/>
          <w:snapToGrid w:val="0"/>
          <w:sz w:val="28"/>
          <w:szCs w:val="28"/>
          <w:u w:val="single"/>
        </w:rPr>
        <w:t>在高速公路</w:t>
      </w:r>
      <w:r>
        <w:rPr>
          <w:rFonts w:hint="eastAsia" w:ascii="Times New Roman" w:hAnsi="Times New Roman" w:eastAsia="仿宋_GB2312"/>
          <w:snapToGrid w:val="0"/>
          <w:sz w:val="28"/>
          <w:szCs w:val="28"/>
          <w:u w:val="single"/>
        </w:rPr>
        <w:t>不按规定使用安全带</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7014），违反了《中华人民共和国道路交通安全法》第八十九条的规定，依据《中华人民共和国道路交通安全法》第一百一十四条、第九十条、江西省实施《中华人民共和国道路交通安全法》办法第七十七条第二项，应当处以</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元罚款。</w:t>
      </w:r>
    </w:p>
    <w:p w14:paraId="4BC6031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二连浩特－广州高速公路湖南段1899公</w:t>
      </w:r>
      <w:r>
        <w:rPr>
          <w:rFonts w:hint="eastAsia" w:ascii="Times New Roman" w:hAnsi="Times New Roman" w:eastAsia="仿宋_GB2312"/>
          <w:snapToGrid w:val="0"/>
          <w:sz w:val="28"/>
          <w:szCs w:val="28"/>
          <w:u w:val="single"/>
        </w:rPr>
        <w:t>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条的规定，依据《中华人民共和国道路交通安全法》第一百一十四条、第九十条，首违不罚。</w:t>
      </w:r>
    </w:p>
    <w:p w14:paraId="7EE90E2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91E51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鹿梁路1公里50米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20C0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206国道与三堡镇南头</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AD27F1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302省道62公里50米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X），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5525B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202县道11+400米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E8FBC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202县道11+400米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68C2C9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沛县城区CG(鼓楼街)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885633">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0B5D962A">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33CF1CF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27325A44">
      <w:pPr>
        <w:spacing w:line="560" w:lineRule="exact"/>
        <w:ind w:firstLine="560" w:firstLineChars="200"/>
        <w:jc w:val="left"/>
        <w:rPr>
          <w:rFonts w:ascii="Times New Roman" w:hAnsi="Times New Roman" w:eastAsia="仿宋_GB2312"/>
          <w:snapToGrid w:val="0"/>
          <w:sz w:val="28"/>
          <w:szCs w:val="28"/>
        </w:rPr>
      </w:pPr>
    </w:p>
    <w:p w14:paraId="4BE35918">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354FF311">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12月26日</w:t>
      </w:r>
    </w:p>
    <w:p w14:paraId="5FA67D0B">
      <w:pPr>
        <w:spacing w:line="560" w:lineRule="exact"/>
        <w:ind w:firstLine="560" w:firstLineChars="200"/>
        <w:jc w:val="left"/>
        <w:rPr>
          <w:rFonts w:ascii="Times New Roman"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0254"/>
    <w:rsid w:val="00091668"/>
    <w:rsid w:val="0009307B"/>
    <w:rsid w:val="00094B26"/>
    <w:rsid w:val="000A6102"/>
    <w:rsid w:val="000A772B"/>
    <w:rsid w:val="000B1B94"/>
    <w:rsid w:val="000B7B19"/>
    <w:rsid w:val="000C4A9F"/>
    <w:rsid w:val="000D253A"/>
    <w:rsid w:val="000D6F20"/>
    <w:rsid w:val="001120C2"/>
    <w:rsid w:val="0011376B"/>
    <w:rsid w:val="001222DB"/>
    <w:rsid w:val="00134CE9"/>
    <w:rsid w:val="00142808"/>
    <w:rsid w:val="0016675F"/>
    <w:rsid w:val="00170848"/>
    <w:rsid w:val="00177198"/>
    <w:rsid w:val="00177E53"/>
    <w:rsid w:val="001A7A3F"/>
    <w:rsid w:val="001C0DF8"/>
    <w:rsid w:val="001C6A5A"/>
    <w:rsid w:val="001D24AE"/>
    <w:rsid w:val="001D602D"/>
    <w:rsid w:val="001F2E73"/>
    <w:rsid w:val="00213022"/>
    <w:rsid w:val="00241B5B"/>
    <w:rsid w:val="0025077F"/>
    <w:rsid w:val="002544F0"/>
    <w:rsid w:val="00287F6C"/>
    <w:rsid w:val="002912FF"/>
    <w:rsid w:val="002913E0"/>
    <w:rsid w:val="0029667C"/>
    <w:rsid w:val="002B00AE"/>
    <w:rsid w:val="002C3F29"/>
    <w:rsid w:val="002E1AC6"/>
    <w:rsid w:val="002E6B31"/>
    <w:rsid w:val="00310548"/>
    <w:rsid w:val="00343251"/>
    <w:rsid w:val="00344363"/>
    <w:rsid w:val="003576B7"/>
    <w:rsid w:val="00357D58"/>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977BE"/>
    <w:rsid w:val="00497D3A"/>
    <w:rsid w:val="004A01C0"/>
    <w:rsid w:val="004C0E1B"/>
    <w:rsid w:val="004D034A"/>
    <w:rsid w:val="004E2E92"/>
    <w:rsid w:val="004F7819"/>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B47A7"/>
    <w:rsid w:val="006B666F"/>
    <w:rsid w:val="006C233E"/>
    <w:rsid w:val="006D19C0"/>
    <w:rsid w:val="006D4CCE"/>
    <w:rsid w:val="006E32D0"/>
    <w:rsid w:val="006E6115"/>
    <w:rsid w:val="006F5367"/>
    <w:rsid w:val="006F70FF"/>
    <w:rsid w:val="007003F3"/>
    <w:rsid w:val="00702CFB"/>
    <w:rsid w:val="00706D86"/>
    <w:rsid w:val="007078E6"/>
    <w:rsid w:val="00720D30"/>
    <w:rsid w:val="00724972"/>
    <w:rsid w:val="00745B1D"/>
    <w:rsid w:val="00754419"/>
    <w:rsid w:val="00755C23"/>
    <w:rsid w:val="00757325"/>
    <w:rsid w:val="00763766"/>
    <w:rsid w:val="007641B3"/>
    <w:rsid w:val="00764C83"/>
    <w:rsid w:val="007674DF"/>
    <w:rsid w:val="007806C9"/>
    <w:rsid w:val="007858D1"/>
    <w:rsid w:val="00790568"/>
    <w:rsid w:val="007C7D92"/>
    <w:rsid w:val="007E3D96"/>
    <w:rsid w:val="00816777"/>
    <w:rsid w:val="008301B6"/>
    <w:rsid w:val="008332EE"/>
    <w:rsid w:val="00842F73"/>
    <w:rsid w:val="00856F22"/>
    <w:rsid w:val="00871046"/>
    <w:rsid w:val="008A3FBF"/>
    <w:rsid w:val="008C2D27"/>
    <w:rsid w:val="008C5563"/>
    <w:rsid w:val="008E5ECC"/>
    <w:rsid w:val="008F420D"/>
    <w:rsid w:val="0090103A"/>
    <w:rsid w:val="009277DA"/>
    <w:rsid w:val="00934788"/>
    <w:rsid w:val="00951896"/>
    <w:rsid w:val="00954DAA"/>
    <w:rsid w:val="00973F3E"/>
    <w:rsid w:val="00980352"/>
    <w:rsid w:val="009A0A5B"/>
    <w:rsid w:val="009C3D65"/>
    <w:rsid w:val="009E4CE6"/>
    <w:rsid w:val="009F04B1"/>
    <w:rsid w:val="009F281D"/>
    <w:rsid w:val="009F2F29"/>
    <w:rsid w:val="00A1703C"/>
    <w:rsid w:val="00A44498"/>
    <w:rsid w:val="00A544A4"/>
    <w:rsid w:val="00A61360"/>
    <w:rsid w:val="00A755CA"/>
    <w:rsid w:val="00A777FA"/>
    <w:rsid w:val="00A95B6C"/>
    <w:rsid w:val="00AA0EDF"/>
    <w:rsid w:val="00AC2BB1"/>
    <w:rsid w:val="00AE2D2A"/>
    <w:rsid w:val="00B15D95"/>
    <w:rsid w:val="00B36453"/>
    <w:rsid w:val="00B54567"/>
    <w:rsid w:val="00B8653D"/>
    <w:rsid w:val="00C13F6D"/>
    <w:rsid w:val="00C161F4"/>
    <w:rsid w:val="00C50337"/>
    <w:rsid w:val="00C65ABA"/>
    <w:rsid w:val="00C677A0"/>
    <w:rsid w:val="00C8026E"/>
    <w:rsid w:val="00C825FF"/>
    <w:rsid w:val="00C935EC"/>
    <w:rsid w:val="00CB35DD"/>
    <w:rsid w:val="00CC4A92"/>
    <w:rsid w:val="00CE55F8"/>
    <w:rsid w:val="00CF5326"/>
    <w:rsid w:val="00D40344"/>
    <w:rsid w:val="00D43526"/>
    <w:rsid w:val="00D43697"/>
    <w:rsid w:val="00D55D57"/>
    <w:rsid w:val="00D6291A"/>
    <w:rsid w:val="00D645F2"/>
    <w:rsid w:val="00D66A9D"/>
    <w:rsid w:val="00D736AD"/>
    <w:rsid w:val="00D80293"/>
    <w:rsid w:val="00D95BF8"/>
    <w:rsid w:val="00D97A71"/>
    <w:rsid w:val="00DA3A0E"/>
    <w:rsid w:val="00DB4869"/>
    <w:rsid w:val="00DD06AA"/>
    <w:rsid w:val="00DE5149"/>
    <w:rsid w:val="00DE533E"/>
    <w:rsid w:val="00E22C78"/>
    <w:rsid w:val="00E30EEE"/>
    <w:rsid w:val="00E45172"/>
    <w:rsid w:val="00E74EAA"/>
    <w:rsid w:val="00EB3560"/>
    <w:rsid w:val="00EC7C98"/>
    <w:rsid w:val="00ED23FD"/>
    <w:rsid w:val="00EE04F0"/>
    <w:rsid w:val="00EF073B"/>
    <w:rsid w:val="00F209B1"/>
    <w:rsid w:val="00F211CF"/>
    <w:rsid w:val="00F23513"/>
    <w:rsid w:val="00F404F6"/>
    <w:rsid w:val="00F84D39"/>
    <w:rsid w:val="00FA22EF"/>
    <w:rsid w:val="00FA4237"/>
    <w:rsid w:val="00FE2144"/>
    <w:rsid w:val="00FE3CE4"/>
    <w:rsid w:val="10160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20</Pages>
  <Words>11439</Words>
  <Characters>12601</Characters>
  <Lines>90</Lines>
  <Paragraphs>25</Paragraphs>
  <TotalTime>234</TotalTime>
  <ScaleCrop>false</ScaleCrop>
  <LinksUpToDate>false</LinksUpToDate>
  <CharactersWithSpaces>12694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2024-12-26T06:10:33Z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82639D16E0944BCBBD07F07669BB346D_13</vt:lpwstr>
  </property>
</Properties>
</file>