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09D" w:rsidRPr="00D52335" w:rsidRDefault="00B4309D" w:rsidP="00B4309D">
      <w:pPr>
        <w:spacing w:line="500" w:lineRule="exact"/>
        <w:rPr>
          <w:rFonts w:ascii="黑体" w:eastAsia="黑体" w:hAnsi="黑体"/>
          <w:color w:val="000000" w:themeColor="text1"/>
          <w:sz w:val="28"/>
          <w:szCs w:val="28"/>
        </w:rPr>
      </w:pPr>
    </w:p>
    <w:p w:rsidR="00B4309D" w:rsidRPr="00D52335" w:rsidRDefault="00B4309D" w:rsidP="00B4309D">
      <w:pPr>
        <w:spacing w:line="500" w:lineRule="exact"/>
        <w:rPr>
          <w:rFonts w:ascii="黑体" w:eastAsia="黑体" w:hAnsi="黑体"/>
          <w:color w:val="000000" w:themeColor="text1"/>
          <w:sz w:val="28"/>
          <w:szCs w:val="28"/>
        </w:rPr>
      </w:pPr>
      <w:bookmarkStart w:id="0" w:name="_GoBack"/>
      <w:bookmarkEnd w:id="0"/>
    </w:p>
    <w:p w:rsidR="00B4309D" w:rsidRPr="00D52335" w:rsidRDefault="00B4309D" w:rsidP="00B4309D">
      <w:pPr>
        <w:spacing w:line="480" w:lineRule="exact"/>
        <w:jc w:val="center"/>
        <w:rPr>
          <w:color w:val="000000" w:themeColor="text1"/>
          <w:sz w:val="72"/>
          <w:szCs w:val="72"/>
        </w:rPr>
      </w:pPr>
    </w:p>
    <w:p w:rsidR="00B4309D" w:rsidRPr="00D52335" w:rsidRDefault="00AA6D98" w:rsidP="00B4309D">
      <w:pPr>
        <w:spacing w:line="480" w:lineRule="exact"/>
        <w:jc w:val="center"/>
        <w:rPr>
          <w:color w:val="000000" w:themeColor="text1"/>
          <w:sz w:val="72"/>
          <w:szCs w:val="72"/>
        </w:rPr>
      </w:pPr>
      <w:r w:rsidRPr="00D52335">
        <w:rPr>
          <w:rFonts w:hint="eastAsia"/>
          <w:color w:val="000000" w:themeColor="text1"/>
          <w:sz w:val="72"/>
          <w:szCs w:val="72"/>
        </w:rPr>
        <w:t xml:space="preserve">  </w:t>
      </w:r>
    </w:p>
    <w:p w:rsidR="003A508B" w:rsidRPr="00D52335" w:rsidRDefault="004861A9" w:rsidP="003A508B">
      <w:pPr>
        <w:spacing w:before="240" w:line="700" w:lineRule="exact"/>
        <w:jc w:val="center"/>
        <w:rPr>
          <w:rFonts w:ascii="方正小标宋简体" w:eastAsia="方正小标宋简体"/>
          <w:color w:val="000000" w:themeColor="text1"/>
          <w:sz w:val="64"/>
          <w:szCs w:val="64"/>
        </w:rPr>
      </w:pPr>
      <w:r w:rsidRPr="00D52335">
        <w:rPr>
          <w:rFonts w:ascii="方正小标宋简体" w:eastAsia="方正小标宋简体" w:hint="eastAsia"/>
          <w:color w:val="000000" w:themeColor="text1"/>
          <w:sz w:val="64"/>
          <w:szCs w:val="64"/>
        </w:rPr>
        <w:t>202</w:t>
      </w:r>
      <w:r w:rsidR="003D3BBB" w:rsidRPr="00D52335">
        <w:rPr>
          <w:rFonts w:ascii="方正小标宋简体" w:eastAsia="方正小标宋简体" w:hint="eastAsia"/>
          <w:color w:val="000000" w:themeColor="text1"/>
          <w:sz w:val="64"/>
          <w:szCs w:val="64"/>
        </w:rPr>
        <w:t>5</w:t>
      </w:r>
      <w:r w:rsidRPr="00D52335">
        <w:rPr>
          <w:rFonts w:ascii="方正小标宋简体" w:eastAsia="方正小标宋简体" w:hint="eastAsia"/>
          <w:color w:val="000000" w:themeColor="text1"/>
          <w:sz w:val="64"/>
          <w:szCs w:val="64"/>
        </w:rPr>
        <w:t>年</w:t>
      </w:r>
      <w:r w:rsidR="00B029BF" w:rsidRPr="00D52335">
        <w:rPr>
          <w:rFonts w:ascii="方正小标宋简体" w:eastAsia="方正小标宋简体" w:hint="eastAsia"/>
          <w:color w:val="000000" w:themeColor="text1"/>
          <w:sz w:val="64"/>
          <w:szCs w:val="64"/>
        </w:rPr>
        <w:t>市</w:t>
      </w:r>
      <w:r w:rsidRPr="00D52335">
        <w:rPr>
          <w:rFonts w:ascii="方正小标宋简体" w:eastAsia="方正小标宋简体" w:hint="eastAsia"/>
          <w:color w:val="000000" w:themeColor="text1"/>
          <w:sz w:val="64"/>
          <w:szCs w:val="64"/>
        </w:rPr>
        <w:t>级农业农村专项资金（第</w:t>
      </w:r>
      <w:r w:rsidR="00B029BF" w:rsidRPr="00D52335">
        <w:rPr>
          <w:rFonts w:ascii="方正小标宋简体" w:eastAsia="方正小标宋简体" w:hint="eastAsia"/>
          <w:color w:val="000000" w:themeColor="text1"/>
          <w:sz w:val="64"/>
          <w:szCs w:val="64"/>
        </w:rPr>
        <w:t>一</w:t>
      </w:r>
      <w:r w:rsidRPr="00D52335">
        <w:rPr>
          <w:rFonts w:ascii="方正小标宋简体" w:eastAsia="方正小标宋简体" w:hint="eastAsia"/>
          <w:color w:val="000000" w:themeColor="text1"/>
          <w:sz w:val="64"/>
          <w:szCs w:val="64"/>
        </w:rPr>
        <w:t>批）</w:t>
      </w:r>
    </w:p>
    <w:p w:rsidR="00535D07" w:rsidRPr="00D52335" w:rsidRDefault="003A508B" w:rsidP="003A508B">
      <w:pPr>
        <w:spacing w:before="240" w:line="700" w:lineRule="exact"/>
        <w:jc w:val="center"/>
        <w:rPr>
          <w:rFonts w:ascii="方正小标宋简体" w:eastAsia="方正小标宋简体"/>
          <w:color w:val="000000" w:themeColor="text1"/>
          <w:sz w:val="64"/>
          <w:szCs w:val="64"/>
        </w:rPr>
      </w:pPr>
      <w:r w:rsidRPr="00D52335">
        <w:rPr>
          <w:rFonts w:ascii="方正小标宋简体" w:eastAsia="方正小标宋简体" w:hint="eastAsia"/>
          <w:color w:val="000000" w:themeColor="text1"/>
          <w:sz w:val="64"/>
          <w:szCs w:val="64"/>
        </w:rPr>
        <w:t>分配因素测算明细表</w:t>
      </w:r>
    </w:p>
    <w:p w:rsidR="004F4344" w:rsidRPr="00D52335" w:rsidRDefault="004F4344" w:rsidP="004F4344">
      <w:pPr>
        <w:spacing w:before="240" w:line="700" w:lineRule="exact"/>
        <w:jc w:val="center"/>
        <w:rPr>
          <w:rFonts w:ascii="方正小标宋简体" w:eastAsia="方正小标宋简体"/>
          <w:color w:val="000000" w:themeColor="text1"/>
          <w:sz w:val="64"/>
          <w:szCs w:val="64"/>
        </w:rPr>
      </w:pPr>
    </w:p>
    <w:p w:rsidR="004F4344" w:rsidRPr="00D52335" w:rsidRDefault="004F4344" w:rsidP="004F4344">
      <w:pPr>
        <w:spacing w:before="240" w:line="700" w:lineRule="exact"/>
        <w:jc w:val="center"/>
        <w:rPr>
          <w:rFonts w:ascii="方正小标宋简体" w:eastAsia="方正小标宋简体"/>
          <w:color w:val="000000" w:themeColor="text1"/>
          <w:sz w:val="64"/>
          <w:szCs w:val="64"/>
        </w:rPr>
      </w:pPr>
    </w:p>
    <w:p w:rsidR="004F4344" w:rsidRPr="00D52335" w:rsidRDefault="004F4344" w:rsidP="004F4344">
      <w:pPr>
        <w:spacing w:before="240" w:line="700" w:lineRule="exact"/>
        <w:jc w:val="center"/>
        <w:rPr>
          <w:rFonts w:ascii="方正小标宋简体" w:eastAsia="方正小标宋简体"/>
          <w:color w:val="000000" w:themeColor="text1"/>
          <w:sz w:val="64"/>
          <w:szCs w:val="64"/>
        </w:rPr>
      </w:pPr>
    </w:p>
    <w:p w:rsidR="004F4344" w:rsidRPr="00D52335" w:rsidRDefault="004F4344" w:rsidP="004F4344">
      <w:pPr>
        <w:spacing w:before="120" w:line="700" w:lineRule="exact"/>
        <w:jc w:val="center"/>
        <w:rPr>
          <w:rFonts w:ascii="方正小标宋简体" w:eastAsia="方正小标宋简体"/>
          <w:color w:val="000000" w:themeColor="text1"/>
          <w:sz w:val="64"/>
          <w:szCs w:val="64"/>
        </w:rPr>
      </w:pPr>
    </w:p>
    <w:p w:rsidR="00B4309D" w:rsidRPr="00D52335" w:rsidRDefault="00B4309D" w:rsidP="00B4309D">
      <w:pPr>
        <w:spacing w:line="640" w:lineRule="exact"/>
        <w:jc w:val="center"/>
        <w:rPr>
          <w:rFonts w:ascii="Times New Roman" w:eastAsia="楷体_GB2312" w:hAnsi="Times New Roman" w:cs="Times New Roman"/>
          <w:b/>
          <w:bCs/>
          <w:color w:val="000000" w:themeColor="text1"/>
          <w:sz w:val="40"/>
          <w:szCs w:val="40"/>
        </w:rPr>
      </w:pPr>
      <w:r w:rsidRPr="00D52335">
        <w:rPr>
          <w:rFonts w:ascii="Times New Roman" w:eastAsia="楷体_GB2312" w:hAnsi="Times New Roman" w:cs="Times New Roman"/>
          <w:b/>
          <w:bCs/>
          <w:color w:val="000000" w:themeColor="text1"/>
          <w:sz w:val="40"/>
          <w:szCs w:val="40"/>
        </w:rPr>
        <w:t>常州市农业农村局计划财务与审计处</w:t>
      </w:r>
    </w:p>
    <w:p w:rsidR="00D11ADC" w:rsidRPr="00D52335" w:rsidRDefault="00B4309D" w:rsidP="00B4309D">
      <w:pPr>
        <w:spacing w:line="700" w:lineRule="exact"/>
        <w:jc w:val="center"/>
        <w:rPr>
          <w:rFonts w:ascii="Times New Roman" w:eastAsia="楷体_GB2312" w:hAnsi="Times New Roman" w:cs="Times New Roman"/>
          <w:b/>
          <w:bCs/>
          <w:color w:val="000000" w:themeColor="text1"/>
          <w:sz w:val="40"/>
          <w:szCs w:val="40"/>
        </w:rPr>
        <w:sectPr w:rsidR="00D11ADC" w:rsidRPr="00D52335" w:rsidSect="00B4309D">
          <w:headerReference w:type="even" r:id="rId7"/>
          <w:headerReference w:type="default" r:id="rId8"/>
          <w:footerReference w:type="even" r:id="rId9"/>
          <w:footerReference w:type="default" r:id="rId10"/>
          <w:headerReference w:type="first" r:id="rId11"/>
          <w:footerReference w:type="first" r:id="rId12"/>
          <w:pgSz w:w="16838" w:h="11906" w:orient="landscape" w:code="9"/>
          <w:pgMar w:top="1304" w:right="1304" w:bottom="1304" w:left="1304" w:header="851" w:footer="992" w:gutter="0"/>
          <w:cols w:space="708"/>
          <w:titlePg/>
          <w:docGrid w:linePitch="360"/>
        </w:sectPr>
      </w:pPr>
      <w:r w:rsidRPr="00D52335">
        <w:rPr>
          <w:rFonts w:ascii="Times New Roman" w:eastAsia="楷体_GB2312" w:hAnsi="Times New Roman" w:cs="Times New Roman"/>
          <w:b/>
          <w:bCs/>
          <w:color w:val="000000" w:themeColor="text1"/>
          <w:sz w:val="40"/>
          <w:szCs w:val="40"/>
        </w:rPr>
        <w:t>202</w:t>
      </w:r>
      <w:r w:rsidR="003D3BBB" w:rsidRPr="00D52335">
        <w:rPr>
          <w:rFonts w:ascii="Times New Roman" w:eastAsia="楷体_GB2312" w:hAnsi="Times New Roman" w:cs="Times New Roman" w:hint="eastAsia"/>
          <w:b/>
          <w:bCs/>
          <w:color w:val="000000" w:themeColor="text1"/>
          <w:sz w:val="40"/>
          <w:szCs w:val="40"/>
        </w:rPr>
        <w:t>5</w:t>
      </w:r>
      <w:r w:rsidRPr="00D52335">
        <w:rPr>
          <w:rFonts w:ascii="Times New Roman" w:eastAsia="楷体_GB2312" w:hAnsi="Times New Roman" w:cs="Times New Roman"/>
          <w:b/>
          <w:bCs/>
          <w:color w:val="000000" w:themeColor="text1"/>
          <w:sz w:val="40"/>
          <w:szCs w:val="40"/>
        </w:rPr>
        <w:t>年</w:t>
      </w:r>
      <w:r w:rsidR="003D3BBB" w:rsidRPr="00D52335">
        <w:rPr>
          <w:rFonts w:ascii="Times New Roman" w:eastAsia="楷体_GB2312" w:hAnsi="Times New Roman" w:cs="Times New Roman" w:hint="eastAsia"/>
          <w:b/>
          <w:bCs/>
          <w:color w:val="000000" w:themeColor="text1"/>
          <w:sz w:val="40"/>
          <w:szCs w:val="40"/>
        </w:rPr>
        <w:t>4</w:t>
      </w:r>
      <w:r w:rsidRPr="00D52335">
        <w:rPr>
          <w:rFonts w:ascii="Times New Roman" w:eastAsia="楷体_GB2312" w:hAnsi="Times New Roman" w:cs="Times New Roman"/>
          <w:b/>
          <w:bCs/>
          <w:color w:val="000000" w:themeColor="text1"/>
          <w:sz w:val="40"/>
          <w:szCs w:val="40"/>
        </w:rPr>
        <w:t>月</w:t>
      </w:r>
    </w:p>
    <w:p w:rsidR="002A3CC0" w:rsidRPr="00D52335" w:rsidRDefault="002A3CC0" w:rsidP="00B4309D">
      <w:pPr>
        <w:spacing w:line="700" w:lineRule="exact"/>
        <w:jc w:val="center"/>
        <w:rPr>
          <w:rFonts w:ascii="Times New Roman" w:eastAsia="楷体_GB2312" w:hAnsi="Times New Roman" w:cs="Times New Roman"/>
          <w:b/>
          <w:bCs/>
          <w:color w:val="000000" w:themeColor="text1"/>
          <w:sz w:val="40"/>
          <w:szCs w:val="40"/>
        </w:rPr>
        <w:sectPr w:rsidR="002A3CC0" w:rsidRPr="00D52335" w:rsidSect="00B4309D">
          <w:pgSz w:w="16838" w:h="11906" w:orient="landscape" w:code="9"/>
          <w:pgMar w:top="1304" w:right="1304" w:bottom="1304" w:left="1304" w:header="851" w:footer="992" w:gutter="0"/>
          <w:cols w:space="708"/>
          <w:titlePg/>
          <w:docGrid w:linePitch="360"/>
        </w:sectPr>
      </w:pPr>
    </w:p>
    <w:p w:rsidR="00892689" w:rsidRPr="00D52335" w:rsidRDefault="00892689" w:rsidP="00035627">
      <w:pPr>
        <w:adjustRightInd w:val="0"/>
        <w:snapToGrid w:val="0"/>
        <w:spacing w:line="560" w:lineRule="exact"/>
        <w:jc w:val="center"/>
        <w:rPr>
          <w:rFonts w:ascii="方正小标宋简体" w:eastAsia="方正小标宋简体"/>
          <w:color w:val="000000" w:themeColor="text1"/>
          <w:sz w:val="44"/>
          <w:szCs w:val="44"/>
        </w:rPr>
      </w:pPr>
    </w:p>
    <w:p w:rsidR="00892689" w:rsidRPr="00D52335" w:rsidRDefault="00892689" w:rsidP="00035627">
      <w:pPr>
        <w:adjustRightInd w:val="0"/>
        <w:snapToGrid w:val="0"/>
        <w:spacing w:line="560" w:lineRule="exact"/>
        <w:jc w:val="center"/>
        <w:rPr>
          <w:rFonts w:ascii="方正小标宋简体" w:eastAsia="方正小标宋简体"/>
          <w:color w:val="000000" w:themeColor="text1"/>
          <w:sz w:val="44"/>
          <w:szCs w:val="44"/>
        </w:rPr>
      </w:pPr>
      <w:r w:rsidRPr="00D52335">
        <w:rPr>
          <w:rFonts w:ascii="方正小标宋简体" w:eastAsia="方正小标宋简体" w:hint="eastAsia"/>
          <w:color w:val="000000" w:themeColor="text1"/>
          <w:sz w:val="44"/>
          <w:szCs w:val="44"/>
        </w:rPr>
        <w:t>目    录</w:t>
      </w:r>
    </w:p>
    <w:p w:rsidR="00892689" w:rsidRPr="00D52335" w:rsidRDefault="00892689" w:rsidP="00035627">
      <w:pPr>
        <w:adjustRightInd w:val="0"/>
        <w:snapToGrid w:val="0"/>
        <w:spacing w:line="560" w:lineRule="exact"/>
        <w:jc w:val="center"/>
        <w:rPr>
          <w:rFonts w:ascii="方正小标宋简体" w:eastAsia="方正小标宋简体"/>
          <w:color w:val="000000" w:themeColor="text1"/>
          <w:sz w:val="44"/>
          <w:szCs w:val="44"/>
        </w:rPr>
      </w:pPr>
    </w:p>
    <w:p w:rsidR="00892689" w:rsidRPr="00D52335" w:rsidRDefault="00892689" w:rsidP="00035627">
      <w:pPr>
        <w:overflowPunct w:val="0"/>
        <w:adjustRightInd w:val="0"/>
        <w:snapToGrid w:val="0"/>
        <w:spacing w:line="520" w:lineRule="exact"/>
        <w:rPr>
          <w:rFonts w:ascii="黑体" w:eastAsia="黑体" w:hAnsi="黑体" w:cs="Times New Roman"/>
          <w:color w:val="000000" w:themeColor="text1"/>
          <w:kern w:val="0"/>
          <w:sz w:val="32"/>
          <w:szCs w:val="32"/>
        </w:rPr>
      </w:pPr>
      <w:r w:rsidRPr="00D52335">
        <w:rPr>
          <w:rFonts w:ascii="黑体" w:eastAsia="黑体" w:hAnsi="黑体" w:cs="Times New Roman"/>
          <w:color w:val="000000" w:themeColor="text1"/>
          <w:kern w:val="0"/>
          <w:sz w:val="32"/>
          <w:szCs w:val="32"/>
        </w:rPr>
        <w:t>一、</w:t>
      </w:r>
      <w:r w:rsidR="000360F3" w:rsidRPr="00D52335">
        <w:rPr>
          <w:rFonts w:ascii="黑体" w:eastAsia="黑体" w:hAnsi="黑体" w:cs="Times New Roman" w:hint="eastAsia"/>
          <w:color w:val="000000" w:themeColor="text1"/>
          <w:kern w:val="0"/>
          <w:sz w:val="32"/>
          <w:szCs w:val="32"/>
        </w:rPr>
        <w:t>现代农业发展专项资金分配建议表</w:t>
      </w:r>
    </w:p>
    <w:p w:rsidR="009C5A9E" w:rsidRPr="00D52335" w:rsidRDefault="00060DE3" w:rsidP="00035627">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1.</w:t>
      </w:r>
      <w:r w:rsidR="0099527D" w:rsidRPr="00D52335">
        <w:rPr>
          <w:rFonts w:ascii="Times New Roman" w:eastAsia="仿宋_GB2312" w:hAnsi="Times New Roman" w:cs="Times New Roman"/>
          <w:color w:val="000000" w:themeColor="text1"/>
          <w:sz w:val="32"/>
          <w:szCs w:val="32"/>
        </w:rPr>
        <w:t xml:space="preserve"> </w:t>
      </w:r>
      <w:r w:rsidR="0099527D" w:rsidRPr="00D52335">
        <w:rPr>
          <w:rFonts w:ascii="Times New Roman" w:eastAsia="仿宋_GB2312" w:hAnsi="Times New Roman" w:cs="Times New Roman"/>
          <w:color w:val="000000" w:themeColor="text1"/>
          <w:sz w:val="32"/>
          <w:szCs w:val="32"/>
        </w:rPr>
        <w:t>第八届常州市农村创业大赛</w:t>
      </w:r>
      <w:r w:rsidR="00B1197A" w:rsidRPr="00D52335">
        <w:rPr>
          <w:rFonts w:ascii="宋体" w:eastAsia="宋体" w:hAnsi="宋体" w:cs="Times New Roman" w:hint="eastAsia"/>
          <w:color w:val="000000" w:themeColor="text1"/>
          <w:kern w:val="0"/>
          <w:sz w:val="32"/>
          <w:szCs w:val="32"/>
        </w:rPr>
        <w:t>………………</w:t>
      </w:r>
      <w:r w:rsidR="008C717D" w:rsidRPr="00D52335">
        <w:rPr>
          <w:rFonts w:ascii="宋体" w:eastAsia="宋体" w:hAnsi="宋体" w:cs="Times New Roman" w:hint="eastAsia"/>
          <w:color w:val="000000" w:themeColor="text1"/>
          <w:kern w:val="0"/>
          <w:sz w:val="32"/>
          <w:szCs w:val="32"/>
        </w:rPr>
        <w:t>……………………………………………………………</w:t>
      </w:r>
      <w:r w:rsidR="00B1197A" w:rsidRPr="00D52335">
        <w:rPr>
          <w:rFonts w:ascii="Times New Roman" w:eastAsia="仿宋_GB2312" w:hAnsi="Times New Roman" w:cs="Times New Roman" w:hint="eastAsia"/>
          <w:color w:val="000000" w:themeColor="text1"/>
          <w:kern w:val="0"/>
          <w:sz w:val="32"/>
          <w:szCs w:val="32"/>
        </w:rPr>
        <w:t>（</w:t>
      </w:r>
      <w:r w:rsidR="00B1197A" w:rsidRPr="00D52335">
        <w:rPr>
          <w:rFonts w:ascii="Times New Roman" w:eastAsia="仿宋_GB2312" w:hAnsi="Times New Roman" w:cs="Times New Roman" w:hint="eastAsia"/>
          <w:color w:val="000000" w:themeColor="text1"/>
          <w:kern w:val="0"/>
          <w:sz w:val="32"/>
          <w:szCs w:val="32"/>
        </w:rPr>
        <w:t>1</w:t>
      </w:r>
      <w:r w:rsidR="00B1197A" w:rsidRPr="00D52335">
        <w:rPr>
          <w:rFonts w:ascii="Times New Roman" w:eastAsia="仿宋_GB2312" w:hAnsi="Times New Roman" w:cs="Times New Roman" w:hint="eastAsia"/>
          <w:color w:val="000000" w:themeColor="text1"/>
          <w:kern w:val="0"/>
          <w:sz w:val="32"/>
          <w:szCs w:val="32"/>
        </w:rPr>
        <w:t>）</w:t>
      </w:r>
    </w:p>
    <w:p w:rsidR="000F6CE0" w:rsidRPr="00D52335" w:rsidRDefault="009C5A9E" w:rsidP="00035627">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hint="eastAsia"/>
          <w:color w:val="000000" w:themeColor="text1"/>
          <w:sz w:val="32"/>
          <w:szCs w:val="32"/>
        </w:rPr>
        <w:t>2.</w:t>
      </w:r>
      <w:r w:rsidR="00A7514C" w:rsidRPr="00D52335">
        <w:rPr>
          <w:rFonts w:ascii="Times New Roman" w:eastAsia="仿宋_GB2312" w:hAnsi="Times New Roman" w:cs="Times New Roman" w:hint="eastAsia"/>
          <w:color w:val="000000" w:themeColor="text1"/>
          <w:sz w:val="32"/>
          <w:szCs w:val="32"/>
        </w:rPr>
        <w:t xml:space="preserve"> </w:t>
      </w:r>
      <w:r w:rsidR="003163F4" w:rsidRPr="00D52335">
        <w:rPr>
          <w:rFonts w:ascii="Times New Roman" w:eastAsia="仿宋_GB2312" w:hAnsi="Times New Roman" w:cs="Times New Roman"/>
          <w:color w:val="000000" w:themeColor="text1"/>
          <w:sz w:val="32"/>
          <w:szCs w:val="32"/>
        </w:rPr>
        <w:t>重大项目推进及乡村振兴规划</w:t>
      </w:r>
      <w:r w:rsidR="000F6CE0"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000F6CE0" w:rsidRPr="00D52335">
        <w:rPr>
          <w:rFonts w:ascii="Times New Roman" w:eastAsia="仿宋_GB2312" w:hAnsi="Times New Roman" w:cs="Times New Roman" w:hint="eastAsia"/>
          <w:color w:val="000000" w:themeColor="text1"/>
          <w:kern w:val="0"/>
          <w:sz w:val="32"/>
          <w:szCs w:val="32"/>
        </w:rPr>
        <w:t>（</w:t>
      </w:r>
      <w:r w:rsidR="00EE1B02" w:rsidRPr="00D52335">
        <w:rPr>
          <w:rFonts w:ascii="Times New Roman" w:eastAsia="仿宋_GB2312" w:hAnsi="Times New Roman" w:cs="Times New Roman" w:hint="eastAsia"/>
          <w:color w:val="000000" w:themeColor="text1"/>
          <w:kern w:val="0"/>
          <w:sz w:val="32"/>
          <w:szCs w:val="32"/>
        </w:rPr>
        <w:t>2</w:t>
      </w:r>
      <w:r w:rsidR="000F6CE0" w:rsidRPr="00D52335">
        <w:rPr>
          <w:rFonts w:ascii="Times New Roman" w:eastAsia="仿宋_GB2312" w:hAnsi="Times New Roman" w:cs="Times New Roman" w:hint="eastAsia"/>
          <w:color w:val="000000" w:themeColor="text1"/>
          <w:kern w:val="0"/>
          <w:sz w:val="32"/>
          <w:szCs w:val="32"/>
        </w:rPr>
        <w:t>）</w:t>
      </w:r>
    </w:p>
    <w:p w:rsidR="009C5A9E" w:rsidRPr="00D52335" w:rsidRDefault="009C5A9E" w:rsidP="00035627">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hint="eastAsia"/>
          <w:color w:val="000000" w:themeColor="text1"/>
          <w:sz w:val="32"/>
          <w:szCs w:val="32"/>
        </w:rPr>
        <w:t xml:space="preserve">3. </w:t>
      </w:r>
      <w:r w:rsidR="003163F4" w:rsidRPr="00D52335">
        <w:rPr>
          <w:rFonts w:ascii="Times New Roman" w:eastAsia="仿宋_GB2312" w:hAnsi="Times New Roman" w:cs="Times New Roman"/>
          <w:color w:val="000000" w:themeColor="text1"/>
          <w:sz w:val="32"/>
          <w:szCs w:val="32"/>
        </w:rPr>
        <w:t>稻麦周年亩产超吨粮攻关方</w:t>
      </w:r>
      <w:r w:rsidR="000F6CE0"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000F6CE0" w:rsidRPr="00D52335">
        <w:rPr>
          <w:rFonts w:ascii="Times New Roman" w:eastAsia="仿宋_GB2312" w:hAnsi="Times New Roman" w:cs="Times New Roman" w:hint="eastAsia"/>
          <w:color w:val="000000" w:themeColor="text1"/>
          <w:kern w:val="0"/>
          <w:sz w:val="32"/>
          <w:szCs w:val="32"/>
        </w:rPr>
        <w:t>（</w:t>
      </w:r>
      <w:r w:rsidR="00EE1B02" w:rsidRPr="00D52335">
        <w:rPr>
          <w:rFonts w:ascii="Times New Roman" w:eastAsia="仿宋_GB2312" w:hAnsi="Times New Roman" w:cs="Times New Roman" w:hint="eastAsia"/>
          <w:color w:val="000000" w:themeColor="text1"/>
          <w:kern w:val="0"/>
          <w:sz w:val="32"/>
          <w:szCs w:val="32"/>
        </w:rPr>
        <w:t>3</w:t>
      </w:r>
      <w:r w:rsidR="000F6CE0" w:rsidRPr="00D52335">
        <w:rPr>
          <w:rFonts w:ascii="Times New Roman" w:eastAsia="仿宋_GB2312" w:hAnsi="Times New Roman" w:cs="Times New Roman" w:hint="eastAsia"/>
          <w:color w:val="000000" w:themeColor="text1"/>
          <w:kern w:val="0"/>
          <w:sz w:val="32"/>
          <w:szCs w:val="32"/>
        </w:rPr>
        <w:t>）</w:t>
      </w:r>
    </w:p>
    <w:p w:rsidR="009C5A9E" w:rsidRPr="00D52335" w:rsidRDefault="009C5A9E" w:rsidP="00035627">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hint="eastAsia"/>
          <w:color w:val="000000" w:themeColor="text1"/>
          <w:sz w:val="32"/>
          <w:szCs w:val="32"/>
        </w:rPr>
        <w:t xml:space="preserve">4. </w:t>
      </w:r>
      <w:r w:rsidR="003163F4" w:rsidRPr="00D52335">
        <w:rPr>
          <w:rFonts w:ascii="Times New Roman" w:eastAsia="仿宋_GB2312" w:hAnsi="Times New Roman" w:cs="Times New Roman"/>
          <w:color w:val="000000" w:themeColor="text1"/>
          <w:sz w:val="32"/>
          <w:szCs w:val="32"/>
        </w:rPr>
        <w:t>耕地质量监测点</w:t>
      </w:r>
      <w:r w:rsidR="000F6CE0" w:rsidRPr="00D52335">
        <w:rPr>
          <w:rFonts w:ascii="宋体" w:eastAsia="宋体" w:hAnsi="宋体" w:cs="Times New Roman" w:hint="eastAsia"/>
          <w:color w:val="000000" w:themeColor="text1"/>
          <w:kern w:val="0"/>
          <w:sz w:val="32"/>
          <w:szCs w:val="32"/>
        </w:rPr>
        <w:t>…………………………………………………………………………………………</w:t>
      </w:r>
      <w:r w:rsidR="000F6CE0" w:rsidRPr="00D52335">
        <w:rPr>
          <w:rFonts w:ascii="Times New Roman" w:eastAsia="仿宋_GB2312" w:hAnsi="Times New Roman" w:cs="Times New Roman" w:hint="eastAsia"/>
          <w:color w:val="000000" w:themeColor="text1"/>
          <w:kern w:val="0"/>
          <w:sz w:val="32"/>
          <w:szCs w:val="32"/>
        </w:rPr>
        <w:t>（</w:t>
      </w:r>
      <w:r w:rsidR="00EE1B02" w:rsidRPr="00D52335">
        <w:rPr>
          <w:rFonts w:ascii="Times New Roman" w:eastAsia="仿宋_GB2312" w:hAnsi="Times New Roman" w:cs="Times New Roman" w:hint="eastAsia"/>
          <w:color w:val="000000" w:themeColor="text1"/>
          <w:kern w:val="0"/>
          <w:sz w:val="32"/>
          <w:szCs w:val="32"/>
        </w:rPr>
        <w:t>4</w:t>
      </w:r>
      <w:r w:rsidR="000F6CE0"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5. </w:t>
      </w:r>
      <w:r w:rsidRPr="00D52335">
        <w:rPr>
          <w:rFonts w:ascii="Times New Roman" w:eastAsia="仿宋_GB2312" w:hAnsi="Times New Roman" w:cs="Times New Roman"/>
          <w:color w:val="000000" w:themeColor="text1"/>
          <w:sz w:val="32"/>
          <w:szCs w:val="32"/>
        </w:rPr>
        <w:t>农业科技创新</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5</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6. </w:t>
      </w:r>
      <w:r w:rsidRPr="00D52335">
        <w:rPr>
          <w:rFonts w:ascii="Times New Roman" w:eastAsia="仿宋_GB2312" w:hAnsi="Times New Roman" w:cs="Times New Roman"/>
          <w:color w:val="000000" w:themeColor="text1"/>
          <w:sz w:val="32"/>
          <w:szCs w:val="32"/>
        </w:rPr>
        <w:t>国家观赏竹良种基地种质资源保护</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8</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7. </w:t>
      </w:r>
      <w:r w:rsidRPr="00D52335">
        <w:rPr>
          <w:rFonts w:ascii="Times New Roman" w:eastAsia="仿宋_GB2312" w:hAnsi="Times New Roman" w:cs="Times New Roman"/>
          <w:color w:val="000000" w:themeColor="text1"/>
          <w:sz w:val="32"/>
          <w:szCs w:val="32"/>
        </w:rPr>
        <w:t>市级丘陵山区适用小型机械推广应用建设项目</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9</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8. </w:t>
      </w:r>
      <w:r w:rsidRPr="00D52335">
        <w:rPr>
          <w:rFonts w:ascii="Times New Roman" w:eastAsia="仿宋_GB2312" w:hAnsi="Times New Roman" w:cs="Times New Roman"/>
          <w:color w:val="000000" w:themeColor="text1"/>
          <w:sz w:val="32"/>
          <w:szCs w:val="32"/>
        </w:rPr>
        <w:t>农业品牌品质提升与宣传推介</w:t>
      </w:r>
      <w:r w:rsidR="00D52335" w:rsidRPr="00D52335">
        <w:rPr>
          <w:rFonts w:ascii="Times New Roman" w:eastAsia="仿宋_GB2312" w:hAnsi="Times New Roman" w:cs="Times New Roman" w:hint="eastAsia"/>
          <w:color w:val="000000" w:themeColor="text1"/>
          <w:sz w:val="32"/>
          <w:szCs w:val="32"/>
        </w:rPr>
        <w:t xml:space="preserve"> </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10</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9. </w:t>
      </w:r>
      <w:r w:rsidRPr="00D52335">
        <w:rPr>
          <w:rFonts w:ascii="Times New Roman" w:eastAsia="仿宋_GB2312" w:hAnsi="Times New Roman" w:cs="Times New Roman"/>
          <w:color w:val="000000" w:themeColor="text1"/>
          <w:sz w:val="32"/>
          <w:szCs w:val="32"/>
        </w:rPr>
        <w:t>智慧农业（种植业）</w:t>
      </w:r>
      <w:r w:rsidR="00D52335" w:rsidRPr="00D52335">
        <w:rPr>
          <w:rFonts w:ascii="Times New Roman" w:eastAsia="仿宋_GB2312" w:hAnsi="Times New Roman" w:cs="Times New Roman" w:hint="eastAsia"/>
          <w:color w:val="000000" w:themeColor="text1"/>
          <w:sz w:val="32"/>
          <w:szCs w:val="32"/>
        </w:rPr>
        <w:t xml:space="preserve"> </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12</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10. </w:t>
      </w:r>
      <w:r w:rsidRPr="00D52335">
        <w:rPr>
          <w:rFonts w:ascii="Times New Roman" w:eastAsia="仿宋_GB2312" w:hAnsi="Times New Roman" w:cs="Times New Roman"/>
          <w:color w:val="000000" w:themeColor="text1"/>
          <w:sz w:val="32"/>
          <w:szCs w:val="32"/>
        </w:rPr>
        <w:t>智慧化应用</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14</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11. </w:t>
      </w:r>
      <w:r w:rsidRPr="00D52335">
        <w:rPr>
          <w:rFonts w:ascii="Times New Roman" w:eastAsia="仿宋_GB2312" w:hAnsi="Times New Roman" w:cs="Times New Roman"/>
          <w:color w:val="000000" w:themeColor="text1"/>
          <w:sz w:val="32"/>
          <w:szCs w:val="32"/>
        </w:rPr>
        <w:t>农业绿色发展监测</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15</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12. </w:t>
      </w:r>
      <w:r w:rsidRPr="00D52335">
        <w:rPr>
          <w:rFonts w:ascii="Times New Roman" w:eastAsia="仿宋_GB2312" w:hAnsi="Times New Roman" w:cs="Times New Roman"/>
          <w:color w:val="000000" w:themeColor="text1"/>
          <w:sz w:val="32"/>
          <w:szCs w:val="32"/>
        </w:rPr>
        <w:t>池塘养殖基本情况上图入库现场核查</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16</w:t>
      </w:r>
      <w:r w:rsidRPr="00D52335">
        <w:rPr>
          <w:rFonts w:ascii="Times New Roman" w:eastAsia="仿宋_GB2312" w:hAnsi="Times New Roman" w:cs="Times New Roman" w:hint="eastAsia"/>
          <w:color w:val="000000" w:themeColor="text1"/>
          <w:kern w:val="0"/>
          <w:sz w:val="32"/>
          <w:szCs w:val="32"/>
        </w:rPr>
        <w:t>）</w:t>
      </w:r>
    </w:p>
    <w:p w:rsidR="008A331E"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kern w:val="0"/>
          <w:sz w:val="32"/>
          <w:szCs w:val="32"/>
        </w:rPr>
        <w:sectPr w:rsidR="008A331E" w:rsidRPr="00D52335" w:rsidSect="00571D98">
          <w:footerReference w:type="default" r:id="rId13"/>
          <w:pgSz w:w="16838" w:h="11906" w:orient="landscape" w:code="9"/>
          <w:pgMar w:top="1418" w:right="1418" w:bottom="1418" w:left="1418" w:header="851" w:footer="992" w:gutter="0"/>
          <w:pgNumType w:start="1"/>
          <w:cols w:space="425"/>
          <w:titlePg/>
          <w:docGrid w:type="lines" w:linePitch="312"/>
        </w:sectPr>
      </w:pPr>
      <w:r w:rsidRPr="00D52335">
        <w:rPr>
          <w:rFonts w:ascii="Times New Roman" w:eastAsia="仿宋_GB2312" w:hAnsi="Times New Roman" w:cs="Times New Roman"/>
          <w:color w:val="000000" w:themeColor="text1"/>
          <w:sz w:val="32"/>
          <w:szCs w:val="32"/>
        </w:rPr>
        <w:t xml:space="preserve">13. </w:t>
      </w:r>
      <w:r w:rsidRPr="00D52335">
        <w:rPr>
          <w:rFonts w:ascii="Times New Roman" w:eastAsia="仿宋_GB2312" w:hAnsi="Times New Roman" w:cs="Times New Roman"/>
          <w:color w:val="000000" w:themeColor="text1"/>
          <w:sz w:val="32"/>
          <w:szCs w:val="32"/>
        </w:rPr>
        <w:t>秸秆离田利用</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17</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lastRenderedPageBreak/>
        <w:t>14.</w:t>
      </w:r>
      <w:r w:rsidRPr="00D52335">
        <w:rPr>
          <w:rFonts w:ascii="Times New Roman" w:eastAsia="仿宋_GB2312" w:hAnsi="Times New Roman" w:cs="Times New Roman"/>
          <w:color w:val="000000" w:themeColor="text1"/>
          <w:spacing w:val="-32"/>
          <w:sz w:val="32"/>
          <w:szCs w:val="32"/>
        </w:rPr>
        <w:t xml:space="preserve"> </w:t>
      </w:r>
      <w:r w:rsidRPr="00D52335">
        <w:rPr>
          <w:rFonts w:ascii="Times New Roman" w:eastAsia="仿宋_GB2312" w:hAnsi="Times New Roman" w:cs="Times New Roman" w:hint="eastAsia"/>
          <w:color w:val="000000" w:themeColor="text1"/>
          <w:spacing w:val="-32"/>
          <w:sz w:val="32"/>
          <w:szCs w:val="32"/>
        </w:rPr>
        <w:t xml:space="preserve"> </w:t>
      </w:r>
      <w:r w:rsidRPr="00D52335">
        <w:rPr>
          <w:rFonts w:ascii="Times New Roman" w:eastAsia="仿宋_GB2312" w:hAnsi="Times New Roman" w:cs="Times New Roman"/>
          <w:color w:val="000000" w:themeColor="text1"/>
          <w:sz w:val="32"/>
          <w:szCs w:val="32"/>
        </w:rPr>
        <w:t>“</w:t>
      </w:r>
      <w:r w:rsidRPr="00D52335">
        <w:rPr>
          <w:rFonts w:ascii="Times New Roman" w:eastAsia="仿宋_GB2312" w:hAnsi="Times New Roman" w:cs="Times New Roman"/>
          <w:color w:val="000000" w:themeColor="text1"/>
          <w:sz w:val="32"/>
          <w:szCs w:val="32"/>
        </w:rPr>
        <w:t>两废</w:t>
      </w:r>
      <w:r w:rsidRPr="00D52335">
        <w:rPr>
          <w:rFonts w:ascii="Times New Roman" w:eastAsia="仿宋_GB2312" w:hAnsi="Times New Roman" w:cs="Times New Roman"/>
          <w:color w:val="000000" w:themeColor="text1"/>
          <w:sz w:val="32"/>
          <w:szCs w:val="32"/>
        </w:rPr>
        <w:t>”</w:t>
      </w:r>
      <w:r w:rsidRPr="00D52335">
        <w:rPr>
          <w:rFonts w:ascii="Times New Roman" w:eastAsia="仿宋_GB2312" w:hAnsi="Times New Roman" w:cs="Times New Roman"/>
          <w:color w:val="000000" w:themeColor="text1"/>
          <w:sz w:val="32"/>
          <w:szCs w:val="32"/>
        </w:rPr>
        <w:t>回收处置</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18</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15. </w:t>
      </w:r>
      <w:r w:rsidRPr="00D52335">
        <w:rPr>
          <w:rFonts w:ascii="Times New Roman" w:eastAsia="仿宋_GB2312" w:hAnsi="Times New Roman" w:cs="Times New Roman"/>
          <w:color w:val="000000" w:themeColor="text1"/>
          <w:sz w:val="32"/>
          <w:szCs w:val="32"/>
        </w:rPr>
        <w:t>第三次全国土壤普查</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19</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16. </w:t>
      </w:r>
      <w:r w:rsidRPr="00D52335">
        <w:rPr>
          <w:rFonts w:ascii="Times New Roman" w:eastAsia="仿宋_GB2312" w:hAnsi="Times New Roman" w:cs="Times New Roman"/>
          <w:color w:val="000000" w:themeColor="text1"/>
          <w:sz w:val="32"/>
          <w:szCs w:val="32"/>
        </w:rPr>
        <w:t>水稻田生态补偿</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20</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17. </w:t>
      </w:r>
      <w:r w:rsidRPr="00D52335">
        <w:rPr>
          <w:rFonts w:ascii="Times New Roman" w:eastAsia="仿宋_GB2312" w:hAnsi="Times New Roman" w:cs="Times New Roman"/>
          <w:color w:val="000000" w:themeColor="text1"/>
          <w:sz w:val="32"/>
          <w:szCs w:val="32"/>
        </w:rPr>
        <w:t>农产品质量安全监管</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21</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18. </w:t>
      </w:r>
      <w:r w:rsidRPr="00D52335">
        <w:rPr>
          <w:rFonts w:ascii="Times New Roman" w:eastAsia="仿宋_GB2312" w:hAnsi="Times New Roman" w:cs="Times New Roman"/>
          <w:color w:val="000000" w:themeColor="text1"/>
          <w:sz w:val="32"/>
          <w:szCs w:val="32"/>
        </w:rPr>
        <w:t>农产品质量检验检测</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23</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19. </w:t>
      </w:r>
      <w:r w:rsidRPr="00D52335">
        <w:rPr>
          <w:rFonts w:ascii="Times New Roman" w:eastAsia="仿宋_GB2312" w:hAnsi="Times New Roman" w:cs="Times New Roman"/>
          <w:color w:val="000000" w:themeColor="text1"/>
          <w:sz w:val="32"/>
          <w:szCs w:val="32"/>
        </w:rPr>
        <w:t>畜产品质量安全（无害化处理、畜禽屠宰监管）</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24</w:t>
      </w:r>
      <w:r w:rsidRPr="00D52335">
        <w:rPr>
          <w:rFonts w:ascii="Times New Roman" w:eastAsia="仿宋_GB2312" w:hAnsi="Times New Roman" w:cs="Times New Roman" w:hint="eastAsia"/>
          <w:color w:val="000000" w:themeColor="text1"/>
          <w:kern w:val="0"/>
          <w:sz w:val="32"/>
          <w:szCs w:val="32"/>
        </w:rPr>
        <w:t>）</w:t>
      </w:r>
    </w:p>
    <w:p w:rsidR="00726EB4" w:rsidRPr="00D52335" w:rsidRDefault="00726EB4" w:rsidP="00726EB4">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color w:val="000000" w:themeColor="text1"/>
          <w:sz w:val="32"/>
          <w:szCs w:val="32"/>
        </w:rPr>
        <w:t xml:space="preserve">20. </w:t>
      </w:r>
      <w:r w:rsidRPr="00D52335">
        <w:rPr>
          <w:rFonts w:ascii="Times New Roman" w:eastAsia="仿宋_GB2312" w:hAnsi="Times New Roman" w:cs="Times New Roman"/>
          <w:color w:val="000000" w:themeColor="text1"/>
          <w:sz w:val="32"/>
          <w:szCs w:val="32"/>
        </w:rPr>
        <w:t>动物疫病防控</w:t>
      </w:r>
      <w:r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25</w:t>
      </w:r>
      <w:r w:rsidRPr="00D52335">
        <w:rPr>
          <w:rFonts w:ascii="Times New Roman" w:eastAsia="仿宋_GB2312" w:hAnsi="Times New Roman" w:cs="Times New Roman" w:hint="eastAsia"/>
          <w:color w:val="000000" w:themeColor="text1"/>
          <w:kern w:val="0"/>
          <w:sz w:val="32"/>
          <w:szCs w:val="32"/>
        </w:rPr>
        <w:t>）</w:t>
      </w:r>
    </w:p>
    <w:p w:rsidR="005B460C" w:rsidRPr="00D52335" w:rsidRDefault="005B460C" w:rsidP="00726EB4">
      <w:pPr>
        <w:overflowPunct w:val="0"/>
        <w:adjustRightInd w:val="0"/>
        <w:snapToGrid w:val="0"/>
        <w:spacing w:line="520" w:lineRule="exact"/>
        <w:rPr>
          <w:rFonts w:ascii="黑体" w:eastAsia="黑体" w:hAnsi="黑体" w:cs="Times New Roman"/>
          <w:color w:val="000000" w:themeColor="text1"/>
          <w:kern w:val="0"/>
          <w:sz w:val="32"/>
          <w:szCs w:val="32"/>
        </w:rPr>
      </w:pPr>
      <w:r w:rsidRPr="00D52335">
        <w:rPr>
          <w:rFonts w:ascii="黑体" w:eastAsia="黑体" w:hAnsi="黑体" w:cs="Times New Roman" w:hint="eastAsia"/>
          <w:color w:val="000000" w:themeColor="text1"/>
          <w:kern w:val="0"/>
          <w:sz w:val="32"/>
          <w:szCs w:val="32"/>
        </w:rPr>
        <w:t>二</w:t>
      </w:r>
      <w:r w:rsidRPr="00D52335">
        <w:rPr>
          <w:rFonts w:ascii="黑体" w:eastAsia="黑体" w:hAnsi="黑体" w:cs="Times New Roman"/>
          <w:color w:val="000000" w:themeColor="text1"/>
          <w:kern w:val="0"/>
          <w:sz w:val="32"/>
          <w:szCs w:val="32"/>
        </w:rPr>
        <w:t>、</w:t>
      </w:r>
      <w:r w:rsidR="00E5216D" w:rsidRPr="00D52335">
        <w:rPr>
          <w:rFonts w:ascii="黑体" w:eastAsia="黑体" w:hAnsi="黑体" w:cs="Times New Roman"/>
          <w:color w:val="000000" w:themeColor="text1"/>
          <w:kern w:val="0"/>
          <w:sz w:val="32"/>
          <w:szCs w:val="32"/>
        </w:rPr>
        <w:t>乡村振兴专项资金分配建议表</w:t>
      </w:r>
    </w:p>
    <w:p w:rsidR="004164FB" w:rsidRPr="00D52335" w:rsidRDefault="005B460C" w:rsidP="004164FB">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hint="eastAsia"/>
          <w:color w:val="000000" w:themeColor="text1"/>
          <w:sz w:val="32"/>
          <w:szCs w:val="32"/>
        </w:rPr>
        <w:t xml:space="preserve">1. </w:t>
      </w:r>
      <w:r w:rsidR="00726EB4" w:rsidRPr="00D52335">
        <w:rPr>
          <w:rFonts w:ascii="Times New Roman" w:eastAsia="仿宋_GB2312" w:hAnsi="Times New Roman" w:cs="Times New Roman"/>
          <w:color w:val="000000" w:themeColor="text1"/>
          <w:sz w:val="32"/>
          <w:szCs w:val="32"/>
        </w:rPr>
        <w:t>对口支援协作</w:t>
      </w:r>
      <w:r w:rsidR="00892B9E"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00892B9E"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26</w:t>
      </w:r>
      <w:r w:rsidR="00892B9E" w:rsidRPr="00D52335">
        <w:rPr>
          <w:rFonts w:ascii="Times New Roman" w:eastAsia="仿宋_GB2312" w:hAnsi="Times New Roman" w:cs="Times New Roman" w:hint="eastAsia"/>
          <w:color w:val="000000" w:themeColor="text1"/>
          <w:kern w:val="0"/>
          <w:sz w:val="32"/>
          <w:szCs w:val="32"/>
        </w:rPr>
        <w:t>）</w:t>
      </w:r>
    </w:p>
    <w:p w:rsidR="004164FB" w:rsidRPr="00D52335" w:rsidRDefault="004164FB" w:rsidP="004164FB">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hint="eastAsia"/>
          <w:color w:val="000000" w:themeColor="text1"/>
          <w:sz w:val="32"/>
          <w:szCs w:val="32"/>
        </w:rPr>
        <w:t xml:space="preserve">2. </w:t>
      </w:r>
      <w:r w:rsidR="00726EB4" w:rsidRPr="00D52335">
        <w:rPr>
          <w:rFonts w:ascii="Times New Roman" w:eastAsia="仿宋_GB2312" w:hAnsi="Times New Roman" w:cs="Times New Roman"/>
          <w:color w:val="000000" w:themeColor="text1"/>
          <w:sz w:val="32"/>
          <w:szCs w:val="32"/>
        </w:rPr>
        <w:t>农村人居环境整治提升（红榜村奖补）</w:t>
      </w:r>
      <w:r w:rsidR="0007001B" w:rsidRPr="00D52335">
        <w:rPr>
          <w:rFonts w:ascii="宋体" w:eastAsia="宋体" w:hAnsi="宋体" w:cs="Times New Roman" w:hint="eastAsia"/>
          <w:color w:val="000000" w:themeColor="text1"/>
          <w:kern w:val="0"/>
          <w:sz w:val="32"/>
          <w:szCs w:val="32"/>
        </w:rPr>
        <w:t>……………………………………</w:t>
      </w:r>
      <w:r w:rsidR="00892B9E" w:rsidRPr="00D52335">
        <w:rPr>
          <w:rFonts w:ascii="宋体" w:eastAsia="宋体" w:hAnsi="宋体" w:cs="Times New Roman" w:hint="eastAsia"/>
          <w:color w:val="000000" w:themeColor="text1"/>
          <w:kern w:val="0"/>
          <w:sz w:val="32"/>
          <w:szCs w:val="32"/>
        </w:rPr>
        <w:t>…………………</w:t>
      </w:r>
      <w:r w:rsidR="007B1943" w:rsidRPr="00D52335">
        <w:rPr>
          <w:rFonts w:ascii="宋体" w:eastAsia="宋体" w:hAnsi="宋体" w:cs="Times New Roman" w:hint="eastAsia"/>
          <w:color w:val="000000" w:themeColor="text1"/>
          <w:kern w:val="0"/>
          <w:sz w:val="32"/>
          <w:szCs w:val="32"/>
        </w:rPr>
        <w:t>……</w:t>
      </w:r>
      <w:r w:rsidR="00892B9E"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27</w:t>
      </w:r>
      <w:r w:rsidR="00892B9E" w:rsidRPr="00D52335">
        <w:rPr>
          <w:rFonts w:ascii="Times New Roman" w:eastAsia="仿宋_GB2312" w:hAnsi="Times New Roman" w:cs="Times New Roman" w:hint="eastAsia"/>
          <w:color w:val="000000" w:themeColor="text1"/>
          <w:kern w:val="0"/>
          <w:sz w:val="32"/>
          <w:szCs w:val="32"/>
        </w:rPr>
        <w:t>）</w:t>
      </w:r>
    </w:p>
    <w:p w:rsidR="004164FB" w:rsidRPr="00D52335" w:rsidRDefault="004164FB" w:rsidP="004164FB">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hint="eastAsia"/>
          <w:color w:val="000000" w:themeColor="text1"/>
          <w:sz w:val="32"/>
          <w:szCs w:val="32"/>
        </w:rPr>
        <w:t xml:space="preserve">3. </w:t>
      </w:r>
      <w:r w:rsidR="00726EB4" w:rsidRPr="00D52335">
        <w:rPr>
          <w:rFonts w:ascii="Times New Roman" w:eastAsia="仿宋_GB2312" w:hAnsi="Times New Roman" w:cs="Times New Roman"/>
          <w:color w:val="000000" w:themeColor="text1"/>
          <w:sz w:val="32"/>
          <w:szCs w:val="32"/>
        </w:rPr>
        <w:t>农民体协</w:t>
      </w:r>
      <w:r w:rsidR="00892B9E" w:rsidRPr="00D52335">
        <w:rPr>
          <w:rFonts w:ascii="宋体" w:eastAsia="宋体" w:hAnsi="宋体" w:cs="Times New Roman" w:hint="eastAsia"/>
          <w:color w:val="000000" w:themeColor="text1"/>
          <w:kern w:val="0"/>
          <w:sz w:val="32"/>
          <w:szCs w:val="32"/>
        </w:rPr>
        <w:t>……………………………………………………………</w:t>
      </w:r>
      <w:r w:rsidR="007B1943" w:rsidRPr="00D52335">
        <w:rPr>
          <w:rFonts w:ascii="宋体" w:eastAsia="宋体" w:hAnsi="宋体" w:cs="Times New Roman" w:hint="eastAsia"/>
          <w:color w:val="000000" w:themeColor="text1"/>
          <w:kern w:val="0"/>
          <w:sz w:val="32"/>
          <w:szCs w:val="32"/>
        </w:rPr>
        <w:t>………………</w:t>
      </w:r>
      <w:r w:rsidR="00D52335" w:rsidRPr="00D52335">
        <w:rPr>
          <w:rFonts w:ascii="宋体" w:eastAsia="宋体" w:hAnsi="宋体" w:cs="Times New Roman" w:hint="eastAsia"/>
          <w:color w:val="000000" w:themeColor="text1"/>
          <w:kern w:val="0"/>
          <w:sz w:val="32"/>
          <w:szCs w:val="32"/>
        </w:rPr>
        <w:t>…………………</w:t>
      </w:r>
      <w:r w:rsidR="00892B9E"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28</w:t>
      </w:r>
      <w:r w:rsidR="00892B9E" w:rsidRPr="00D52335">
        <w:rPr>
          <w:rFonts w:ascii="Times New Roman" w:eastAsia="仿宋_GB2312" w:hAnsi="Times New Roman" w:cs="Times New Roman" w:hint="eastAsia"/>
          <w:color w:val="000000" w:themeColor="text1"/>
          <w:kern w:val="0"/>
          <w:sz w:val="32"/>
          <w:szCs w:val="32"/>
        </w:rPr>
        <w:t>）</w:t>
      </w:r>
    </w:p>
    <w:p w:rsidR="004164FB" w:rsidRPr="00D52335" w:rsidRDefault="004164FB" w:rsidP="004164FB">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hint="eastAsia"/>
          <w:color w:val="000000" w:themeColor="text1"/>
          <w:sz w:val="32"/>
          <w:szCs w:val="32"/>
        </w:rPr>
        <w:t xml:space="preserve">4. </w:t>
      </w:r>
      <w:r w:rsidR="00726EB4" w:rsidRPr="00D52335">
        <w:rPr>
          <w:rFonts w:ascii="Times New Roman" w:eastAsia="仿宋_GB2312" w:hAnsi="Times New Roman" w:cs="Times New Roman"/>
          <w:color w:val="000000" w:themeColor="text1"/>
          <w:sz w:val="32"/>
          <w:szCs w:val="32"/>
        </w:rPr>
        <w:t>农村宅基地</w:t>
      </w:r>
      <w:r w:rsidR="00726EB4" w:rsidRPr="00D52335">
        <w:rPr>
          <w:rFonts w:ascii="Times New Roman" w:eastAsia="仿宋_GB2312" w:hAnsi="Times New Roman" w:cs="Times New Roman"/>
          <w:color w:val="000000" w:themeColor="text1"/>
          <w:sz w:val="32"/>
          <w:szCs w:val="32"/>
        </w:rPr>
        <w:t>“</w:t>
      </w:r>
      <w:r w:rsidR="00726EB4" w:rsidRPr="00D52335">
        <w:rPr>
          <w:rFonts w:ascii="Times New Roman" w:eastAsia="仿宋_GB2312" w:hAnsi="Times New Roman" w:cs="Times New Roman"/>
          <w:color w:val="000000" w:themeColor="text1"/>
          <w:sz w:val="32"/>
          <w:szCs w:val="32"/>
        </w:rPr>
        <w:t>两项试点</w:t>
      </w:r>
      <w:r w:rsidR="00726EB4" w:rsidRPr="00D52335">
        <w:rPr>
          <w:rFonts w:ascii="Times New Roman" w:eastAsia="仿宋_GB2312" w:hAnsi="Times New Roman" w:cs="Times New Roman"/>
          <w:color w:val="000000" w:themeColor="text1"/>
          <w:sz w:val="32"/>
          <w:szCs w:val="32"/>
        </w:rPr>
        <w:t>”</w:t>
      </w:r>
      <w:r w:rsidR="00D52335" w:rsidRPr="00D52335">
        <w:rPr>
          <w:rFonts w:ascii="Times New Roman" w:eastAsia="仿宋_GB2312" w:hAnsi="Times New Roman" w:cs="Times New Roman" w:hint="eastAsia"/>
          <w:color w:val="000000" w:themeColor="text1"/>
          <w:sz w:val="32"/>
          <w:szCs w:val="32"/>
        </w:rPr>
        <w:t xml:space="preserve"> </w:t>
      </w:r>
      <w:r w:rsidR="00892B9E" w:rsidRPr="00D52335">
        <w:rPr>
          <w:rFonts w:ascii="宋体" w:eastAsia="宋体" w:hAnsi="宋体" w:cs="Times New Roman" w:hint="eastAsia"/>
          <w:color w:val="000000" w:themeColor="text1"/>
          <w:kern w:val="0"/>
          <w:sz w:val="32"/>
          <w:szCs w:val="32"/>
        </w:rPr>
        <w:t>………………………………………</w:t>
      </w:r>
      <w:r w:rsidR="00F65905" w:rsidRPr="00D52335">
        <w:rPr>
          <w:rFonts w:ascii="宋体" w:eastAsia="宋体" w:hAnsi="宋体" w:cs="Times New Roman" w:hint="eastAsia"/>
          <w:color w:val="000000" w:themeColor="text1"/>
          <w:kern w:val="0"/>
          <w:sz w:val="32"/>
          <w:szCs w:val="32"/>
        </w:rPr>
        <w:t>…</w:t>
      </w:r>
      <w:r w:rsidR="00892B9E" w:rsidRPr="00D52335">
        <w:rPr>
          <w:rFonts w:ascii="宋体" w:eastAsia="宋体" w:hAnsi="宋体" w:cs="Times New Roman" w:hint="eastAsia"/>
          <w:color w:val="000000" w:themeColor="text1"/>
          <w:kern w:val="0"/>
          <w:sz w:val="32"/>
          <w:szCs w:val="32"/>
        </w:rPr>
        <w:t>………………</w:t>
      </w:r>
      <w:r w:rsidR="007B1943" w:rsidRPr="00D52335">
        <w:rPr>
          <w:rFonts w:ascii="宋体" w:eastAsia="宋体" w:hAnsi="宋体" w:cs="Times New Roman" w:hint="eastAsia"/>
          <w:color w:val="000000" w:themeColor="text1"/>
          <w:kern w:val="0"/>
          <w:sz w:val="32"/>
          <w:szCs w:val="32"/>
        </w:rPr>
        <w:t>……………………</w:t>
      </w:r>
      <w:r w:rsidR="00892B9E"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29</w:t>
      </w:r>
      <w:r w:rsidR="00892B9E" w:rsidRPr="00D52335">
        <w:rPr>
          <w:rFonts w:ascii="Times New Roman" w:eastAsia="仿宋_GB2312" w:hAnsi="Times New Roman" w:cs="Times New Roman" w:hint="eastAsia"/>
          <w:color w:val="000000" w:themeColor="text1"/>
          <w:kern w:val="0"/>
          <w:sz w:val="32"/>
          <w:szCs w:val="32"/>
        </w:rPr>
        <w:t>）</w:t>
      </w:r>
    </w:p>
    <w:p w:rsidR="004164FB" w:rsidRPr="00D52335" w:rsidRDefault="004164FB" w:rsidP="004164FB">
      <w:pPr>
        <w:overflowPunct w:val="0"/>
        <w:adjustRightInd w:val="0"/>
        <w:snapToGrid w:val="0"/>
        <w:spacing w:line="520" w:lineRule="exact"/>
        <w:rPr>
          <w:rFonts w:ascii="Times New Roman" w:eastAsia="仿宋_GB2312" w:hAnsi="Times New Roman" w:cs="Times New Roman"/>
          <w:color w:val="000000" w:themeColor="text1"/>
          <w:sz w:val="32"/>
          <w:szCs w:val="32"/>
        </w:rPr>
      </w:pPr>
      <w:r w:rsidRPr="00D52335">
        <w:rPr>
          <w:rFonts w:ascii="Times New Roman" w:eastAsia="仿宋_GB2312" w:hAnsi="Times New Roman" w:cs="Times New Roman" w:hint="eastAsia"/>
          <w:color w:val="000000" w:themeColor="text1"/>
          <w:sz w:val="32"/>
          <w:szCs w:val="32"/>
        </w:rPr>
        <w:t>5.</w:t>
      </w:r>
      <w:r w:rsidR="0007001B" w:rsidRPr="00D52335">
        <w:rPr>
          <w:rFonts w:ascii="Times New Roman" w:eastAsia="仿宋_GB2312" w:hAnsi="Times New Roman" w:cs="Times New Roman" w:hint="eastAsia"/>
          <w:color w:val="000000" w:themeColor="text1"/>
          <w:sz w:val="32"/>
          <w:szCs w:val="32"/>
        </w:rPr>
        <w:t xml:space="preserve"> </w:t>
      </w:r>
      <w:r w:rsidR="00726EB4" w:rsidRPr="00D52335">
        <w:rPr>
          <w:rFonts w:ascii="Times New Roman" w:eastAsia="仿宋_GB2312" w:hAnsi="Times New Roman" w:cs="Times New Roman"/>
          <w:color w:val="000000" w:themeColor="text1"/>
          <w:sz w:val="32"/>
          <w:szCs w:val="32"/>
        </w:rPr>
        <w:t>第二轮土地承包到期后再延长</w:t>
      </w:r>
      <w:r w:rsidR="00726EB4" w:rsidRPr="00D52335">
        <w:rPr>
          <w:rFonts w:ascii="Times New Roman" w:eastAsia="仿宋_GB2312" w:hAnsi="Times New Roman" w:cs="Times New Roman"/>
          <w:color w:val="000000" w:themeColor="text1"/>
          <w:sz w:val="32"/>
          <w:szCs w:val="32"/>
        </w:rPr>
        <w:t>30</w:t>
      </w:r>
      <w:r w:rsidR="00726EB4" w:rsidRPr="00D52335">
        <w:rPr>
          <w:rFonts w:ascii="Times New Roman" w:eastAsia="仿宋_GB2312" w:hAnsi="Times New Roman" w:cs="Times New Roman"/>
          <w:color w:val="000000" w:themeColor="text1"/>
          <w:sz w:val="32"/>
          <w:szCs w:val="32"/>
        </w:rPr>
        <w:t>年试点</w:t>
      </w:r>
      <w:r w:rsidR="00892B9E" w:rsidRPr="00D52335">
        <w:rPr>
          <w:rFonts w:ascii="宋体" w:eastAsia="宋体" w:hAnsi="宋体" w:cs="Times New Roman" w:hint="eastAsia"/>
          <w:color w:val="000000" w:themeColor="text1"/>
          <w:kern w:val="0"/>
          <w:sz w:val="32"/>
          <w:szCs w:val="32"/>
        </w:rPr>
        <w:t>……………………</w:t>
      </w:r>
      <w:r w:rsidR="00F65905" w:rsidRPr="00D52335">
        <w:rPr>
          <w:rFonts w:ascii="宋体" w:eastAsia="宋体" w:hAnsi="宋体" w:cs="Times New Roman" w:hint="eastAsia"/>
          <w:color w:val="000000" w:themeColor="text1"/>
          <w:kern w:val="0"/>
          <w:sz w:val="32"/>
          <w:szCs w:val="32"/>
        </w:rPr>
        <w:t>…………</w:t>
      </w:r>
      <w:r w:rsidR="00892B9E" w:rsidRPr="00D52335">
        <w:rPr>
          <w:rFonts w:ascii="宋体" w:eastAsia="宋体" w:hAnsi="宋体" w:cs="Times New Roman" w:hint="eastAsia"/>
          <w:color w:val="000000" w:themeColor="text1"/>
          <w:kern w:val="0"/>
          <w:sz w:val="32"/>
          <w:szCs w:val="32"/>
        </w:rPr>
        <w:t>……</w:t>
      </w:r>
      <w:r w:rsidR="00F65905" w:rsidRPr="00D52335">
        <w:rPr>
          <w:rFonts w:ascii="宋体" w:eastAsia="宋体" w:hAnsi="宋体" w:cs="Times New Roman" w:hint="eastAsia"/>
          <w:color w:val="000000" w:themeColor="text1"/>
          <w:kern w:val="0"/>
          <w:sz w:val="32"/>
          <w:szCs w:val="32"/>
        </w:rPr>
        <w:t>…</w:t>
      </w:r>
      <w:r w:rsidR="00892B9E" w:rsidRPr="00D52335">
        <w:rPr>
          <w:rFonts w:ascii="宋体" w:eastAsia="宋体" w:hAnsi="宋体" w:cs="Times New Roman" w:hint="eastAsia"/>
          <w:color w:val="000000" w:themeColor="text1"/>
          <w:kern w:val="0"/>
          <w:sz w:val="32"/>
          <w:szCs w:val="32"/>
        </w:rPr>
        <w:t>………</w:t>
      </w:r>
      <w:r w:rsidR="007B1943" w:rsidRPr="00D52335">
        <w:rPr>
          <w:rFonts w:ascii="宋体" w:eastAsia="宋体" w:hAnsi="宋体" w:cs="Times New Roman" w:hint="eastAsia"/>
          <w:color w:val="000000" w:themeColor="text1"/>
          <w:kern w:val="0"/>
          <w:sz w:val="32"/>
          <w:szCs w:val="32"/>
        </w:rPr>
        <w:t>……………</w:t>
      </w:r>
      <w:r w:rsidR="00892B9E" w:rsidRPr="00D52335">
        <w:rPr>
          <w:rFonts w:ascii="Times New Roman" w:eastAsia="仿宋_GB2312" w:hAnsi="Times New Roman" w:cs="Times New Roman" w:hint="eastAsia"/>
          <w:color w:val="000000" w:themeColor="text1"/>
          <w:kern w:val="0"/>
          <w:sz w:val="32"/>
          <w:szCs w:val="32"/>
        </w:rPr>
        <w:t>（</w:t>
      </w:r>
      <w:r w:rsidR="00D52335" w:rsidRPr="00D52335">
        <w:rPr>
          <w:rFonts w:ascii="Times New Roman" w:eastAsia="仿宋_GB2312" w:hAnsi="Times New Roman" w:cs="Times New Roman" w:hint="eastAsia"/>
          <w:color w:val="000000" w:themeColor="text1"/>
          <w:kern w:val="0"/>
          <w:sz w:val="32"/>
          <w:szCs w:val="32"/>
        </w:rPr>
        <w:t>30</w:t>
      </w:r>
      <w:r w:rsidR="00892B9E" w:rsidRPr="00D52335">
        <w:rPr>
          <w:rFonts w:ascii="Times New Roman" w:eastAsia="仿宋_GB2312" w:hAnsi="Times New Roman" w:cs="Times New Roman" w:hint="eastAsia"/>
          <w:color w:val="000000" w:themeColor="text1"/>
          <w:kern w:val="0"/>
          <w:sz w:val="32"/>
          <w:szCs w:val="32"/>
        </w:rPr>
        <w:t>）</w:t>
      </w:r>
    </w:p>
    <w:p w:rsidR="00A67D71" w:rsidRPr="00D52335" w:rsidRDefault="00A67D71" w:rsidP="00A67D71">
      <w:pPr>
        <w:rPr>
          <w:rFonts w:ascii="Times New Roman" w:hAnsiTheme="minorEastAsia" w:cs="Times New Roman"/>
          <w:color w:val="000000" w:themeColor="text1"/>
          <w:kern w:val="0"/>
          <w:szCs w:val="21"/>
        </w:rPr>
      </w:pPr>
    </w:p>
    <w:p w:rsidR="00A67D71" w:rsidRPr="00D52335" w:rsidRDefault="00A67D71" w:rsidP="00A67D71">
      <w:pPr>
        <w:rPr>
          <w:color w:val="000000" w:themeColor="text1"/>
        </w:rPr>
      </w:pPr>
    </w:p>
    <w:p w:rsidR="00A67D71" w:rsidRPr="00D52335" w:rsidRDefault="00A67D71" w:rsidP="008473F9">
      <w:pPr>
        <w:tabs>
          <w:tab w:val="left" w:pos="5844"/>
        </w:tabs>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color w:val="000000" w:themeColor="text1"/>
          <w:kern w:val="0"/>
          <w:sz w:val="44"/>
          <w:szCs w:val="44"/>
        </w:rPr>
        <w:sectPr w:rsidR="00A67D71" w:rsidRPr="00D52335" w:rsidSect="00571D98">
          <w:pgSz w:w="16838" w:h="11906" w:orient="landscape" w:code="9"/>
          <w:pgMar w:top="1418" w:right="1418" w:bottom="1418" w:left="1418" w:header="851" w:footer="992" w:gutter="0"/>
          <w:pgNumType w:start="1"/>
          <w:cols w:space="425"/>
          <w:titlePg/>
          <w:docGrid w:type="lines" w:linePitch="312"/>
        </w:sectPr>
      </w:pPr>
    </w:p>
    <w:p w:rsidR="008E1EDA" w:rsidRPr="00D52335" w:rsidRDefault="008E1EDA" w:rsidP="008E1EDA">
      <w:pPr>
        <w:overflowPunct w:val="0"/>
        <w:autoSpaceDE w:val="0"/>
        <w:autoSpaceDN w:val="0"/>
        <w:adjustRightInd w:val="0"/>
        <w:snapToGrid w:val="0"/>
        <w:spacing w:before="240" w:after="240" w:line="560" w:lineRule="exact"/>
        <w:jc w:val="center"/>
        <w:rPr>
          <w:rFonts w:ascii="方正小标宋简体" w:eastAsia="方正小标宋简体" w:hAnsi="Times New Roman" w:cs="Times New Roman"/>
          <w:snapToGrid w:val="0"/>
          <w:color w:val="000000" w:themeColor="text1"/>
          <w:kern w:val="0"/>
          <w:sz w:val="44"/>
          <w:szCs w:val="44"/>
        </w:rPr>
      </w:pPr>
      <w:r w:rsidRPr="00D52335">
        <w:rPr>
          <w:rFonts w:ascii="方正小标宋简体" w:eastAsia="方正小标宋简体" w:hAnsiTheme="minorEastAsia" w:cs="Times New Roman" w:hint="eastAsia"/>
          <w:snapToGrid w:val="0"/>
          <w:color w:val="000000" w:themeColor="text1"/>
          <w:kern w:val="0"/>
          <w:sz w:val="44"/>
          <w:szCs w:val="44"/>
        </w:rPr>
        <w:lastRenderedPageBreak/>
        <w:t>现代农业发展专项资金分配建议表</w:t>
      </w:r>
    </w:p>
    <w:p w:rsidR="008E1EDA" w:rsidRPr="00D52335" w:rsidRDefault="008E1EDA" w:rsidP="008E1EDA">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第八届常州市农村创业大赛</w:t>
      </w:r>
      <w:r w:rsidRPr="00D52335">
        <w:rPr>
          <w:rFonts w:ascii="Times New Roman" w:hAnsi="Times New Roman"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668"/>
        <w:gridCol w:w="2835"/>
        <w:gridCol w:w="1619"/>
        <w:gridCol w:w="1619"/>
        <w:gridCol w:w="1619"/>
        <w:gridCol w:w="1619"/>
        <w:gridCol w:w="1619"/>
        <w:gridCol w:w="1620"/>
      </w:tblGrid>
      <w:tr w:rsidR="00BF73D7" w:rsidRPr="00D52335" w:rsidTr="008E1EDA">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62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BF73D7" w:rsidRPr="00D52335" w:rsidTr="008E1EDA">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283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2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8E1EDA">
        <w:trPr>
          <w:trHeight w:val="624"/>
          <w:jc w:val="center"/>
        </w:trPr>
        <w:tc>
          <w:tcPr>
            <w:tcW w:w="16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2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8E1EDA">
        <w:trPr>
          <w:trHeight w:val="624"/>
          <w:jc w:val="center"/>
        </w:trPr>
        <w:tc>
          <w:tcPr>
            <w:tcW w:w="16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2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8E1EDA">
        <w:trPr>
          <w:trHeight w:val="624"/>
          <w:jc w:val="center"/>
        </w:trPr>
        <w:tc>
          <w:tcPr>
            <w:tcW w:w="16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283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2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8E1EDA">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283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2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8E1EDA">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283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2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8E1EDA">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2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8E1EDA">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第八届常州市农村创业大赛</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61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50</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2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50</w:t>
            </w:r>
          </w:p>
        </w:tc>
      </w:tr>
      <w:tr w:rsidR="00BF73D7" w:rsidRPr="00D52335" w:rsidTr="008E1EDA">
        <w:trPr>
          <w:trHeight w:val="624"/>
          <w:jc w:val="center"/>
        </w:trPr>
        <w:tc>
          <w:tcPr>
            <w:tcW w:w="16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第八届常州市农村创业大赛</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50</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2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50</w:t>
            </w:r>
          </w:p>
        </w:tc>
      </w:tr>
    </w:tbl>
    <w:p w:rsidR="008E1EDA" w:rsidRPr="00D52335" w:rsidRDefault="008E1EDA" w:rsidP="008E1EDA">
      <w:pPr>
        <w:overflowPunct w:val="0"/>
        <w:autoSpaceDE w:val="0"/>
        <w:autoSpaceDN w:val="0"/>
        <w:adjustRightInd w:val="0"/>
        <w:snapToGrid w:val="0"/>
        <w:spacing w:line="400" w:lineRule="exact"/>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责任处室：产业化处</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540F04" w:rsidRPr="00D52335" w:rsidRDefault="00540F04" w:rsidP="00540F04">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540F04" w:rsidRPr="00D52335" w:rsidRDefault="00540F04" w:rsidP="00540F04">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重大项目推进及乡村振兴规划</w:t>
      </w:r>
      <w:r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668"/>
        <w:gridCol w:w="2268"/>
        <w:gridCol w:w="1713"/>
        <w:gridCol w:w="1714"/>
        <w:gridCol w:w="1714"/>
        <w:gridCol w:w="1713"/>
        <w:gridCol w:w="1714"/>
        <w:gridCol w:w="1714"/>
      </w:tblGrid>
      <w:tr w:rsidR="00540F04" w:rsidRPr="00D52335" w:rsidTr="00540F04">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22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540F04" w:rsidRPr="00D52335" w:rsidTr="00540F04">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22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540F04" w:rsidRPr="00D52335" w:rsidTr="00540F04">
        <w:trPr>
          <w:trHeight w:val="624"/>
          <w:jc w:val="center"/>
        </w:trPr>
        <w:tc>
          <w:tcPr>
            <w:tcW w:w="16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22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540F04" w:rsidRPr="00D52335" w:rsidTr="00540F04">
        <w:trPr>
          <w:trHeight w:val="624"/>
          <w:jc w:val="center"/>
        </w:trPr>
        <w:tc>
          <w:tcPr>
            <w:tcW w:w="16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22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540F04" w:rsidRPr="00D52335" w:rsidTr="00540F04">
        <w:trPr>
          <w:trHeight w:val="624"/>
          <w:jc w:val="center"/>
        </w:trPr>
        <w:tc>
          <w:tcPr>
            <w:tcW w:w="16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22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540F04" w:rsidRPr="00D52335" w:rsidTr="00540F04">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22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540F04" w:rsidRPr="00D52335" w:rsidTr="00540F04">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22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540F04" w:rsidRPr="00D52335" w:rsidTr="00540F04">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22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540F04" w:rsidRPr="00D52335" w:rsidTr="00540F04">
        <w:trPr>
          <w:trHeight w:val="624"/>
          <w:jc w:val="center"/>
        </w:trPr>
        <w:tc>
          <w:tcPr>
            <w:tcW w:w="166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22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农业农村重大项目及乡村振兴规划推进</w:t>
            </w:r>
          </w:p>
        </w:tc>
        <w:tc>
          <w:tcPr>
            <w:tcW w:w="171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100.00%</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55</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55</w:t>
            </w:r>
          </w:p>
        </w:tc>
      </w:tr>
      <w:tr w:rsidR="00540F04" w:rsidRPr="00D52335" w:rsidTr="00540F04">
        <w:trPr>
          <w:trHeight w:val="624"/>
          <w:jc w:val="center"/>
        </w:trPr>
        <w:tc>
          <w:tcPr>
            <w:tcW w:w="16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226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农业农村重大项目及乡村振兴规划推进</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100.0%</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r w:rsidR="002E204D">
              <w:rPr>
                <w:rFonts w:ascii="Times New Roman" w:hAnsi="Times New Roman" w:cs="Times New Roman" w:hint="eastAsia"/>
                <w:snapToGrid w:val="0"/>
                <w:color w:val="000000" w:themeColor="text1"/>
                <w:kern w:val="0"/>
                <w:szCs w:val="21"/>
              </w:rPr>
              <w:t>5</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55</w:t>
            </w:r>
          </w:p>
        </w:tc>
      </w:tr>
    </w:tbl>
    <w:p w:rsidR="00540F04" w:rsidRPr="00D52335" w:rsidRDefault="00540F04" w:rsidP="00540F04">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责任处室：产业化处</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AB3F8F" w:rsidRPr="00D52335" w:rsidRDefault="00E92F93" w:rsidP="00AB3F8F">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w:t>
      </w:r>
      <w:r w:rsidR="00AB3F8F" w:rsidRPr="00D52335">
        <w:rPr>
          <w:rFonts w:ascii="方正小标宋简体" w:eastAsia="方正小标宋简体" w:hAnsiTheme="minorEastAsia" w:cs="Times New Roman"/>
          <w:snapToGrid w:val="0"/>
          <w:color w:val="000000" w:themeColor="text1"/>
          <w:kern w:val="0"/>
          <w:sz w:val="44"/>
          <w:szCs w:val="44"/>
        </w:rPr>
        <w:t>资金分配建议表</w:t>
      </w:r>
    </w:p>
    <w:p w:rsidR="00AB3F8F" w:rsidRPr="00D52335" w:rsidRDefault="00AB3F8F" w:rsidP="00AB3F8F">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稻麦周年亩产超吨粮攻关方</w:t>
      </w:r>
      <w:r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56"/>
        <w:gridCol w:w="1694"/>
        <w:gridCol w:w="1008"/>
        <w:gridCol w:w="924"/>
        <w:gridCol w:w="1595"/>
        <w:gridCol w:w="994"/>
        <w:gridCol w:w="938"/>
        <w:gridCol w:w="1722"/>
        <w:gridCol w:w="1091"/>
        <w:gridCol w:w="966"/>
        <w:gridCol w:w="1330"/>
      </w:tblGrid>
      <w:tr w:rsidR="005E325A" w:rsidRPr="00D52335" w:rsidTr="005A2133">
        <w:trPr>
          <w:trHeight w:val="624"/>
          <w:jc w:val="center"/>
        </w:trPr>
        <w:tc>
          <w:tcPr>
            <w:tcW w:w="195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16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00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9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99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93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72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3</w:t>
            </w:r>
          </w:p>
        </w:tc>
        <w:tc>
          <w:tcPr>
            <w:tcW w:w="109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96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33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5E325A" w:rsidRPr="00D52335" w:rsidTr="005A2133">
        <w:trPr>
          <w:trHeight w:val="624"/>
          <w:jc w:val="center"/>
        </w:trPr>
        <w:tc>
          <w:tcPr>
            <w:tcW w:w="195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169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00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按照评选等次（二等次</w:t>
            </w:r>
            <w:r w:rsidRPr="00D52335">
              <w:rPr>
                <w:rFonts w:ascii="Times New Roman" w:hAnsi="Times New Roman" w:cs="Times New Roman"/>
                <w:snapToGrid w:val="0"/>
                <w:color w:val="000000" w:themeColor="text1"/>
                <w:kern w:val="0"/>
                <w:szCs w:val="21"/>
              </w:rPr>
              <w:t>3</w:t>
            </w:r>
            <w:r w:rsidRPr="00D52335">
              <w:rPr>
                <w:rFonts w:ascii="Times New Roman" w:hAnsiTheme="minorEastAsia" w:cs="Times New Roman"/>
                <w:snapToGrid w:val="0"/>
                <w:color w:val="000000" w:themeColor="text1"/>
                <w:kern w:val="0"/>
                <w:szCs w:val="21"/>
              </w:rPr>
              <w:t>个）</w:t>
            </w:r>
          </w:p>
        </w:tc>
        <w:tc>
          <w:tcPr>
            <w:tcW w:w="9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16.22%</w:t>
            </w:r>
          </w:p>
        </w:tc>
        <w:tc>
          <w:tcPr>
            <w:tcW w:w="9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24</w:t>
            </w:r>
          </w:p>
        </w:tc>
        <w:tc>
          <w:tcPr>
            <w:tcW w:w="1722" w:type="dxa"/>
            <w:shd w:val="clear" w:color="auto" w:fill="auto"/>
            <w:vAlign w:val="center"/>
            <w:hideMark/>
          </w:tcPr>
          <w:p w:rsidR="005E325A"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（三等次</w:t>
            </w:r>
            <w:r w:rsidRPr="00D52335">
              <w:rPr>
                <w:rFonts w:ascii="Times New Roman" w:hAnsi="Times New Roman" w:cs="Times New Roman"/>
                <w:snapToGrid w:val="0"/>
                <w:color w:val="000000" w:themeColor="text1"/>
                <w:kern w:val="0"/>
                <w:szCs w:val="21"/>
              </w:rPr>
              <w:t>6</w:t>
            </w:r>
            <w:r w:rsidRPr="00D52335">
              <w:rPr>
                <w:rFonts w:ascii="Times New Roman" w:hAnsiTheme="minorEastAsia" w:cs="Times New Roman"/>
                <w:snapToGrid w:val="0"/>
                <w:color w:val="000000" w:themeColor="text1"/>
                <w:kern w:val="0"/>
                <w:szCs w:val="21"/>
              </w:rPr>
              <w:t>个）</w:t>
            </w:r>
          </w:p>
        </w:tc>
        <w:tc>
          <w:tcPr>
            <w:tcW w:w="109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20.27%</w:t>
            </w:r>
          </w:p>
        </w:tc>
        <w:tc>
          <w:tcPr>
            <w:tcW w:w="96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133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54</w:t>
            </w:r>
          </w:p>
        </w:tc>
      </w:tr>
      <w:tr w:rsidR="005E325A" w:rsidRPr="00D52335" w:rsidTr="005A2133">
        <w:trPr>
          <w:trHeight w:val="624"/>
          <w:jc w:val="center"/>
        </w:trPr>
        <w:tc>
          <w:tcPr>
            <w:tcW w:w="195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16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按照评选等次（一等次</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100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6.76%</w:t>
            </w:r>
          </w:p>
        </w:tc>
        <w:tc>
          <w:tcPr>
            <w:tcW w:w="9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按照评选等次（二等次</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9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5.41%</w:t>
            </w:r>
          </w:p>
        </w:tc>
        <w:tc>
          <w:tcPr>
            <w:tcW w:w="9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w:t>
            </w:r>
          </w:p>
        </w:tc>
        <w:tc>
          <w:tcPr>
            <w:tcW w:w="1722" w:type="dxa"/>
            <w:shd w:val="clear" w:color="auto" w:fill="auto"/>
            <w:vAlign w:val="center"/>
            <w:hideMark/>
          </w:tcPr>
          <w:p w:rsidR="005E325A"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（三等次</w:t>
            </w:r>
            <w:r w:rsidRPr="00D52335">
              <w:rPr>
                <w:rFonts w:ascii="Times New Roman" w:hAnsi="Times New Roman" w:cs="Times New Roman"/>
                <w:snapToGrid w:val="0"/>
                <w:color w:val="000000" w:themeColor="text1"/>
                <w:kern w:val="0"/>
                <w:szCs w:val="21"/>
              </w:rPr>
              <w:t>6</w:t>
            </w:r>
            <w:r w:rsidRPr="00D52335">
              <w:rPr>
                <w:rFonts w:ascii="Times New Roman" w:hAnsiTheme="minorEastAsia" w:cs="Times New Roman"/>
                <w:snapToGrid w:val="0"/>
                <w:color w:val="000000" w:themeColor="text1"/>
                <w:kern w:val="0"/>
                <w:szCs w:val="21"/>
              </w:rPr>
              <w:t>个）</w:t>
            </w:r>
          </w:p>
        </w:tc>
        <w:tc>
          <w:tcPr>
            <w:tcW w:w="109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20.27%</w:t>
            </w:r>
          </w:p>
        </w:tc>
        <w:tc>
          <w:tcPr>
            <w:tcW w:w="96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133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48</w:t>
            </w:r>
          </w:p>
        </w:tc>
      </w:tr>
      <w:tr w:rsidR="005E325A" w:rsidRPr="00D52335" w:rsidTr="005A2133">
        <w:trPr>
          <w:trHeight w:val="624"/>
          <w:jc w:val="center"/>
        </w:trPr>
        <w:tc>
          <w:tcPr>
            <w:tcW w:w="195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16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按照评选等次（一等次</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100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6.76%</w:t>
            </w:r>
          </w:p>
        </w:tc>
        <w:tc>
          <w:tcPr>
            <w:tcW w:w="9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按照评选等次（二等次</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9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5.41%</w:t>
            </w:r>
          </w:p>
        </w:tc>
        <w:tc>
          <w:tcPr>
            <w:tcW w:w="9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w:t>
            </w:r>
          </w:p>
        </w:tc>
        <w:tc>
          <w:tcPr>
            <w:tcW w:w="1722" w:type="dxa"/>
            <w:shd w:val="clear" w:color="auto" w:fill="auto"/>
            <w:vAlign w:val="center"/>
            <w:hideMark/>
          </w:tcPr>
          <w:p w:rsidR="005E325A"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（三等次</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109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3.38%</w:t>
            </w:r>
          </w:p>
        </w:tc>
        <w:tc>
          <w:tcPr>
            <w:tcW w:w="96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c>
          <w:tcPr>
            <w:tcW w:w="133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23</w:t>
            </w:r>
          </w:p>
        </w:tc>
      </w:tr>
      <w:tr w:rsidR="005E325A" w:rsidRPr="00D52335" w:rsidTr="005A2133">
        <w:trPr>
          <w:trHeight w:val="624"/>
          <w:jc w:val="center"/>
        </w:trPr>
        <w:tc>
          <w:tcPr>
            <w:tcW w:w="195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169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00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22" w:type="dxa"/>
            <w:shd w:val="clear" w:color="auto" w:fill="auto"/>
            <w:vAlign w:val="center"/>
            <w:hideMark/>
          </w:tcPr>
          <w:p w:rsidR="005E325A"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（三等次</w:t>
            </w: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个）</w:t>
            </w:r>
          </w:p>
        </w:tc>
        <w:tc>
          <w:tcPr>
            <w:tcW w:w="109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6.76%</w:t>
            </w:r>
          </w:p>
        </w:tc>
        <w:tc>
          <w:tcPr>
            <w:tcW w:w="96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133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r>
      <w:tr w:rsidR="005E325A" w:rsidRPr="00D52335" w:rsidTr="005A2133">
        <w:trPr>
          <w:trHeight w:val="624"/>
          <w:jc w:val="center"/>
        </w:trPr>
        <w:tc>
          <w:tcPr>
            <w:tcW w:w="195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169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00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2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09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6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3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5E325A" w:rsidRPr="00D52335" w:rsidTr="005A2133">
        <w:trPr>
          <w:trHeight w:val="624"/>
          <w:jc w:val="center"/>
        </w:trPr>
        <w:tc>
          <w:tcPr>
            <w:tcW w:w="195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169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00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按照评选等次（二等次</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9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5.41%</w:t>
            </w:r>
          </w:p>
        </w:tc>
        <w:tc>
          <w:tcPr>
            <w:tcW w:w="9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w:t>
            </w:r>
          </w:p>
        </w:tc>
        <w:tc>
          <w:tcPr>
            <w:tcW w:w="172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09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6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3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w:t>
            </w:r>
          </w:p>
        </w:tc>
      </w:tr>
      <w:tr w:rsidR="005E325A" w:rsidRPr="00D52335" w:rsidTr="005A2133">
        <w:trPr>
          <w:trHeight w:val="624"/>
          <w:jc w:val="center"/>
        </w:trPr>
        <w:tc>
          <w:tcPr>
            <w:tcW w:w="195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169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00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22" w:type="dxa"/>
            <w:shd w:val="clear" w:color="auto" w:fill="auto"/>
            <w:vAlign w:val="center"/>
            <w:hideMark/>
          </w:tcPr>
          <w:p w:rsidR="005E325A"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按照评选等次</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（三等次</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109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3.38%</w:t>
            </w:r>
          </w:p>
        </w:tc>
        <w:tc>
          <w:tcPr>
            <w:tcW w:w="96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c>
          <w:tcPr>
            <w:tcW w:w="133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r>
      <w:tr w:rsidR="005E325A" w:rsidRPr="00D52335" w:rsidTr="005A2133">
        <w:trPr>
          <w:trHeight w:val="624"/>
          <w:jc w:val="center"/>
        </w:trPr>
        <w:tc>
          <w:tcPr>
            <w:tcW w:w="195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16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00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72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09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6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3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5E325A" w:rsidRPr="00D52335" w:rsidTr="005A2133">
        <w:trPr>
          <w:trHeight w:val="624"/>
          <w:jc w:val="center"/>
        </w:trPr>
        <w:tc>
          <w:tcPr>
            <w:tcW w:w="195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16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评选</w:t>
            </w: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个一等次</w:t>
            </w:r>
          </w:p>
        </w:tc>
        <w:tc>
          <w:tcPr>
            <w:tcW w:w="100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13.51%</w:t>
            </w:r>
          </w:p>
        </w:tc>
        <w:tc>
          <w:tcPr>
            <w:tcW w:w="9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评选</w:t>
            </w:r>
            <w:r w:rsidRPr="00D52335">
              <w:rPr>
                <w:rFonts w:ascii="Times New Roman" w:hAnsi="Times New Roman" w:cs="Times New Roman"/>
                <w:snapToGrid w:val="0"/>
                <w:color w:val="000000" w:themeColor="text1"/>
                <w:kern w:val="0"/>
                <w:szCs w:val="21"/>
              </w:rPr>
              <w:t>6</w:t>
            </w:r>
            <w:r w:rsidRPr="00D52335">
              <w:rPr>
                <w:rFonts w:ascii="Times New Roman" w:hAnsiTheme="minorEastAsia" w:cs="Times New Roman"/>
                <w:snapToGrid w:val="0"/>
                <w:color w:val="000000" w:themeColor="text1"/>
                <w:kern w:val="0"/>
                <w:szCs w:val="21"/>
              </w:rPr>
              <w:t>个二等次</w:t>
            </w:r>
          </w:p>
        </w:tc>
        <w:tc>
          <w:tcPr>
            <w:tcW w:w="99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32.43%</w:t>
            </w:r>
          </w:p>
        </w:tc>
        <w:tc>
          <w:tcPr>
            <w:tcW w:w="93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48</w:t>
            </w:r>
          </w:p>
        </w:tc>
        <w:tc>
          <w:tcPr>
            <w:tcW w:w="172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评选</w:t>
            </w:r>
            <w:r w:rsidRPr="00D52335">
              <w:rPr>
                <w:rFonts w:ascii="Times New Roman" w:hAnsi="Times New Roman" w:cs="Times New Roman"/>
                <w:snapToGrid w:val="0"/>
                <w:color w:val="000000" w:themeColor="text1"/>
                <w:kern w:val="0"/>
                <w:szCs w:val="21"/>
              </w:rPr>
              <w:t>16</w:t>
            </w:r>
            <w:r w:rsidRPr="00D52335">
              <w:rPr>
                <w:rFonts w:ascii="Times New Roman" w:hAnsiTheme="minorEastAsia" w:cs="Times New Roman"/>
                <w:snapToGrid w:val="0"/>
                <w:color w:val="000000" w:themeColor="text1"/>
                <w:kern w:val="0"/>
                <w:szCs w:val="21"/>
              </w:rPr>
              <w:t>个三等次</w:t>
            </w:r>
          </w:p>
        </w:tc>
        <w:tc>
          <w:tcPr>
            <w:tcW w:w="109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54.05%</w:t>
            </w:r>
          </w:p>
        </w:tc>
        <w:tc>
          <w:tcPr>
            <w:tcW w:w="96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c>
          <w:tcPr>
            <w:tcW w:w="133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148</w:t>
            </w:r>
          </w:p>
        </w:tc>
      </w:tr>
    </w:tbl>
    <w:p w:rsidR="00BF73D7" w:rsidRPr="00D52335" w:rsidRDefault="00FD35D3" w:rsidP="00FD35D3">
      <w:pPr>
        <w:overflowPunct w:val="0"/>
        <w:autoSpaceDE w:val="0"/>
        <w:autoSpaceDN w:val="0"/>
        <w:adjustRightInd w:val="0"/>
        <w:snapToGrid w:val="0"/>
        <w:spacing w:line="320" w:lineRule="exact"/>
        <w:jc w:val="left"/>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责任处室：种植业处</w:t>
      </w:r>
      <w:r w:rsidR="00BF73D7" w:rsidRPr="00D52335">
        <w:rPr>
          <w:rFonts w:ascii="Times New Roman" w:hAnsi="Times New Roman" w:cs="Times New Roman"/>
          <w:snapToGrid w:val="0"/>
          <w:color w:val="000000" w:themeColor="text1"/>
          <w:kern w:val="0"/>
          <w:szCs w:val="21"/>
        </w:rPr>
        <w:br w:type="page"/>
      </w:r>
    </w:p>
    <w:p w:rsidR="0011289A" w:rsidRPr="00D52335" w:rsidRDefault="0011289A" w:rsidP="0011289A">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11289A" w:rsidRPr="00D52335" w:rsidRDefault="0011289A" w:rsidP="0011289A">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耕地质量监测点</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97"/>
        <w:gridCol w:w="3214"/>
        <w:gridCol w:w="1501"/>
        <w:gridCol w:w="1501"/>
        <w:gridCol w:w="1501"/>
        <w:gridCol w:w="1501"/>
        <w:gridCol w:w="1501"/>
        <w:gridCol w:w="1502"/>
      </w:tblGrid>
      <w:tr w:rsidR="00BF73D7" w:rsidRPr="00D52335" w:rsidTr="0011289A">
        <w:trPr>
          <w:trHeight w:val="624"/>
          <w:jc w:val="center"/>
        </w:trPr>
        <w:tc>
          <w:tcPr>
            <w:tcW w:w="199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32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0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BF73D7" w:rsidRPr="00D52335" w:rsidTr="0011289A">
        <w:trPr>
          <w:trHeight w:val="624"/>
          <w:jc w:val="center"/>
        </w:trPr>
        <w:tc>
          <w:tcPr>
            <w:tcW w:w="199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32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维护</w:t>
            </w:r>
            <w:r w:rsidRPr="00D52335">
              <w:rPr>
                <w:rFonts w:ascii="Times New Roman" w:hAnsi="Times New Roman" w:cs="Times New Roman"/>
                <w:snapToGrid w:val="0"/>
                <w:color w:val="000000" w:themeColor="text1"/>
                <w:kern w:val="0"/>
                <w:szCs w:val="21"/>
              </w:rPr>
              <w:t>22</w:t>
            </w:r>
            <w:r w:rsidRPr="00D52335">
              <w:rPr>
                <w:rFonts w:ascii="Times New Roman" w:hAnsiTheme="minorEastAsia" w:cs="Times New Roman"/>
                <w:snapToGrid w:val="0"/>
                <w:color w:val="000000" w:themeColor="text1"/>
                <w:kern w:val="0"/>
                <w:szCs w:val="21"/>
              </w:rPr>
              <w:t>个市级耕地质量监测哨</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40.74%</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w:t>
            </w:r>
          </w:p>
        </w:tc>
      </w:tr>
      <w:tr w:rsidR="00BF73D7" w:rsidRPr="00D52335" w:rsidTr="0011289A">
        <w:trPr>
          <w:trHeight w:val="624"/>
          <w:jc w:val="center"/>
        </w:trPr>
        <w:tc>
          <w:tcPr>
            <w:tcW w:w="199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32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维护</w:t>
            </w:r>
            <w:r w:rsidRPr="00D52335">
              <w:rPr>
                <w:rFonts w:ascii="Times New Roman" w:hAnsi="Times New Roman" w:cs="Times New Roman"/>
                <w:snapToGrid w:val="0"/>
                <w:color w:val="000000" w:themeColor="text1"/>
                <w:kern w:val="0"/>
                <w:szCs w:val="21"/>
              </w:rPr>
              <w:t>12</w:t>
            </w:r>
            <w:r w:rsidRPr="00D52335">
              <w:rPr>
                <w:rFonts w:ascii="Times New Roman" w:hAnsiTheme="minorEastAsia" w:cs="Times New Roman"/>
                <w:snapToGrid w:val="0"/>
                <w:color w:val="000000" w:themeColor="text1"/>
                <w:kern w:val="0"/>
                <w:szCs w:val="21"/>
              </w:rPr>
              <w:t>个市级耕地质量监测哨</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22.22%</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w:t>
            </w:r>
          </w:p>
        </w:tc>
      </w:tr>
      <w:tr w:rsidR="00BF73D7" w:rsidRPr="00D52335" w:rsidTr="0011289A">
        <w:trPr>
          <w:trHeight w:val="624"/>
          <w:jc w:val="center"/>
        </w:trPr>
        <w:tc>
          <w:tcPr>
            <w:tcW w:w="199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32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维护</w:t>
            </w:r>
            <w:r w:rsidRPr="00D52335">
              <w:rPr>
                <w:rFonts w:ascii="Times New Roman" w:hAnsi="Times New Roman"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个市级耕地质量监测哨</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14.81%</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w:t>
            </w:r>
          </w:p>
        </w:tc>
      </w:tr>
      <w:tr w:rsidR="00BF73D7" w:rsidRPr="00D52335" w:rsidTr="0011289A">
        <w:trPr>
          <w:trHeight w:val="624"/>
          <w:jc w:val="center"/>
        </w:trPr>
        <w:tc>
          <w:tcPr>
            <w:tcW w:w="199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32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维护</w:t>
            </w:r>
            <w:r w:rsidRPr="00D52335">
              <w:rPr>
                <w:rFonts w:ascii="Times New Roman" w:hAnsi="Times New Roman"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个市级耕地质量监测哨</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14.81%</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w:t>
            </w:r>
          </w:p>
        </w:tc>
      </w:tr>
      <w:tr w:rsidR="00BF73D7" w:rsidRPr="00D52335" w:rsidTr="0011289A">
        <w:trPr>
          <w:trHeight w:val="624"/>
          <w:jc w:val="center"/>
        </w:trPr>
        <w:tc>
          <w:tcPr>
            <w:tcW w:w="199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32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维护</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个市级耕地质量监测哨</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1.85%</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0.5</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0.5</w:t>
            </w:r>
          </w:p>
        </w:tc>
      </w:tr>
      <w:tr w:rsidR="00BF73D7" w:rsidRPr="00D52335" w:rsidTr="0011289A">
        <w:trPr>
          <w:trHeight w:val="624"/>
          <w:jc w:val="center"/>
        </w:trPr>
        <w:tc>
          <w:tcPr>
            <w:tcW w:w="199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32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维护</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个市级耕地质量监测哨</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1.85%</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0.5</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0.5</w:t>
            </w:r>
          </w:p>
        </w:tc>
      </w:tr>
      <w:tr w:rsidR="00BF73D7" w:rsidRPr="00D52335" w:rsidTr="0011289A">
        <w:trPr>
          <w:trHeight w:val="624"/>
          <w:jc w:val="center"/>
        </w:trPr>
        <w:tc>
          <w:tcPr>
            <w:tcW w:w="199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32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维护</w:t>
            </w: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个市级耕地质量监测哨</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3.70%</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p>
        </w:tc>
      </w:tr>
      <w:tr w:rsidR="00BF73D7" w:rsidRPr="00D52335" w:rsidTr="0011289A">
        <w:trPr>
          <w:trHeight w:val="624"/>
          <w:jc w:val="center"/>
        </w:trPr>
        <w:tc>
          <w:tcPr>
            <w:tcW w:w="199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321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11289A">
        <w:trPr>
          <w:trHeight w:val="624"/>
          <w:jc w:val="center"/>
        </w:trPr>
        <w:tc>
          <w:tcPr>
            <w:tcW w:w="199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321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维护</w:t>
            </w:r>
            <w:r w:rsidRPr="00D52335">
              <w:rPr>
                <w:rFonts w:ascii="Times New Roman" w:hAnsi="Times New Roman" w:cs="Times New Roman"/>
                <w:snapToGrid w:val="0"/>
                <w:color w:val="000000" w:themeColor="text1"/>
                <w:kern w:val="0"/>
                <w:szCs w:val="21"/>
              </w:rPr>
              <w:t>54</w:t>
            </w:r>
            <w:r w:rsidRPr="00D52335">
              <w:rPr>
                <w:rFonts w:ascii="Times New Roman" w:hAnsiTheme="minorEastAsia" w:cs="Times New Roman"/>
                <w:snapToGrid w:val="0"/>
                <w:color w:val="000000" w:themeColor="text1"/>
                <w:kern w:val="0"/>
                <w:szCs w:val="21"/>
              </w:rPr>
              <w:t>个市级耕地质量监测哨</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100.00%</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27</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27</w:t>
            </w:r>
          </w:p>
        </w:tc>
      </w:tr>
    </w:tbl>
    <w:p w:rsidR="0011289A" w:rsidRPr="00D52335" w:rsidRDefault="0011289A" w:rsidP="0011289A">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责任处室：农田处</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B90B78" w:rsidRPr="00D52335" w:rsidRDefault="00B90B78" w:rsidP="00B90B78">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B90B78" w:rsidRPr="00D52335" w:rsidRDefault="00B90B78" w:rsidP="00B90B78">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农业科技创新</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26"/>
        <w:gridCol w:w="2835"/>
        <w:gridCol w:w="1488"/>
        <w:gridCol w:w="1489"/>
        <w:gridCol w:w="2702"/>
        <w:gridCol w:w="1392"/>
        <w:gridCol w:w="1393"/>
        <w:gridCol w:w="1393"/>
      </w:tblGrid>
      <w:tr w:rsidR="00BF73D7" w:rsidRPr="00D52335" w:rsidTr="00456F79">
        <w:trPr>
          <w:trHeight w:val="567"/>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48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48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BF73D7" w:rsidRPr="00D52335" w:rsidTr="00456F79">
        <w:trPr>
          <w:trHeight w:val="567"/>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283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集成示范创新项目</w:t>
            </w:r>
            <w:r w:rsidRPr="00D52335">
              <w:rPr>
                <w:rFonts w:ascii="Times New Roman" w:hAnsi="Times New Roman" w:cs="Times New Roman"/>
                <w:snapToGrid w:val="0"/>
                <w:color w:val="000000" w:themeColor="text1"/>
                <w:kern w:val="0"/>
                <w:szCs w:val="21"/>
              </w:rPr>
              <w:t>12</w:t>
            </w:r>
            <w:r w:rsidRPr="00D52335">
              <w:rPr>
                <w:rFonts w:ascii="Times New Roman" w:hAnsiTheme="minorEastAsia" w:cs="Times New Roman"/>
                <w:snapToGrid w:val="0"/>
                <w:color w:val="000000" w:themeColor="text1"/>
                <w:kern w:val="0"/>
                <w:szCs w:val="21"/>
              </w:rPr>
              <w:t>项</w:t>
            </w:r>
          </w:p>
        </w:tc>
        <w:tc>
          <w:tcPr>
            <w:tcW w:w="148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35.04%</w:t>
            </w:r>
          </w:p>
        </w:tc>
        <w:tc>
          <w:tcPr>
            <w:tcW w:w="148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240</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240</w:t>
            </w:r>
          </w:p>
        </w:tc>
      </w:tr>
      <w:tr w:rsidR="00BF73D7" w:rsidRPr="00D52335" w:rsidTr="00456F79">
        <w:trPr>
          <w:trHeight w:val="567"/>
          <w:jc w:val="center"/>
        </w:trPr>
        <w:tc>
          <w:tcPr>
            <w:tcW w:w="15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283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集成示范创新项目</w:t>
            </w:r>
            <w:r w:rsidRPr="00D52335">
              <w:rPr>
                <w:rFonts w:ascii="Times New Roman" w:hAnsi="Times New Roman" w:cs="Times New Roman"/>
                <w:snapToGrid w:val="0"/>
                <w:color w:val="000000" w:themeColor="text1"/>
                <w:kern w:val="0"/>
                <w:szCs w:val="21"/>
              </w:rPr>
              <w:t>4</w:t>
            </w:r>
            <w:r w:rsidRPr="00D52335">
              <w:rPr>
                <w:rFonts w:ascii="Times New Roman" w:hAnsiTheme="minorEastAsia" w:cs="Times New Roman"/>
                <w:snapToGrid w:val="0"/>
                <w:color w:val="000000" w:themeColor="text1"/>
                <w:kern w:val="0"/>
                <w:szCs w:val="21"/>
              </w:rPr>
              <w:t>项</w:t>
            </w:r>
          </w:p>
        </w:tc>
        <w:tc>
          <w:tcPr>
            <w:tcW w:w="148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11.68%</w:t>
            </w:r>
          </w:p>
        </w:tc>
        <w:tc>
          <w:tcPr>
            <w:tcW w:w="148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r>
      <w:tr w:rsidR="00BF73D7" w:rsidRPr="00D52335" w:rsidTr="00456F79">
        <w:trPr>
          <w:trHeight w:val="567"/>
          <w:jc w:val="center"/>
        </w:trPr>
        <w:tc>
          <w:tcPr>
            <w:tcW w:w="15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283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集成示范创新项目</w:t>
            </w:r>
            <w:r w:rsidRPr="00D52335">
              <w:rPr>
                <w:rFonts w:ascii="Times New Roman" w:hAnsi="Times New Roman"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项</w:t>
            </w:r>
          </w:p>
        </w:tc>
        <w:tc>
          <w:tcPr>
            <w:tcW w:w="148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23.36%</w:t>
            </w:r>
          </w:p>
        </w:tc>
        <w:tc>
          <w:tcPr>
            <w:tcW w:w="148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160</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新品种选育推广奖补</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项</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4.38%</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190</w:t>
            </w:r>
          </w:p>
        </w:tc>
      </w:tr>
      <w:tr w:rsidR="00BF73D7" w:rsidRPr="00D52335" w:rsidTr="00456F79">
        <w:trPr>
          <w:trHeight w:val="567"/>
          <w:jc w:val="center"/>
        </w:trPr>
        <w:tc>
          <w:tcPr>
            <w:tcW w:w="15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283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集成示范创新项目</w:t>
            </w:r>
            <w:r w:rsidRPr="00D52335">
              <w:rPr>
                <w:rFonts w:ascii="Times New Roman" w:hAnsi="Times New Roman" w:cs="Times New Roman"/>
                <w:snapToGrid w:val="0"/>
                <w:color w:val="000000" w:themeColor="text1"/>
                <w:kern w:val="0"/>
                <w:szCs w:val="21"/>
              </w:rPr>
              <w:t>3</w:t>
            </w:r>
            <w:r w:rsidRPr="00D52335">
              <w:rPr>
                <w:rFonts w:ascii="Times New Roman" w:hAnsiTheme="minorEastAsia" w:cs="Times New Roman"/>
                <w:snapToGrid w:val="0"/>
                <w:color w:val="000000" w:themeColor="text1"/>
                <w:kern w:val="0"/>
                <w:szCs w:val="21"/>
              </w:rPr>
              <w:t>项</w:t>
            </w:r>
          </w:p>
        </w:tc>
        <w:tc>
          <w:tcPr>
            <w:tcW w:w="148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8.76%</w:t>
            </w:r>
          </w:p>
        </w:tc>
        <w:tc>
          <w:tcPr>
            <w:tcW w:w="148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60</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60</w:t>
            </w:r>
          </w:p>
        </w:tc>
      </w:tr>
      <w:tr w:rsidR="00BF73D7" w:rsidRPr="00D52335" w:rsidTr="00456F79">
        <w:trPr>
          <w:trHeight w:val="567"/>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283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8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8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456F79">
        <w:trPr>
          <w:trHeight w:val="567"/>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283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8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8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456F79">
        <w:trPr>
          <w:trHeight w:val="567"/>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集成示范创新项目</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项</w:t>
            </w:r>
          </w:p>
        </w:tc>
        <w:tc>
          <w:tcPr>
            <w:tcW w:w="148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2.19%</w:t>
            </w:r>
          </w:p>
        </w:tc>
        <w:tc>
          <w:tcPr>
            <w:tcW w:w="148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r>
      <w:tr w:rsidR="00BF73D7" w:rsidRPr="00D52335" w:rsidTr="00456F79">
        <w:trPr>
          <w:trHeight w:val="567"/>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推广中心</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集成示范创新项目</w:t>
            </w:r>
            <w:r w:rsidRPr="00D52335">
              <w:rPr>
                <w:rFonts w:ascii="Times New Roman" w:hAnsi="Times New Roman" w:cs="Times New Roman"/>
                <w:snapToGrid w:val="0"/>
                <w:color w:val="000000" w:themeColor="text1"/>
                <w:kern w:val="0"/>
                <w:szCs w:val="21"/>
              </w:rPr>
              <w:t>4</w:t>
            </w:r>
            <w:r w:rsidRPr="00D52335">
              <w:rPr>
                <w:rFonts w:ascii="Times New Roman" w:hAnsiTheme="minorEastAsia" w:cs="Times New Roman"/>
                <w:snapToGrid w:val="0"/>
                <w:color w:val="000000" w:themeColor="text1"/>
                <w:kern w:val="0"/>
                <w:szCs w:val="21"/>
              </w:rPr>
              <w:t>项</w:t>
            </w:r>
          </w:p>
        </w:tc>
        <w:tc>
          <w:tcPr>
            <w:tcW w:w="148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11.68%</w:t>
            </w:r>
          </w:p>
        </w:tc>
        <w:tc>
          <w:tcPr>
            <w:tcW w:w="148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r>
      <w:tr w:rsidR="00BF73D7" w:rsidRPr="00D52335" w:rsidTr="00456F79">
        <w:trPr>
          <w:trHeight w:val="567"/>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疫控中心</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集成示范创新项目</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项</w:t>
            </w:r>
          </w:p>
        </w:tc>
        <w:tc>
          <w:tcPr>
            <w:tcW w:w="148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2.92%</w:t>
            </w:r>
          </w:p>
        </w:tc>
        <w:tc>
          <w:tcPr>
            <w:tcW w:w="148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r w:rsidR="00BF73D7" w:rsidRPr="00D52335" w:rsidTr="00456F79">
        <w:trPr>
          <w:trHeight w:val="567"/>
          <w:jc w:val="center"/>
        </w:trPr>
        <w:tc>
          <w:tcPr>
            <w:tcW w:w="15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283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集成示范创新项目</w:t>
            </w:r>
            <w:r w:rsidRPr="00D52335">
              <w:rPr>
                <w:rFonts w:ascii="Times New Roman" w:hAnsi="Times New Roman" w:cs="Times New Roman"/>
                <w:snapToGrid w:val="0"/>
                <w:color w:val="000000" w:themeColor="text1"/>
                <w:kern w:val="0"/>
                <w:szCs w:val="21"/>
              </w:rPr>
              <w:t>33</w:t>
            </w:r>
            <w:r w:rsidRPr="00D52335">
              <w:rPr>
                <w:rFonts w:ascii="Times New Roman" w:hAnsiTheme="minorEastAsia" w:cs="Times New Roman"/>
                <w:snapToGrid w:val="0"/>
                <w:color w:val="000000" w:themeColor="text1"/>
                <w:kern w:val="0"/>
                <w:szCs w:val="21"/>
              </w:rPr>
              <w:t>项</w:t>
            </w:r>
          </w:p>
        </w:tc>
        <w:tc>
          <w:tcPr>
            <w:tcW w:w="148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95.62%</w:t>
            </w:r>
          </w:p>
        </w:tc>
        <w:tc>
          <w:tcPr>
            <w:tcW w:w="148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655</w:t>
            </w:r>
          </w:p>
        </w:tc>
        <w:tc>
          <w:tcPr>
            <w:tcW w:w="27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新品种选育推广奖补</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项</w:t>
            </w:r>
          </w:p>
        </w:tc>
        <w:tc>
          <w:tcPr>
            <w:tcW w:w="13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4.38%</w:t>
            </w:r>
          </w:p>
        </w:tc>
        <w:tc>
          <w:tcPr>
            <w:tcW w:w="13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13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685</w:t>
            </w:r>
          </w:p>
        </w:tc>
      </w:tr>
    </w:tbl>
    <w:p w:rsidR="00B90B78" w:rsidRPr="00D52335" w:rsidRDefault="00B90B78" w:rsidP="00B90B78">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备注：补助明细详见附表</w:t>
      </w:r>
    </w:p>
    <w:p w:rsidR="00B90B78" w:rsidRPr="00D52335" w:rsidRDefault="00B90B78" w:rsidP="00B90B78">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责任处室：科教处</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F96C7C" w:rsidRPr="00D52335" w:rsidRDefault="00F96C7C" w:rsidP="00F96C7C">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hint="eastAsia"/>
          <w:snapToGrid w:val="0"/>
          <w:color w:val="000000" w:themeColor="text1"/>
          <w:kern w:val="0"/>
          <w:sz w:val="44"/>
          <w:szCs w:val="44"/>
        </w:rPr>
        <w:lastRenderedPageBreak/>
        <w:t>2025年市级农业科技创新项目资金汇总表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54"/>
        <w:gridCol w:w="1568"/>
        <w:gridCol w:w="1176"/>
        <w:gridCol w:w="4899"/>
        <w:gridCol w:w="4045"/>
        <w:gridCol w:w="1876"/>
      </w:tblGrid>
      <w:tr w:rsidR="00F96C7C" w:rsidRPr="00D52335" w:rsidTr="00F96C7C">
        <w:trPr>
          <w:trHeight w:val="397"/>
          <w:tblHeader/>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eastAsia="黑体" w:hAnsi="Times New Roman" w:cs="Times New Roman"/>
                <w:bCs/>
                <w:color w:val="000000" w:themeColor="text1"/>
                <w:kern w:val="0"/>
                <w:szCs w:val="21"/>
              </w:rPr>
            </w:pPr>
            <w:r w:rsidRPr="00D52335">
              <w:rPr>
                <w:rFonts w:ascii="Times New Roman" w:eastAsia="黑体" w:hAnsi="黑体" w:cs="Times New Roman"/>
                <w:bCs/>
                <w:color w:val="000000" w:themeColor="text1"/>
                <w:kern w:val="0"/>
                <w:szCs w:val="21"/>
              </w:rPr>
              <w:t>序号</w:t>
            </w:r>
          </w:p>
        </w:tc>
        <w:tc>
          <w:tcPr>
            <w:tcW w:w="1568" w:type="dxa"/>
            <w:shd w:val="clear" w:color="auto" w:fill="auto"/>
            <w:noWrap/>
            <w:vAlign w:val="center"/>
            <w:hideMark/>
          </w:tcPr>
          <w:p w:rsidR="00F96C7C" w:rsidRPr="00D52335" w:rsidRDefault="00F96C7C" w:rsidP="00F96C7C">
            <w:pPr>
              <w:widowControl/>
              <w:spacing w:line="280" w:lineRule="exact"/>
              <w:jc w:val="center"/>
              <w:rPr>
                <w:rFonts w:ascii="Times New Roman" w:eastAsia="黑体" w:hAnsi="Times New Roman" w:cs="Times New Roman"/>
                <w:bCs/>
                <w:color w:val="000000" w:themeColor="text1"/>
                <w:kern w:val="0"/>
                <w:szCs w:val="21"/>
              </w:rPr>
            </w:pPr>
            <w:r w:rsidRPr="00D52335">
              <w:rPr>
                <w:rFonts w:ascii="Times New Roman" w:eastAsia="黑体" w:hAnsi="黑体" w:cs="Times New Roman"/>
                <w:bCs/>
                <w:color w:val="000000" w:themeColor="text1"/>
                <w:kern w:val="0"/>
                <w:szCs w:val="21"/>
              </w:rPr>
              <w:t>项目类别</w:t>
            </w:r>
          </w:p>
        </w:tc>
        <w:tc>
          <w:tcPr>
            <w:tcW w:w="1176" w:type="dxa"/>
            <w:shd w:val="clear" w:color="auto" w:fill="auto"/>
            <w:noWrap/>
            <w:vAlign w:val="center"/>
            <w:hideMark/>
          </w:tcPr>
          <w:p w:rsidR="00F96C7C" w:rsidRPr="00D52335" w:rsidRDefault="00F96C7C" w:rsidP="00F96C7C">
            <w:pPr>
              <w:widowControl/>
              <w:spacing w:line="280" w:lineRule="exact"/>
              <w:jc w:val="center"/>
              <w:rPr>
                <w:rFonts w:ascii="Times New Roman" w:eastAsia="黑体" w:hAnsi="Times New Roman" w:cs="Times New Roman"/>
                <w:bCs/>
                <w:color w:val="000000" w:themeColor="text1"/>
                <w:kern w:val="0"/>
                <w:szCs w:val="21"/>
              </w:rPr>
            </w:pPr>
            <w:r w:rsidRPr="00D52335">
              <w:rPr>
                <w:rFonts w:ascii="Times New Roman" w:eastAsia="黑体" w:hAnsi="黑体" w:cs="Times New Roman"/>
                <w:bCs/>
                <w:color w:val="000000" w:themeColor="text1"/>
                <w:kern w:val="0"/>
                <w:szCs w:val="21"/>
              </w:rPr>
              <w:t>辖市区</w:t>
            </w:r>
          </w:p>
        </w:tc>
        <w:tc>
          <w:tcPr>
            <w:tcW w:w="4899" w:type="dxa"/>
            <w:shd w:val="clear" w:color="auto" w:fill="auto"/>
            <w:noWrap/>
            <w:vAlign w:val="center"/>
            <w:hideMark/>
          </w:tcPr>
          <w:p w:rsidR="00F96C7C" w:rsidRPr="00D52335" w:rsidRDefault="00F96C7C" w:rsidP="00F96C7C">
            <w:pPr>
              <w:widowControl/>
              <w:spacing w:line="280" w:lineRule="exact"/>
              <w:jc w:val="center"/>
              <w:rPr>
                <w:rFonts w:ascii="Times New Roman" w:eastAsia="黑体" w:hAnsi="Times New Roman" w:cs="Times New Roman"/>
                <w:bCs/>
                <w:color w:val="000000" w:themeColor="text1"/>
                <w:kern w:val="0"/>
                <w:szCs w:val="21"/>
              </w:rPr>
            </w:pPr>
            <w:r w:rsidRPr="00D52335">
              <w:rPr>
                <w:rFonts w:ascii="Times New Roman" w:eastAsia="黑体" w:hAnsi="黑体" w:cs="Times New Roman"/>
                <w:bCs/>
                <w:color w:val="000000" w:themeColor="text1"/>
                <w:kern w:val="0"/>
                <w:szCs w:val="21"/>
              </w:rPr>
              <w:t>项目名称</w:t>
            </w:r>
          </w:p>
        </w:tc>
        <w:tc>
          <w:tcPr>
            <w:tcW w:w="4045" w:type="dxa"/>
            <w:shd w:val="clear" w:color="auto" w:fill="auto"/>
            <w:noWrap/>
            <w:vAlign w:val="center"/>
            <w:hideMark/>
          </w:tcPr>
          <w:p w:rsidR="00F96C7C" w:rsidRPr="00D52335" w:rsidRDefault="00F96C7C" w:rsidP="00F96C7C">
            <w:pPr>
              <w:widowControl/>
              <w:spacing w:line="280" w:lineRule="exact"/>
              <w:jc w:val="center"/>
              <w:rPr>
                <w:rFonts w:ascii="Times New Roman" w:eastAsia="黑体" w:hAnsi="Times New Roman" w:cs="Times New Roman"/>
                <w:bCs/>
                <w:color w:val="000000" w:themeColor="text1"/>
                <w:kern w:val="0"/>
                <w:szCs w:val="21"/>
              </w:rPr>
            </w:pPr>
            <w:r w:rsidRPr="00D52335">
              <w:rPr>
                <w:rFonts w:ascii="Times New Roman" w:eastAsia="黑体" w:hAnsi="黑体" w:cs="Times New Roman"/>
                <w:bCs/>
                <w:color w:val="000000" w:themeColor="text1"/>
                <w:kern w:val="0"/>
                <w:szCs w:val="21"/>
              </w:rPr>
              <w:t>项目单位</w:t>
            </w:r>
          </w:p>
        </w:tc>
        <w:tc>
          <w:tcPr>
            <w:tcW w:w="1876" w:type="dxa"/>
            <w:shd w:val="clear" w:color="auto" w:fill="auto"/>
            <w:vAlign w:val="center"/>
            <w:hideMark/>
          </w:tcPr>
          <w:p w:rsidR="00F96C7C" w:rsidRPr="00D52335" w:rsidRDefault="00F96C7C" w:rsidP="00F96C7C">
            <w:pPr>
              <w:widowControl/>
              <w:spacing w:line="280" w:lineRule="exact"/>
              <w:jc w:val="center"/>
              <w:rPr>
                <w:rFonts w:ascii="Times New Roman" w:eastAsia="黑体" w:hAnsi="Times New Roman" w:cs="Times New Roman"/>
                <w:bCs/>
                <w:color w:val="000000" w:themeColor="text1"/>
                <w:kern w:val="0"/>
                <w:szCs w:val="21"/>
              </w:rPr>
            </w:pPr>
            <w:r w:rsidRPr="00D52335">
              <w:rPr>
                <w:rFonts w:ascii="Times New Roman" w:eastAsia="黑体" w:hAnsi="黑体" w:cs="Times New Roman"/>
                <w:bCs/>
                <w:color w:val="000000" w:themeColor="text1"/>
                <w:kern w:val="0"/>
                <w:szCs w:val="21"/>
              </w:rPr>
              <w:t>补助资金（万元）</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w:t>
            </w:r>
          </w:p>
        </w:tc>
        <w:tc>
          <w:tcPr>
            <w:tcW w:w="1568" w:type="dxa"/>
            <w:vMerge w:val="restart"/>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集成示范创新</w:t>
            </w:r>
          </w:p>
        </w:tc>
        <w:tc>
          <w:tcPr>
            <w:tcW w:w="1176" w:type="dxa"/>
            <w:vMerge w:val="restart"/>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溧阳市</w:t>
            </w:r>
          </w:p>
        </w:tc>
        <w:tc>
          <w:tcPr>
            <w:tcW w:w="4899"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丘陵山区高岗耕地薯油轮作增产增效示范</w:t>
            </w:r>
          </w:p>
        </w:tc>
        <w:tc>
          <w:tcPr>
            <w:tcW w:w="4045"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江苏中兴农业发展有限公司</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w:t>
            </w:r>
            <w:r w:rsidRPr="00D52335">
              <w:rPr>
                <w:rFonts w:ascii="Times New Roman" w:hAnsiTheme="minorEastAsia" w:cs="Times New Roman"/>
                <w:color w:val="000000" w:themeColor="text1"/>
                <w:kern w:val="0"/>
                <w:szCs w:val="21"/>
              </w:rPr>
              <w:t>浙禾优</w:t>
            </w:r>
            <w:r w:rsidRPr="00D52335">
              <w:rPr>
                <w:rFonts w:ascii="Times New Roman" w:hAnsi="Times New Roman" w:cs="Times New Roman"/>
                <w:color w:val="000000" w:themeColor="text1"/>
                <w:kern w:val="0"/>
                <w:szCs w:val="21"/>
              </w:rPr>
              <w:t>165”</w:t>
            </w:r>
            <w:r w:rsidRPr="00D52335">
              <w:rPr>
                <w:rFonts w:ascii="Times New Roman" w:hAnsiTheme="minorEastAsia" w:cs="Times New Roman"/>
                <w:color w:val="000000" w:themeColor="text1"/>
                <w:kern w:val="0"/>
                <w:szCs w:val="21"/>
              </w:rPr>
              <w:t>新品种水稻病虫害绿色防控优质高产关键技术研究</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溧阳市现代农业产业示范园管理办公室</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3</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heme="minorEastAsia" w:cs="Times New Roman"/>
                <w:color w:val="000000" w:themeColor="text1"/>
                <w:kern w:val="0"/>
                <w:szCs w:val="21"/>
              </w:rPr>
            </w:pPr>
            <w:r w:rsidRPr="00D52335">
              <w:rPr>
                <w:rFonts w:ascii="Times New Roman" w:hAnsiTheme="minorEastAsia" w:cs="Times New Roman"/>
                <w:color w:val="000000" w:themeColor="text1"/>
                <w:kern w:val="0"/>
                <w:szCs w:val="21"/>
              </w:rPr>
              <w:t>耦合无人机遥感与</w:t>
            </w:r>
            <w:r w:rsidRPr="00D52335">
              <w:rPr>
                <w:rFonts w:ascii="Times New Roman" w:hAnsi="Times New Roman" w:cs="Times New Roman"/>
                <w:color w:val="000000" w:themeColor="text1"/>
                <w:kern w:val="0"/>
                <w:szCs w:val="21"/>
              </w:rPr>
              <w:t>AI</w:t>
            </w:r>
            <w:r w:rsidRPr="00D52335">
              <w:rPr>
                <w:rFonts w:ascii="Times New Roman" w:hAnsiTheme="minorEastAsia" w:cs="Times New Roman"/>
                <w:color w:val="000000" w:themeColor="text1"/>
                <w:kern w:val="0"/>
                <w:szCs w:val="21"/>
              </w:rPr>
              <w:t>模型的茶园绿色低碳栽培</w:t>
            </w:r>
          </w:p>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技术智能集成示范与应用推广</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江苏大岭生态农业科技发展有限公司</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4</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天目湖白茶新品种引进与应用示范</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溧阳市天目湖瑶池农业观光园</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5</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白化茶树新品种嫁接技术创新及示范推广应用</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溧阳市天目湖茶叶研究所</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6</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几种芳香型植物绿色高效栽培技术及其在红茶制备工艺中的技术应用</w:t>
            </w:r>
          </w:p>
        </w:tc>
        <w:tc>
          <w:tcPr>
            <w:tcW w:w="4045"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溧阳市天目湖新概念生态农业有限公司</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7</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茶叶优质高效绿色生产技术集成与示范</w:t>
            </w:r>
          </w:p>
        </w:tc>
        <w:tc>
          <w:tcPr>
            <w:tcW w:w="4045"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溧阳市天目湖玉枝特种茶果园艺场</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8</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甜樱桃新品种引进及避雨栽培技术集成示范</w:t>
            </w:r>
          </w:p>
        </w:tc>
        <w:tc>
          <w:tcPr>
            <w:tcW w:w="4045"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溧阳市尚欣生态农业有限公司</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9</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杨梅优质高效生产技术集成示范</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常州日日春农业科技开发有限公司</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10</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heme="minorEastAsia" w:cs="Times New Roman"/>
                <w:color w:val="000000" w:themeColor="text1"/>
                <w:kern w:val="0"/>
                <w:szCs w:val="21"/>
              </w:rPr>
            </w:pPr>
            <w:r w:rsidRPr="00D52335">
              <w:rPr>
                <w:rFonts w:ascii="Times New Roman" w:hAnsiTheme="minorEastAsia" w:cs="Times New Roman"/>
                <w:color w:val="000000" w:themeColor="text1"/>
                <w:kern w:val="0"/>
                <w:szCs w:val="21"/>
              </w:rPr>
              <w:t>果桑种质资源基因库及其</w:t>
            </w:r>
            <w:r w:rsidRPr="00D52335">
              <w:rPr>
                <w:rFonts w:ascii="Times New Roman" w:hAnsi="Times New Roman" w:cs="Times New Roman"/>
                <w:color w:val="000000" w:themeColor="text1"/>
                <w:kern w:val="0"/>
                <w:szCs w:val="21"/>
              </w:rPr>
              <w:t>DNA</w:t>
            </w:r>
            <w:r w:rsidRPr="00D52335">
              <w:rPr>
                <w:rFonts w:ascii="Times New Roman" w:hAnsiTheme="minorEastAsia" w:cs="Times New Roman"/>
                <w:color w:val="000000" w:themeColor="text1"/>
                <w:kern w:val="0"/>
                <w:szCs w:val="21"/>
              </w:rPr>
              <w:t>指纹图谱构建</w:t>
            </w:r>
          </w:p>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和特色果桑新技术、新品种引进示范推广</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溧阳天目湖蚕桑专业合作社</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11</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架式栽培草莓、西瓜、番茄等新品种引进示范推广</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江苏南钱农业生态旅游发展有限公司</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12</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种鸡场免疫抑制性病原快速检测技术集成与应用</w:t>
            </w:r>
          </w:p>
        </w:tc>
        <w:tc>
          <w:tcPr>
            <w:tcW w:w="4045"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溧阳市畜牧兽医站</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13</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restart"/>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金坛区</w:t>
            </w: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基于绿聚能肥料的水稻节氮优质高效栽培模式研究</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江苏中东化肥股份有限公司</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14</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蟹虾双主养生态养殖技术集成示范与推广</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常州市金坛区水产技术推广中心</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15</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米猪规模化健康养殖技术集成示范应用推广</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常州市金坛米猪原种场</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16</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一枝黄花饲料化利用技术创新与示范</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常州金坛慧雅牧业有限公司</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17</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武进区</w:t>
            </w: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葡萄新品种引进及智能化智慧管理应用推广</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常州市常洛果品专业合作社</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lastRenderedPageBreak/>
              <w:t>18</w:t>
            </w:r>
          </w:p>
        </w:tc>
        <w:tc>
          <w:tcPr>
            <w:tcW w:w="1568" w:type="dxa"/>
            <w:vMerge w:val="restart"/>
            <w:shd w:val="clear" w:color="auto" w:fill="auto"/>
            <w:vAlign w:val="center"/>
            <w:hideMark/>
          </w:tcPr>
          <w:p w:rsidR="00F96C7C" w:rsidRPr="00D52335" w:rsidRDefault="00F96C7C" w:rsidP="008A331E">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集成示范创新</w:t>
            </w:r>
          </w:p>
        </w:tc>
        <w:tc>
          <w:tcPr>
            <w:tcW w:w="1176" w:type="dxa"/>
            <w:vMerge w:val="restart"/>
            <w:shd w:val="clear" w:color="auto" w:fill="auto"/>
            <w:vAlign w:val="center"/>
            <w:hideMark/>
          </w:tcPr>
          <w:p w:rsidR="00F96C7C" w:rsidRPr="00D52335" w:rsidRDefault="00F96C7C" w:rsidP="008A331E">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武进区</w:t>
            </w: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桃新品种早醒</w:t>
            </w:r>
            <w:r w:rsidRPr="00D52335">
              <w:rPr>
                <w:rFonts w:ascii="Times New Roman" w:hAnsi="Times New Roman" w:cs="Times New Roman"/>
                <w:color w:val="000000" w:themeColor="text1"/>
                <w:kern w:val="0"/>
                <w:szCs w:val="21"/>
              </w:rPr>
              <w:t>1</w:t>
            </w:r>
            <w:r w:rsidRPr="00D52335">
              <w:rPr>
                <w:rFonts w:ascii="Times New Roman" w:hAnsiTheme="minorEastAsia" w:cs="Times New Roman"/>
                <w:color w:val="000000" w:themeColor="text1"/>
                <w:kern w:val="0"/>
                <w:szCs w:val="21"/>
              </w:rPr>
              <w:t>号、霞晖</w:t>
            </w:r>
            <w:r w:rsidRPr="00D52335">
              <w:rPr>
                <w:rFonts w:ascii="Times New Roman" w:hAnsi="Times New Roman" w:cs="Times New Roman"/>
                <w:color w:val="000000" w:themeColor="text1"/>
                <w:kern w:val="0"/>
                <w:szCs w:val="21"/>
              </w:rPr>
              <w:t>10</w:t>
            </w:r>
            <w:r w:rsidRPr="00D52335">
              <w:rPr>
                <w:rFonts w:ascii="Times New Roman" w:hAnsiTheme="minorEastAsia" w:cs="Times New Roman"/>
                <w:color w:val="000000" w:themeColor="text1"/>
                <w:kern w:val="0"/>
                <w:szCs w:val="21"/>
              </w:rPr>
              <w:t>号应用和绿色优质高效生产技术集成示范应用推广</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常州市文伟果品专业合作社</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19</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桃宜机化建园与生态栽培技术集成示范</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武进区洛阳欣荣果品种植园</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鳊鱼无抗（低抗）养殖技术集成与示范</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常州市武进区农业综合管理服务中心</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21</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heme="minorEastAsia" w:cs="Times New Roman"/>
                <w:color w:val="000000" w:themeColor="text1"/>
                <w:kern w:val="0"/>
                <w:szCs w:val="21"/>
              </w:rPr>
            </w:pPr>
            <w:r w:rsidRPr="00D52335">
              <w:rPr>
                <w:rFonts w:ascii="Times New Roman" w:hAnsiTheme="minorEastAsia" w:cs="Times New Roman"/>
                <w:color w:val="000000" w:themeColor="text1"/>
                <w:kern w:val="0"/>
                <w:szCs w:val="21"/>
              </w:rPr>
              <w:t>基于禽沙门氏菌、支原体耐药折点和体内药效学</w:t>
            </w:r>
          </w:p>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分析进行精准用药模式的建立与应用</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江苏立华食品集团股份有限公司</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22</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生猪高效饲喂技术研究与示范</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武进区畜牧兽医管理服务中心</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23</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heme="minorEastAsia" w:cs="Times New Roman"/>
                <w:color w:val="000000" w:themeColor="text1"/>
                <w:kern w:val="0"/>
                <w:szCs w:val="21"/>
              </w:rPr>
            </w:pPr>
            <w:r w:rsidRPr="00D52335">
              <w:rPr>
                <w:rFonts w:ascii="Times New Roman" w:hAnsiTheme="minorEastAsia" w:cs="Times New Roman"/>
                <w:color w:val="000000" w:themeColor="text1"/>
                <w:kern w:val="0"/>
                <w:szCs w:val="21"/>
              </w:rPr>
              <w:t>武进区水蜜桃果园退水监测分析和药肥减施增效</w:t>
            </w:r>
          </w:p>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技术集成示范应用推广</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常州市武进区农业综合管理服务中心</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24</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有机废弃物综合利用技术集成示范应用推广</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天绿环农</w:t>
            </w:r>
            <w:r w:rsidRPr="00D52335">
              <w:rPr>
                <w:rFonts w:ascii="Times New Roman" w:hAnsi="Times New Roman" w:cs="Times New Roman"/>
                <w:color w:val="000000" w:themeColor="text1"/>
                <w:kern w:val="0"/>
                <w:szCs w:val="21"/>
              </w:rPr>
              <w:t>(</w:t>
            </w:r>
            <w:r w:rsidRPr="00D52335">
              <w:rPr>
                <w:rFonts w:ascii="Times New Roman" w:hAnsiTheme="minorEastAsia" w:cs="Times New Roman"/>
                <w:color w:val="000000" w:themeColor="text1"/>
                <w:kern w:val="0"/>
                <w:szCs w:val="21"/>
              </w:rPr>
              <w:t>江苏</w:t>
            </w:r>
            <w:r w:rsidRPr="00D52335">
              <w:rPr>
                <w:rFonts w:ascii="Times New Roman" w:hAnsi="Times New Roman" w:cs="Times New Roman"/>
                <w:color w:val="000000" w:themeColor="text1"/>
                <w:kern w:val="0"/>
                <w:szCs w:val="21"/>
              </w:rPr>
              <w:t>)</w:t>
            </w:r>
            <w:r w:rsidRPr="00D52335">
              <w:rPr>
                <w:rFonts w:ascii="Times New Roman" w:hAnsiTheme="minorEastAsia" w:cs="Times New Roman"/>
                <w:color w:val="000000" w:themeColor="text1"/>
                <w:kern w:val="0"/>
                <w:szCs w:val="21"/>
              </w:rPr>
              <w:t>生态科技有限公司</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836321" w:rsidRPr="00D52335" w:rsidTr="00F96C7C">
        <w:trPr>
          <w:trHeight w:val="397"/>
          <w:jc w:val="center"/>
        </w:trPr>
        <w:tc>
          <w:tcPr>
            <w:tcW w:w="654" w:type="dxa"/>
            <w:shd w:val="clear" w:color="auto" w:fill="auto"/>
            <w:noWrap/>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25</w:t>
            </w:r>
          </w:p>
        </w:tc>
        <w:tc>
          <w:tcPr>
            <w:tcW w:w="1568" w:type="dxa"/>
            <w:vMerge/>
            <w:shd w:val="clear" w:color="auto" w:fill="auto"/>
            <w:vAlign w:val="center"/>
            <w:hideMark/>
          </w:tcPr>
          <w:p w:rsidR="00836321" w:rsidRPr="00D52335" w:rsidRDefault="00836321" w:rsidP="00F96C7C">
            <w:pPr>
              <w:widowControl/>
              <w:spacing w:line="280" w:lineRule="exact"/>
              <w:jc w:val="left"/>
              <w:rPr>
                <w:rFonts w:ascii="Times New Roman" w:hAnsi="Times New Roman" w:cs="Times New Roman"/>
                <w:color w:val="000000" w:themeColor="text1"/>
                <w:kern w:val="0"/>
                <w:szCs w:val="21"/>
              </w:rPr>
            </w:pPr>
          </w:p>
        </w:tc>
        <w:tc>
          <w:tcPr>
            <w:tcW w:w="1176" w:type="dxa"/>
            <w:vMerge w:val="restart"/>
            <w:shd w:val="clear" w:color="auto" w:fill="auto"/>
            <w:noWrap/>
            <w:vAlign w:val="center"/>
            <w:hideMark/>
          </w:tcPr>
          <w:p w:rsidR="00836321" w:rsidRPr="00D52335" w:rsidRDefault="00836321" w:rsidP="00836321">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新北区</w:t>
            </w:r>
          </w:p>
        </w:tc>
        <w:tc>
          <w:tcPr>
            <w:tcW w:w="4899" w:type="dxa"/>
            <w:shd w:val="clear" w:color="auto" w:fill="auto"/>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水稻载肥育秧节氮高效栽培技术集成与示范</w:t>
            </w:r>
          </w:p>
        </w:tc>
        <w:tc>
          <w:tcPr>
            <w:tcW w:w="4045" w:type="dxa"/>
            <w:shd w:val="clear" w:color="auto" w:fill="auto"/>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常州市耘北农机专业合作社</w:t>
            </w:r>
          </w:p>
        </w:tc>
        <w:tc>
          <w:tcPr>
            <w:tcW w:w="1876" w:type="dxa"/>
            <w:shd w:val="clear" w:color="000000" w:fill="FFFFFF"/>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836321" w:rsidRPr="00D52335" w:rsidTr="00F96C7C">
        <w:trPr>
          <w:trHeight w:val="397"/>
          <w:jc w:val="center"/>
        </w:trPr>
        <w:tc>
          <w:tcPr>
            <w:tcW w:w="654" w:type="dxa"/>
            <w:shd w:val="clear" w:color="auto" w:fill="auto"/>
            <w:noWrap/>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26</w:t>
            </w:r>
          </w:p>
        </w:tc>
        <w:tc>
          <w:tcPr>
            <w:tcW w:w="1568" w:type="dxa"/>
            <w:vMerge/>
            <w:shd w:val="clear" w:color="auto" w:fill="auto"/>
            <w:vAlign w:val="center"/>
            <w:hideMark/>
          </w:tcPr>
          <w:p w:rsidR="00836321" w:rsidRPr="00D52335" w:rsidRDefault="00836321" w:rsidP="00F96C7C">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noWrap/>
            <w:vAlign w:val="center"/>
            <w:hideMark/>
          </w:tcPr>
          <w:p w:rsidR="00836321" w:rsidRPr="00D52335" w:rsidRDefault="00836321" w:rsidP="00F96C7C">
            <w:pPr>
              <w:spacing w:line="280" w:lineRule="exact"/>
              <w:jc w:val="center"/>
              <w:rPr>
                <w:rFonts w:ascii="Times New Roman" w:hAnsi="Times New Roman" w:cs="Times New Roman"/>
                <w:color w:val="000000" w:themeColor="text1"/>
                <w:kern w:val="0"/>
                <w:szCs w:val="21"/>
              </w:rPr>
            </w:pPr>
          </w:p>
        </w:tc>
        <w:tc>
          <w:tcPr>
            <w:tcW w:w="4899" w:type="dxa"/>
            <w:shd w:val="clear" w:color="auto" w:fill="auto"/>
            <w:vAlign w:val="center"/>
            <w:hideMark/>
          </w:tcPr>
          <w:p w:rsidR="00836321" w:rsidRPr="00D52335" w:rsidRDefault="00836321" w:rsidP="00F96C7C">
            <w:pPr>
              <w:widowControl/>
              <w:spacing w:line="280" w:lineRule="exact"/>
              <w:jc w:val="center"/>
              <w:rPr>
                <w:rFonts w:ascii="Times New Roman" w:hAnsiTheme="minorEastAsia" w:cs="Times New Roman"/>
                <w:color w:val="000000" w:themeColor="text1"/>
                <w:kern w:val="0"/>
                <w:szCs w:val="21"/>
              </w:rPr>
            </w:pPr>
            <w:r w:rsidRPr="00D52335">
              <w:rPr>
                <w:rFonts w:ascii="Times New Roman" w:hAnsiTheme="minorEastAsia" w:cs="Times New Roman"/>
                <w:color w:val="000000" w:themeColor="text1"/>
                <w:kern w:val="0"/>
                <w:szCs w:val="21"/>
              </w:rPr>
              <w:t>高品质西甜瓜种苗规模化繁育及</w:t>
            </w:r>
          </w:p>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轻简绿色生产技术应用</w:t>
            </w:r>
          </w:p>
        </w:tc>
        <w:tc>
          <w:tcPr>
            <w:tcW w:w="4045" w:type="dxa"/>
            <w:shd w:val="clear" w:color="auto" w:fill="auto"/>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常州市润土新农业科技有限公司</w:t>
            </w:r>
          </w:p>
        </w:tc>
        <w:tc>
          <w:tcPr>
            <w:tcW w:w="1876" w:type="dxa"/>
            <w:shd w:val="clear" w:color="000000" w:fill="FFFFFF"/>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836321" w:rsidRPr="00D52335" w:rsidTr="00F96C7C">
        <w:trPr>
          <w:trHeight w:val="397"/>
          <w:jc w:val="center"/>
        </w:trPr>
        <w:tc>
          <w:tcPr>
            <w:tcW w:w="654" w:type="dxa"/>
            <w:shd w:val="clear" w:color="auto" w:fill="auto"/>
            <w:noWrap/>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27</w:t>
            </w:r>
          </w:p>
        </w:tc>
        <w:tc>
          <w:tcPr>
            <w:tcW w:w="1568" w:type="dxa"/>
            <w:vMerge/>
            <w:shd w:val="clear" w:color="auto" w:fill="auto"/>
            <w:vAlign w:val="center"/>
            <w:hideMark/>
          </w:tcPr>
          <w:p w:rsidR="00836321" w:rsidRPr="00D52335" w:rsidRDefault="00836321" w:rsidP="00F96C7C">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noWrap/>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p>
        </w:tc>
        <w:tc>
          <w:tcPr>
            <w:tcW w:w="4899" w:type="dxa"/>
            <w:shd w:val="clear" w:color="auto" w:fill="auto"/>
            <w:vAlign w:val="center"/>
            <w:hideMark/>
          </w:tcPr>
          <w:p w:rsidR="00836321" w:rsidRPr="00D52335" w:rsidRDefault="00836321" w:rsidP="00F96C7C">
            <w:pPr>
              <w:widowControl/>
              <w:spacing w:line="280" w:lineRule="exact"/>
              <w:jc w:val="center"/>
              <w:rPr>
                <w:rFonts w:ascii="Times New Roman" w:hAnsiTheme="minorEastAsia" w:cs="Times New Roman"/>
                <w:color w:val="000000" w:themeColor="text1"/>
                <w:kern w:val="0"/>
                <w:szCs w:val="21"/>
              </w:rPr>
            </w:pPr>
            <w:r w:rsidRPr="00D52335">
              <w:rPr>
                <w:rFonts w:ascii="Times New Roman" w:hAnsiTheme="minorEastAsia" w:cs="Times New Roman"/>
                <w:color w:val="000000" w:themeColor="text1"/>
                <w:kern w:val="0"/>
                <w:szCs w:val="21"/>
              </w:rPr>
              <w:t>太湖流域生态保护区典型梨园清洁高效生产技术</w:t>
            </w:r>
          </w:p>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集成示范</w:t>
            </w:r>
          </w:p>
        </w:tc>
        <w:tc>
          <w:tcPr>
            <w:tcW w:w="4045" w:type="dxa"/>
            <w:shd w:val="clear" w:color="auto" w:fill="auto"/>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常州市润果农业科技有限公司</w:t>
            </w:r>
          </w:p>
        </w:tc>
        <w:tc>
          <w:tcPr>
            <w:tcW w:w="1876" w:type="dxa"/>
            <w:shd w:val="clear" w:color="000000" w:fill="FFFFFF"/>
            <w:vAlign w:val="center"/>
            <w:hideMark/>
          </w:tcPr>
          <w:p w:rsidR="00836321" w:rsidRPr="00D52335" w:rsidRDefault="00836321"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28</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经开区</w:t>
            </w: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茶园害虫绿色化和智能化集成管理技术的示范应用</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江苏宁录科技股份有限公司</w:t>
            </w:r>
          </w:p>
        </w:tc>
        <w:tc>
          <w:tcPr>
            <w:tcW w:w="1876"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15</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29</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restart"/>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市本级</w:t>
            </w: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优质食味早稻米绿色高效生产技术集成创新与示范</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常州市农业综合技术推广中心</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30</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口感型小番茄新品种引进及配套轻简绿色生产技术集成应用和示范推广</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常州市农业综合技术推广中心</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31</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鳊鱼绿色健康养殖关键技术研究与集成示范</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常州市农业综合技术推广中心</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32</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heme="minorEastAsia" w:cs="Times New Roman"/>
                <w:color w:val="000000" w:themeColor="text1"/>
                <w:kern w:val="0"/>
                <w:szCs w:val="21"/>
              </w:rPr>
            </w:pPr>
            <w:r w:rsidRPr="00D52335">
              <w:rPr>
                <w:rFonts w:ascii="Times New Roman" w:hAnsiTheme="minorEastAsia" w:cs="Times New Roman"/>
                <w:color w:val="000000" w:themeColor="text1"/>
                <w:kern w:val="0"/>
                <w:szCs w:val="21"/>
              </w:rPr>
              <w:t>秸秆耕层发酵协同多功能生物能基因激活调控剂</w:t>
            </w:r>
          </w:p>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绿色高效生产技术示范应用</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常州市农业综合技术推广中心</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33</w:t>
            </w:r>
          </w:p>
        </w:tc>
        <w:tc>
          <w:tcPr>
            <w:tcW w:w="1568" w:type="dxa"/>
            <w:vMerge/>
            <w:shd w:val="clear" w:color="auto" w:fill="auto"/>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1176" w:type="dxa"/>
            <w:vMerge/>
            <w:vAlign w:val="center"/>
            <w:hideMark/>
          </w:tcPr>
          <w:p w:rsidR="00F96C7C" w:rsidRPr="00D52335" w:rsidRDefault="00F96C7C" w:rsidP="00F96C7C">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heme="minorEastAsia" w:cs="Times New Roman"/>
                <w:color w:val="000000" w:themeColor="text1"/>
                <w:kern w:val="0"/>
                <w:szCs w:val="21"/>
              </w:rPr>
            </w:pPr>
            <w:r w:rsidRPr="00D52335">
              <w:rPr>
                <w:rFonts w:ascii="Times New Roman" w:hAnsiTheme="minorEastAsia" w:cs="Times New Roman"/>
                <w:color w:val="000000" w:themeColor="text1"/>
                <w:kern w:val="0"/>
                <w:szCs w:val="21"/>
              </w:rPr>
              <w:t>肉鸡养殖环节细菌耐药性调查和化学抗菌药减量</w:t>
            </w:r>
          </w:p>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替代路径研究</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常州市动物疫病预防控制中心</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20</w:t>
            </w:r>
          </w:p>
        </w:tc>
      </w:tr>
      <w:tr w:rsidR="00F96C7C" w:rsidRPr="00D52335" w:rsidTr="00F96C7C">
        <w:trPr>
          <w:trHeight w:val="397"/>
          <w:jc w:val="center"/>
        </w:trPr>
        <w:tc>
          <w:tcPr>
            <w:tcW w:w="654"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34</w:t>
            </w:r>
          </w:p>
        </w:tc>
        <w:tc>
          <w:tcPr>
            <w:tcW w:w="1568" w:type="dxa"/>
            <w:shd w:val="clear" w:color="auto" w:fill="auto"/>
            <w:vAlign w:val="center"/>
            <w:hideMark/>
          </w:tcPr>
          <w:p w:rsidR="00F96C7C" w:rsidRPr="00D52335" w:rsidRDefault="00F96C7C" w:rsidP="00F96C7C">
            <w:pPr>
              <w:widowControl/>
              <w:spacing w:line="280" w:lineRule="exact"/>
              <w:jc w:val="center"/>
              <w:rPr>
                <w:rFonts w:ascii="Times New Roman" w:hAnsiTheme="minorEastAsia" w:cs="Times New Roman"/>
                <w:color w:val="000000" w:themeColor="text1"/>
                <w:kern w:val="0"/>
                <w:szCs w:val="21"/>
              </w:rPr>
            </w:pPr>
            <w:r w:rsidRPr="00D52335">
              <w:rPr>
                <w:rFonts w:ascii="Times New Roman" w:hAnsiTheme="minorEastAsia" w:cs="Times New Roman"/>
                <w:color w:val="000000" w:themeColor="text1"/>
                <w:kern w:val="0"/>
                <w:szCs w:val="21"/>
              </w:rPr>
              <w:t>新品种选育</w:t>
            </w:r>
          </w:p>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推广奖补</w:t>
            </w:r>
          </w:p>
        </w:tc>
        <w:tc>
          <w:tcPr>
            <w:tcW w:w="1176" w:type="dxa"/>
            <w:shd w:val="clear" w:color="auto" w:fill="auto"/>
            <w:noWrap/>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武进区</w:t>
            </w:r>
          </w:p>
        </w:tc>
        <w:tc>
          <w:tcPr>
            <w:tcW w:w="4899"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武育粳</w:t>
            </w:r>
            <w:r w:rsidRPr="00D52335">
              <w:rPr>
                <w:rFonts w:ascii="Times New Roman" w:hAnsi="Times New Roman" w:cs="Times New Roman"/>
                <w:color w:val="000000" w:themeColor="text1"/>
                <w:kern w:val="0"/>
                <w:szCs w:val="21"/>
              </w:rPr>
              <w:t>528</w:t>
            </w:r>
            <w:r w:rsidRPr="00D52335">
              <w:rPr>
                <w:rFonts w:ascii="Times New Roman" w:hAnsiTheme="minorEastAsia" w:cs="Times New Roman"/>
                <w:color w:val="000000" w:themeColor="text1"/>
                <w:kern w:val="0"/>
                <w:szCs w:val="21"/>
              </w:rPr>
              <w:t>新品种选育推广奖补</w:t>
            </w:r>
          </w:p>
        </w:tc>
        <w:tc>
          <w:tcPr>
            <w:tcW w:w="4045" w:type="dxa"/>
            <w:shd w:val="clear" w:color="auto" w:fill="auto"/>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heme="minorEastAsia" w:cs="Times New Roman"/>
                <w:color w:val="000000" w:themeColor="text1"/>
                <w:kern w:val="0"/>
                <w:szCs w:val="21"/>
              </w:rPr>
              <w:t>江苏（武进）水稻研究所</w:t>
            </w:r>
          </w:p>
        </w:tc>
        <w:tc>
          <w:tcPr>
            <w:tcW w:w="1876" w:type="dxa"/>
            <w:shd w:val="clear" w:color="000000" w:fill="FFFFFF"/>
            <w:vAlign w:val="center"/>
            <w:hideMark/>
          </w:tcPr>
          <w:p w:rsidR="00F96C7C" w:rsidRPr="00D52335" w:rsidRDefault="00F96C7C" w:rsidP="00F96C7C">
            <w:pPr>
              <w:widowControl/>
              <w:spacing w:line="280" w:lineRule="exact"/>
              <w:jc w:val="center"/>
              <w:rPr>
                <w:rFonts w:ascii="Times New Roman" w:hAnsi="Times New Roman" w:cs="Times New Roman"/>
                <w:color w:val="000000" w:themeColor="text1"/>
                <w:kern w:val="0"/>
                <w:szCs w:val="21"/>
              </w:rPr>
            </w:pPr>
            <w:r w:rsidRPr="00D52335">
              <w:rPr>
                <w:rFonts w:ascii="Times New Roman" w:hAnsi="Times New Roman" w:cs="Times New Roman"/>
                <w:color w:val="000000" w:themeColor="text1"/>
                <w:kern w:val="0"/>
                <w:szCs w:val="21"/>
              </w:rPr>
              <w:t>30</w:t>
            </w:r>
          </w:p>
        </w:tc>
      </w:tr>
    </w:tbl>
    <w:p w:rsidR="00DE3EE8" w:rsidRPr="00D52335" w:rsidRDefault="00DE3EE8" w:rsidP="00DE3EE8">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DE3EE8" w:rsidRPr="00D52335" w:rsidRDefault="00DE3EE8" w:rsidP="00DE3EE8">
      <w:pPr>
        <w:tabs>
          <w:tab w:val="left" w:pos="2599"/>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国家观赏竹良种基地种质资源保护</w:t>
      </w:r>
      <w:r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374"/>
        <w:gridCol w:w="3279"/>
        <w:gridCol w:w="1427"/>
        <w:gridCol w:w="1428"/>
        <w:gridCol w:w="1427"/>
        <w:gridCol w:w="1428"/>
        <w:gridCol w:w="1427"/>
        <w:gridCol w:w="1428"/>
      </w:tblGrid>
      <w:tr w:rsidR="00BF73D7" w:rsidRPr="00D52335" w:rsidTr="00DE3EE8">
        <w:trPr>
          <w:trHeight w:val="624"/>
          <w:jc w:val="center"/>
        </w:trPr>
        <w:tc>
          <w:tcPr>
            <w:tcW w:w="237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327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BF73D7" w:rsidRPr="00D52335" w:rsidTr="00DE3EE8">
        <w:trPr>
          <w:trHeight w:val="624"/>
          <w:jc w:val="center"/>
        </w:trPr>
        <w:tc>
          <w:tcPr>
            <w:tcW w:w="237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327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DE3EE8">
        <w:trPr>
          <w:trHeight w:val="624"/>
          <w:jc w:val="center"/>
        </w:trPr>
        <w:tc>
          <w:tcPr>
            <w:tcW w:w="237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327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DE3EE8">
        <w:trPr>
          <w:trHeight w:val="624"/>
          <w:jc w:val="center"/>
        </w:trPr>
        <w:tc>
          <w:tcPr>
            <w:tcW w:w="237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327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DE3EE8">
        <w:trPr>
          <w:trHeight w:val="624"/>
          <w:jc w:val="center"/>
        </w:trPr>
        <w:tc>
          <w:tcPr>
            <w:tcW w:w="237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327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DE3EE8">
        <w:trPr>
          <w:trHeight w:val="624"/>
          <w:jc w:val="center"/>
        </w:trPr>
        <w:tc>
          <w:tcPr>
            <w:tcW w:w="237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327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DE3EE8">
        <w:trPr>
          <w:trHeight w:val="624"/>
          <w:jc w:val="center"/>
        </w:trPr>
        <w:tc>
          <w:tcPr>
            <w:tcW w:w="237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327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DE3EE8">
        <w:trPr>
          <w:trHeight w:val="624"/>
          <w:jc w:val="center"/>
        </w:trPr>
        <w:tc>
          <w:tcPr>
            <w:tcW w:w="237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327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DE3EE8">
        <w:trPr>
          <w:trHeight w:val="624"/>
          <w:jc w:val="center"/>
        </w:trPr>
        <w:tc>
          <w:tcPr>
            <w:tcW w:w="237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农业技术推广中心</w:t>
            </w:r>
          </w:p>
        </w:tc>
        <w:tc>
          <w:tcPr>
            <w:tcW w:w="327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观赏竹资源保护监测与抚育管理</w:t>
            </w:r>
          </w:p>
        </w:tc>
        <w:tc>
          <w:tcPr>
            <w:tcW w:w="142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r>
      <w:tr w:rsidR="00BF73D7" w:rsidRPr="00D52335" w:rsidTr="00DE3EE8">
        <w:trPr>
          <w:trHeight w:val="624"/>
          <w:jc w:val="center"/>
        </w:trPr>
        <w:tc>
          <w:tcPr>
            <w:tcW w:w="237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327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观赏竹资源保护监测与抚育管理</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2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r>
    </w:tbl>
    <w:p w:rsidR="00DE3EE8" w:rsidRPr="00D52335" w:rsidRDefault="00DE3EE8" w:rsidP="00DE3EE8">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责任处室：推广中心</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242198" w:rsidRPr="00D52335" w:rsidRDefault="00242198" w:rsidP="00242198">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242198" w:rsidRPr="00D52335" w:rsidRDefault="00242198" w:rsidP="00242198">
      <w:pPr>
        <w:tabs>
          <w:tab w:val="left" w:pos="2599"/>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市级丘陵山区适用小型机械推广应用建设项目</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38"/>
        <w:gridCol w:w="2546"/>
        <w:gridCol w:w="1572"/>
        <w:gridCol w:w="1572"/>
        <w:gridCol w:w="1573"/>
        <w:gridCol w:w="1572"/>
        <w:gridCol w:w="1572"/>
        <w:gridCol w:w="1573"/>
      </w:tblGrid>
      <w:tr w:rsidR="00BF73D7" w:rsidRPr="00D52335" w:rsidTr="00242198">
        <w:trPr>
          <w:trHeight w:val="624"/>
          <w:jc w:val="center"/>
        </w:trPr>
        <w:tc>
          <w:tcPr>
            <w:tcW w:w="223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254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r w:rsidRPr="00D52335">
              <w:rPr>
                <w:rFonts w:ascii="Times New Roman" w:eastAsia="黑体" w:hAnsi="黑体" w:cs="Times New Roman"/>
                <w:snapToGrid w:val="0"/>
                <w:color w:val="000000" w:themeColor="text1"/>
                <w:kern w:val="0"/>
                <w:szCs w:val="21"/>
              </w:rPr>
              <w:t>立项法</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BF73D7" w:rsidRPr="00D52335" w:rsidTr="00242198">
        <w:trPr>
          <w:trHeight w:val="624"/>
          <w:jc w:val="center"/>
        </w:trPr>
        <w:tc>
          <w:tcPr>
            <w:tcW w:w="223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254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22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254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立项</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家单位</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50.00%</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r w:rsidR="00BF73D7" w:rsidRPr="00D52335" w:rsidTr="00242198">
        <w:trPr>
          <w:trHeight w:val="624"/>
          <w:jc w:val="center"/>
        </w:trPr>
        <w:tc>
          <w:tcPr>
            <w:tcW w:w="22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254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22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254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立项</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家单位</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50.00%</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r w:rsidR="00BF73D7" w:rsidRPr="00D52335" w:rsidTr="00242198">
        <w:trPr>
          <w:trHeight w:val="624"/>
          <w:jc w:val="center"/>
        </w:trPr>
        <w:tc>
          <w:tcPr>
            <w:tcW w:w="223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254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223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254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223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254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223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254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223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254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立项</w:t>
            </w: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家单位</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100.0%</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40</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40</w:t>
            </w:r>
          </w:p>
        </w:tc>
      </w:tr>
    </w:tbl>
    <w:p w:rsidR="00242198" w:rsidRPr="00D52335" w:rsidRDefault="00242198" w:rsidP="00242198">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责任处室：农机处</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242198" w:rsidRPr="00D52335" w:rsidRDefault="00242198" w:rsidP="00242198">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242198" w:rsidRPr="00D52335" w:rsidRDefault="00242198" w:rsidP="00242198">
      <w:pPr>
        <w:tabs>
          <w:tab w:val="left" w:pos="2599"/>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农业品牌品质提升与宣传推介</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26"/>
        <w:gridCol w:w="3118"/>
        <w:gridCol w:w="1595"/>
        <w:gridCol w:w="1596"/>
        <w:gridCol w:w="1596"/>
        <w:gridCol w:w="1595"/>
        <w:gridCol w:w="1596"/>
        <w:gridCol w:w="1596"/>
      </w:tblGrid>
      <w:tr w:rsidR="00BF73D7" w:rsidRPr="00D52335" w:rsidTr="00242198">
        <w:trPr>
          <w:trHeight w:val="624"/>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311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BF73D7" w:rsidRPr="00D52335" w:rsidTr="00242198">
        <w:trPr>
          <w:trHeight w:val="624"/>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311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15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311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15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311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15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311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311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3118"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311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242198">
        <w:trPr>
          <w:trHeight w:val="624"/>
          <w:jc w:val="center"/>
        </w:trPr>
        <w:tc>
          <w:tcPr>
            <w:tcW w:w="15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311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农业农村品牌宣传及活动推进</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r>
      <w:tr w:rsidR="00BF73D7" w:rsidRPr="00D52335" w:rsidTr="00242198">
        <w:trPr>
          <w:trHeight w:val="624"/>
          <w:jc w:val="center"/>
        </w:trPr>
        <w:tc>
          <w:tcPr>
            <w:tcW w:w="15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3118"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农业农村品牌宣传及活动推进</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r>
    </w:tbl>
    <w:p w:rsidR="00242198" w:rsidRPr="00D52335" w:rsidRDefault="00242198" w:rsidP="00242198">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责任处室：办公室</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3C17DE" w:rsidRPr="00D52335" w:rsidRDefault="003C17DE" w:rsidP="003C17DE">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3C17DE" w:rsidRPr="00D52335" w:rsidRDefault="003C17DE" w:rsidP="003C17DE">
      <w:pPr>
        <w:tabs>
          <w:tab w:val="left" w:pos="2599"/>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农业品牌品质提升与宣传推介</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144"/>
        <w:gridCol w:w="4410"/>
        <w:gridCol w:w="965"/>
        <w:gridCol w:w="910"/>
        <w:gridCol w:w="4297"/>
        <w:gridCol w:w="910"/>
        <w:gridCol w:w="742"/>
        <w:gridCol w:w="840"/>
      </w:tblGrid>
      <w:tr w:rsidR="00BF73D7" w:rsidRPr="00D52335" w:rsidTr="003C17DE">
        <w:trPr>
          <w:trHeight w:val="624"/>
          <w:jc w:val="center"/>
        </w:trPr>
        <w:tc>
          <w:tcPr>
            <w:tcW w:w="114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辖市（区）</w:t>
            </w:r>
          </w:p>
        </w:tc>
        <w:tc>
          <w:tcPr>
            <w:tcW w:w="44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分配因素</w:t>
            </w:r>
            <w:r w:rsidRPr="00D52335">
              <w:rPr>
                <w:rFonts w:ascii="Times New Roman" w:hAnsi="Times New Roman" w:cs="Times New Roman"/>
                <w:snapToGrid w:val="0"/>
                <w:color w:val="000000" w:themeColor="text1"/>
                <w:kern w:val="0"/>
                <w:szCs w:val="21"/>
              </w:rPr>
              <w:t>1</w:t>
            </w:r>
          </w:p>
        </w:tc>
        <w:tc>
          <w:tcPr>
            <w:tcW w:w="96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占比</w:t>
            </w:r>
            <w:r w:rsidRPr="00D52335">
              <w:rPr>
                <w:rFonts w:ascii="Times New Roman" w:hAnsi="Times New Roman" w:cs="Times New Roman"/>
                <w:snapToGrid w:val="0"/>
                <w:color w:val="000000" w:themeColor="text1"/>
                <w:kern w:val="0"/>
                <w:szCs w:val="21"/>
              </w:rPr>
              <w:t>%</w:t>
            </w:r>
          </w:p>
        </w:tc>
        <w:tc>
          <w:tcPr>
            <w:tcW w:w="9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金额</w:t>
            </w:r>
          </w:p>
        </w:tc>
        <w:tc>
          <w:tcPr>
            <w:tcW w:w="429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分配因素</w:t>
            </w:r>
            <w:r w:rsidRPr="00D52335">
              <w:rPr>
                <w:rFonts w:ascii="Times New Roman" w:hAnsi="Times New Roman" w:cs="Times New Roman"/>
                <w:snapToGrid w:val="0"/>
                <w:color w:val="000000" w:themeColor="text1"/>
                <w:kern w:val="0"/>
                <w:szCs w:val="21"/>
              </w:rPr>
              <w:t>2</w:t>
            </w:r>
          </w:p>
        </w:tc>
        <w:tc>
          <w:tcPr>
            <w:tcW w:w="9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占比</w:t>
            </w:r>
            <w:r w:rsidRPr="00D52335">
              <w:rPr>
                <w:rFonts w:ascii="Times New Roman" w:hAnsi="Times New Roman" w:cs="Times New Roman"/>
                <w:snapToGrid w:val="0"/>
                <w:color w:val="000000" w:themeColor="text1"/>
                <w:kern w:val="0"/>
                <w:szCs w:val="21"/>
              </w:rPr>
              <w:t>%</w:t>
            </w:r>
          </w:p>
        </w:tc>
        <w:tc>
          <w:tcPr>
            <w:tcW w:w="74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金额</w:t>
            </w:r>
          </w:p>
        </w:tc>
        <w:tc>
          <w:tcPr>
            <w:tcW w:w="84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合计</w:t>
            </w:r>
          </w:p>
        </w:tc>
      </w:tr>
      <w:tr w:rsidR="00BF73D7" w:rsidRPr="00D52335" w:rsidTr="003C17DE">
        <w:trPr>
          <w:trHeight w:val="624"/>
          <w:jc w:val="center"/>
        </w:trPr>
        <w:tc>
          <w:tcPr>
            <w:tcW w:w="114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4410" w:type="dxa"/>
            <w:shd w:val="clear" w:color="auto" w:fill="auto"/>
            <w:vAlign w:val="center"/>
            <w:hideMark/>
          </w:tcPr>
          <w:p w:rsidR="003C17DE" w:rsidRPr="00D52335" w:rsidRDefault="00BF73D7" w:rsidP="003C17DE">
            <w:pPr>
              <w:overflowPunct w:val="0"/>
              <w:autoSpaceDE w:val="0"/>
              <w:autoSpaceDN w:val="0"/>
              <w:adjustRightInd w:val="0"/>
              <w:snapToGrid w:val="0"/>
              <w:spacing w:line="320" w:lineRule="exact"/>
              <w:ind w:left="-113" w:right="-113"/>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组织</w:t>
            </w:r>
            <w:r w:rsidRPr="00D52335">
              <w:rPr>
                <w:rFonts w:ascii="Times New Roman" w:hAnsi="Times New Roman" w:cs="Times New Roman"/>
                <w:snapToGrid w:val="0"/>
                <w:color w:val="000000" w:themeColor="text1"/>
                <w:kern w:val="0"/>
                <w:szCs w:val="21"/>
              </w:rPr>
              <w:t>5</w:t>
            </w:r>
            <w:r w:rsidRPr="00D52335">
              <w:rPr>
                <w:rFonts w:ascii="Times New Roman" w:hAnsiTheme="minorEastAsia" w:cs="Times New Roman"/>
                <w:snapToGrid w:val="0"/>
                <w:color w:val="000000" w:themeColor="text1"/>
                <w:kern w:val="0"/>
                <w:szCs w:val="21"/>
              </w:rPr>
              <w:t>家以上企业参加第七届中国国际茶博会及</w:t>
            </w:r>
          </w:p>
          <w:p w:rsidR="00BF73D7" w:rsidRPr="00D52335" w:rsidRDefault="00BF73D7" w:rsidP="003C17DE">
            <w:pPr>
              <w:overflowPunct w:val="0"/>
              <w:autoSpaceDE w:val="0"/>
              <w:autoSpaceDN w:val="0"/>
              <w:adjustRightInd w:val="0"/>
              <w:snapToGrid w:val="0"/>
              <w:spacing w:line="320" w:lineRule="exact"/>
              <w:ind w:left="-113" w:right="-113"/>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相关活动、第二十二届中国国际农产品交易会</w:t>
            </w:r>
          </w:p>
        </w:tc>
        <w:tc>
          <w:tcPr>
            <w:tcW w:w="96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3.86%</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429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加强天目湖白茶区域公用品牌培育，开发天目湖红茶、老白茶新品种，并加强技术培训</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10.62%</w:t>
            </w:r>
          </w:p>
        </w:tc>
        <w:tc>
          <w:tcPr>
            <w:tcW w:w="7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55</w:t>
            </w:r>
          </w:p>
        </w:tc>
        <w:tc>
          <w:tcPr>
            <w:tcW w:w="84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75</w:t>
            </w:r>
          </w:p>
        </w:tc>
      </w:tr>
      <w:tr w:rsidR="00BF73D7" w:rsidRPr="00D52335" w:rsidTr="003C17DE">
        <w:trPr>
          <w:trHeight w:val="624"/>
          <w:jc w:val="center"/>
        </w:trPr>
        <w:tc>
          <w:tcPr>
            <w:tcW w:w="114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44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组织</w:t>
            </w:r>
            <w:r w:rsidRPr="00D52335">
              <w:rPr>
                <w:rFonts w:ascii="Times New Roman" w:hAnsi="Times New Roman" w:cs="Times New Roman"/>
                <w:snapToGrid w:val="0"/>
                <w:color w:val="000000" w:themeColor="text1"/>
                <w:kern w:val="0"/>
                <w:szCs w:val="21"/>
              </w:rPr>
              <w:t>3</w:t>
            </w:r>
            <w:r w:rsidRPr="00D52335">
              <w:rPr>
                <w:rFonts w:ascii="Times New Roman" w:hAnsiTheme="minorEastAsia" w:cs="Times New Roman"/>
                <w:snapToGrid w:val="0"/>
                <w:color w:val="000000" w:themeColor="text1"/>
                <w:kern w:val="0"/>
                <w:szCs w:val="21"/>
              </w:rPr>
              <w:t>家以上企业参加第七届中国国际茶博会及相关活动、第二十二届中国国际农产品交易会。开展</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强品牌</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促消费</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农产品推介活动</w:t>
            </w:r>
          </w:p>
        </w:tc>
        <w:tc>
          <w:tcPr>
            <w:tcW w:w="96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3.86%</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429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加强金坛雀舌区域公用品牌培育，开发金坛红茶新品种，并加强推广</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5.79%</w:t>
            </w:r>
          </w:p>
        </w:tc>
        <w:tc>
          <w:tcPr>
            <w:tcW w:w="7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84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50</w:t>
            </w:r>
          </w:p>
        </w:tc>
      </w:tr>
      <w:tr w:rsidR="00BF73D7" w:rsidRPr="00D52335" w:rsidTr="003C17DE">
        <w:trPr>
          <w:trHeight w:val="624"/>
          <w:jc w:val="center"/>
        </w:trPr>
        <w:tc>
          <w:tcPr>
            <w:tcW w:w="114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44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w:t>
            </w:r>
            <w:r w:rsidRPr="00D52335">
              <w:rPr>
                <w:rFonts w:ascii="Times New Roman" w:hAnsi="Times New Roman" w:cs="Times New Roman"/>
                <w:snapToGrid w:val="0"/>
                <w:color w:val="000000" w:themeColor="text1"/>
                <w:kern w:val="0"/>
                <w:szCs w:val="21"/>
              </w:rPr>
              <w:t>5</w:t>
            </w:r>
            <w:r w:rsidRPr="00D52335">
              <w:rPr>
                <w:rFonts w:ascii="Times New Roman" w:hAnsiTheme="minorEastAsia" w:cs="Times New Roman"/>
                <w:snapToGrid w:val="0"/>
                <w:color w:val="000000" w:themeColor="text1"/>
                <w:kern w:val="0"/>
                <w:szCs w:val="21"/>
              </w:rPr>
              <w:t>场以上</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周末鲜丰汇</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品牌推介活动</w:t>
            </w:r>
          </w:p>
        </w:tc>
        <w:tc>
          <w:tcPr>
            <w:tcW w:w="96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7.73%</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40</w:t>
            </w:r>
          </w:p>
        </w:tc>
        <w:tc>
          <w:tcPr>
            <w:tcW w:w="4297" w:type="dxa"/>
            <w:shd w:val="clear" w:color="auto" w:fill="auto"/>
            <w:vAlign w:val="center"/>
            <w:hideMark/>
          </w:tcPr>
          <w:p w:rsidR="003C17DE"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加强夏溪花木区域公用品牌培育，以及</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和美乡村篮球赛（村</w:t>
            </w:r>
            <w:r w:rsidRPr="00D52335">
              <w:rPr>
                <w:rFonts w:ascii="Times New Roman" w:hAnsi="Times New Roman" w:cs="Times New Roman"/>
                <w:snapToGrid w:val="0"/>
                <w:color w:val="000000" w:themeColor="text1"/>
                <w:kern w:val="0"/>
                <w:szCs w:val="21"/>
              </w:rPr>
              <w:t>BA</w:t>
            </w:r>
            <w:r w:rsidRPr="00D52335">
              <w:rPr>
                <w:rFonts w:ascii="Times New Roman" w:hAnsiTheme="minorEastAsia" w:cs="Times New Roman"/>
                <w:snapToGrid w:val="0"/>
                <w:color w:val="000000" w:themeColor="text1"/>
                <w:kern w:val="0"/>
                <w:szCs w:val="21"/>
              </w:rPr>
              <w:t>）品牌培育</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11.59%</w:t>
            </w:r>
          </w:p>
        </w:tc>
        <w:tc>
          <w:tcPr>
            <w:tcW w:w="7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60</w:t>
            </w:r>
          </w:p>
        </w:tc>
        <w:tc>
          <w:tcPr>
            <w:tcW w:w="84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r>
      <w:tr w:rsidR="00BF73D7" w:rsidRPr="00D52335" w:rsidTr="003C17DE">
        <w:trPr>
          <w:trHeight w:val="624"/>
          <w:jc w:val="center"/>
        </w:trPr>
        <w:tc>
          <w:tcPr>
            <w:tcW w:w="114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44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场</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强品牌</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促消费</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农产品推介活动</w:t>
            </w:r>
          </w:p>
        </w:tc>
        <w:tc>
          <w:tcPr>
            <w:tcW w:w="96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1.93%</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4297" w:type="dxa"/>
            <w:shd w:val="clear" w:color="auto" w:fill="auto"/>
            <w:vAlign w:val="center"/>
            <w:hideMark/>
          </w:tcPr>
          <w:p w:rsidR="00BF73D7" w:rsidRPr="00D52335" w:rsidRDefault="00BF73D7" w:rsidP="003C17DE">
            <w:pPr>
              <w:overflowPunct w:val="0"/>
              <w:autoSpaceDE w:val="0"/>
              <w:autoSpaceDN w:val="0"/>
              <w:adjustRightInd w:val="0"/>
              <w:snapToGrid w:val="0"/>
              <w:spacing w:line="320" w:lineRule="exact"/>
              <w:ind w:left="-57" w:right="-57"/>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加强新北软米、新北江水蟹区域公用品牌培育</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1.93%</w:t>
            </w:r>
          </w:p>
        </w:tc>
        <w:tc>
          <w:tcPr>
            <w:tcW w:w="7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84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r w:rsidR="00BF73D7" w:rsidRPr="00D52335" w:rsidTr="003C17DE">
        <w:trPr>
          <w:trHeight w:val="624"/>
          <w:jc w:val="center"/>
        </w:trPr>
        <w:tc>
          <w:tcPr>
            <w:tcW w:w="114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44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6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429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加强焦溪翠冠梨区域公用品牌培育</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3.86%</w:t>
            </w:r>
          </w:p>
        </w:tc>
        <w:tc>
          <w:tcPr>
            <w:tcW w:w="7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84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r w:rsidR="00BF73D7" w:rsidRPr="00D52335" w:rsidTr="003C17DE">
        <w:trPr>
          <w:trHeight w:val="624"/>
          <w:jc w:val="center"/>
        </w:trPr>
        <w:tc>
          <w:tcPr>
            <w:tcW w:w="114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44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场</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强品牌</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促消费</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农产品推介活动</w:t>
            </w:r>
          </w:p>
        </w:tc>
        <w:tc>
          <w:tcPr>
            <w:tcW w:w="96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1.93%</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4297" w:type="dxa"/>
            <w:shd w:val="clear" w:color="auto" w:fill="auto"/>
            <w:vAlign w:val="center"/>
            <w:hideMark/>
          </w:tcPr>
          <w:p w:rsidR="003C17DE"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推广并运营</w:t>
            </w: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条乡村旅游线路，</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开展农耕体验活动</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1.93%</w:t>
            </w:r>
          </w:p>
        </w:tc>
        <w:tc>
          <w:tcPr>
            <w:tcW w:w="7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84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r w:rsidR="00BF73D7" w:rsidRPr="00D52335" w:rsidTr="003C17DE">
        <w:trPr>
          <w:trHeight w:val="624"/>
          <w:jc w:val="center"/>
        </w:trPr>
        <w:tc>
          <w:tcPr>
            <w:tcW w:w="114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4410" w:type="dxa"/>
            <w:shd w:val="clear" w:color="auto" w:fill="auto"/>
            <w:vAlign w:val="center"/>
            <w:hideMark/>
          </w:tcPr>
          <w:p w:rsidR="003C17DE"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场</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强品牌</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促消费</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农产品推介活动，</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承办中国农民丰收节常州主会场活动</w:t>
            </w:r>
          </w:p>
        </w:tc>
        <w:tc>
          <w:tcPr>
            <w:tcW w:w="96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8.69%</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c>
          <w:tcPr>
            <w:tcW w:w="4297"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4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r>
      <w:tr w:rsidR="00BF73D7" w:rsidRPr="00D52335" w:rsidTr="003C17DE">
        <w:trPr>
          <w:trHeight w:val="624"/>
          <w:jc w:val="center"/>
        </w:trPr>
        <w:tc>
          <w:tcPr>
            <w:tcW w:w="114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4410" w:type="dxa"/>
            <w:shd w:val="clear" w:color="auto" w:fill="auto"/>
            <w:vAlign w:val="center"/>
            <w:hideMark/>
          </w:tcPr>
          <w:p w:rsidR="003C17DE"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组织企业参加第七届中国国际茶博会</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和第二十二届中国国际农产品交易会</w:t>
            </w:r>
          </w:p>
        </w:tc>
        <w:tc>
          <w:tcPr>
            <w:tcW w:w="96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15.98%</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82.75</w:t>
            </w:r>
          </w:p>
        </w:tc>
        <w:tc>
          <w:tcPr>
            <w:tcW w:w="4297" w:type="dxa"/>
            <w:shd w:val="clear" w:color="auto" w:fill="auto"/>
            <w:vAlign w:val="center"/>
            <w:hideMark/>
          </w:tcPr>
          <w:p w:rsidR="003C17DE"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举办</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强品牌</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促消费</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农产品系列推介活动；培育常州大米和常州红茶品牌；</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开展网络达人活动</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20.28%</w:t>
            </w:r>
          </w:p>
        </w:tc>
        <w:tc>
          <w:tcPr>
            <w:tcW w:w="7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105</w:t>
            </w:r>
          </w:p>
        </w:tc>
        <w:tc>
          <w:tcPr>
            <w:tcW w:w="84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187.75</w:t>
            </w:r>
          </w:p>
        </w:tc>
      </w:tr>
      <w:tr w:rsidR="00BF73D7" w:rsidRPr="00D52335" w:rsidTr="003C17DE">
        <w:trPr>
          <w:trHeight w:val="624"/>
          <w:jc w:val="center"/>
        </w:trPr>
        <w:tc>
          <w:tcPr>
            <w:tcW w:w="114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44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组织开展农产品推介活动</w:t>
            </w:r>
          </w:p>
        </w:tc>
        <w:tc>
          <w:tcPr>
            <w:tcW w:w="96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43.99%</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227.75</w:t>
            </w:r>
          </w:p>
        </w:tc>
        <w:tc>
          <w:tcPr>
            <w:tcW w:w="4297"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加强品牌培育及宣传活动</w:t>
            </w:r>
          </w:p>
        </w:tc>
        <w:tc>
          <w:tcPr>
            <w:tcW w:w="9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56.01%</w:t>
            </w:r>
          </w:p>
        </w:tc>
        <w:tc>
          <w:tcPr>
            <w:tcW w:w="7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290</w:t>
            </w:r>
          </w:p>
        </w:tc>
        <w:tc>
          <w:tcPr>
            <w:tcW w:w="84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517.75</w:t>
            </w:r>
          </w:p>
        </w:tc>
      </w:tr>
    </w:tbl>
    <w:p w:rsidR="00BF73D7" w:rsidRPr="00D52335" w:rsidRDefault="003C17DE" w:rsidP="003C17DE">
      <w:pPr>
        <w:overflowPunct w:val="0"/>
        <w:autoSpaceDE w:val="0"/>
        <w:autoSpaceDN w:val="0"/>
        <w:adjustRightInd w:val="0"/>
        <w:snapToGrid w:val="0"/>
        <w:spacing w:line="400" w:lineRule="exact"/>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责任处室：信息处</w:t>
      </w:r>
      <w:r w:rsidR="00BF73D7" w:rsidRPr="00D52335">
        <w:rPr>
          <w:rFonts w:ascii="Times New Roman" w:hAnsi="Times New Roman" w:cs="Times New Roman"/>
          <w:snapToGrid w:val="0"/>
          <w:color w:val="000000" w:themeColor="text1"/>
          <w:kern w:val="0"/>
          <w:szCs w:val="21"/>
        </w:rPr>
        <w:br w:type="page"/>
      </w:r>
    </w:p>
    <w:p w:rsidR="00737335" w:rsidRPr="00D52335" w:rsidRDefault="00737335" w:rsidP="00737335">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737335" w:rsidRPr="00D52335" w:rsidRDefault="00737335" w:rsidP="00737335">
      <w:pPr>
        <w:tabs>
          <w:tab w:val="left" w:pos="2599"/>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智慧农业（种植业）</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634"/>
        <w:gridCol w:w="2925"/>
        <w:gridCol w:w="1609"/>
        <w:gridCol w:w="1610"/>
        <w:gridCol w:w="1610"/>
        <w:gridCol w:w="1610"/>
        <w:gridCol w:w="1610"/>
        <w:gridCol w:w="1610"/>
      </w:tblGrid>
      <w:tr w:rsidR="00BF73D7" w:rsidRPr="00D52335" w:rsidTr="005C0244">
        <w:trPr>
          <w:trHeight w:val="737"/>
          <w:jc w:val="center"/>
        </w:trPr>
        <w:tc>
          <w:tcPr>
            <w:tcW w:w="163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29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智慧农业项目投资额</w:t>
            </w:r>
            <w:r w:rsidR="00737335" w:rsidRPr="00D52335">
              <w:rPr>
                <w:rFonts w:ascii="Times New Roman" w:eastAsia="黑体" w:hAnsi="黑体" w:cs="Times New Roman"/>
                <w:snapToGrid w:val="0"/>
                <w:color w:val="000000" w:themeColor="text1"/>
                <w:kern w:val="0"/>
                <w:szCs w:val="21"/>
              </w:rPr>
              <w:t>（</w:t>
            </w:r>
            <w:r w:rsidRPr="00D52335">
              <w:rPr>
                <w:rFonts w:ascii="Times New Roman" w:eastAsia="黑体" w:hAnsi="黑体" w:cs="Times New Roman"/>
                <w:snapToGrid w:val="0"/>
                <w:color w:val="000000" w:themeColor="text1"/>
                <w:kern w:val="0"/>
                <w:szCs w:val="21"/>
              </w:rPr>
              <w:t>万元</w:t>
            </w:r>
            <w:r w:rsidR="00737335" w:rsidRPr="00D52335">
              <w:rPr>
                <w:rFonts w:ascii="Times New Roman" w:eastAsia="黑体" w:hAnsi="黑体" w:cs="Times New Roman"/>
                <w:snapToGrid w:val="0"/>
                <w:color w:val="000000" w:themeColor="text1"/>
                <w:kern w:val="0"/>
                <w:szCs w:val="21"/>
              </w:rPr>
              <w:t>）</w:t>
            </w:r>
          </w:p>
        </w:tc>
        <w:tc>
          <w:tcPr>
            <w:tcW w:w="1609"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BF73D7" w:rsidRPr="00D52335" w:rsidTr="005C0244">
        <w:trPr>
          <w:trHeight w:val="737"/>
          <w:jc w:val="center"/>
        </w:trPr>
        <w:tc>
          <w:tcPr>
            <w:tcW w:w="163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29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115</w:t>
            </w:r>
          </w:p>
        </w:tc>
        <w:tc>
          <w:tcPr>
            <w:tcW w:w="160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43.24%</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50.00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50.00 </w:t>
            </w:r>
          </w:p>
        </w:tc>
      </w:tr>
      <w:tr w:rsidR="00BF73D7" w:rsidRPr="00D52335" w:rsidTr="005C0244">
        <w:trPr>
          <w:trHeight w:val="737"/>
          <w:jc w:val="center"/>
        </w:trPr>
        <w:tc>
          <w:tcPr>
            <w:tcW w:w="163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29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70.985</w:t>
            </w:r>
          </w:p>
        </w:tc>
        <w:tc>
          <w:tcPr>
            <w:tcW w:w="160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26.69%</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30.00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30.00 </w:t>
            </w:r>
          </w:p>
        </w:tc>
      </w:tr>
      <w:tr w:rsidR="00BF73D7" w:rsidRPr="00D52335" w:rsidTr="005C0244">
        <w:trPr>
          <w:trHeight w:val="737"/>
          <w:jc w:val="center"/>
        </w:trPr>
        <w:tc>
          <w:tcPr>
            <w:tcW w:w="163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29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0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5C0244">
        <w:trPr>
          <w:trHeight w:val="737"/>
          <w:jc w:val="center"/>
        </w:trPr>
        <w:tc>
          <w:tcPr>
            <w:tcW w:w="163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29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0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5C0244">
        <w:trPr>
          <w:trHeight w:val="737"/>
          <w:jc w:val="center"/>
        </w:trPr>
        <w:tc>
          <w:tcPr>
            <w:tcW w:w="163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29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0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5C0244">
        <w:trPr>
          <w:trHeight w:val="737"/>
          <w:jc w:val="center"/>
        </w:trPr>
        <w:tc>
          <w:tcPr>
            <w:tcW w:w="163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29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0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5C0244">
        <w:trPr>
          <w:trHeight w:val="737"/>
          <w:jc w:val="center"/>
        </w:trPr>
        <w:tc>
          <w:tcPr>
            <w:tcW w:w="163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29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c>
          <w:tcPr>
            <w:tcW w:w="160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30.08%</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30.00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30.00 </w:t>
            </w:r>
          </w:p>
        </w:tc>
      </w:tr>
      <w:tr w:rsidR="00BF73D7" w:rsidRPr="00D52335" w:rsidTr="005C0244">
        <w:trPr>
          <w:trHeight w:val="737"/>
          <w:jc w:val="center"/>
        </w:trPr>
        <w:tc>
          <w:tcPr>
            <w:tcW w:w="163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29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265.985</w:t>
            </w:r>
          </w:p>
        </w:tc>
        <w:tc>
          <w:tcPr>
            <w:tcW w:w="1609"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100.00%</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110.00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110.00 </w:t>
            </w:r>
          </w:p>
        </w:tc>
      </w:tr>
    </w:tbl>
    <w:p w:rsidR="00737335" w:rsidRPr="00D52335" w:rsidRDefault="00737335" w:rsidP="00737335">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责任处室：种植业处</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41177E" w:rsidRPr="00D52335" w:rsidRDefault="0041177E" w:rsidP="0041177E">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hint="eastAsia"/>
          <w:snapToGrid w:val="0"/>
          <w:color w:val="000000" w:themeColor="text1"/>
          <w:kern w:val="0"/>
          <w:sz w:val="44"/>
          <w:szCs w:val="44"/>
        </w:rPr>
        <w:lastRenderedPageBreak/>
        <w:t>2025年智慧农业（种植业）项目补助明细表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22"/>
        <w:gridCol w:w="1428"/>
        <w:gridCol w:w="4787"/>
        <w:gridCol w:w="4759"/>
        <w:gridCol w:w="2422"/>
      </w:tblGrid>
      <w:tr w:rsidR="0041177E" w:rsidRPr="00D52335" w:rsidTr="009D7402">
        <w:trPr>
          <w:trHeight w:val="1134"/>
          <w:jc w:val="center"/>
        </w:trPr>
        <w:tc>
          <w:tcPr>
            <w:tcW w:w="822" w:type="dxa"/>
            <w:shd w:val="clear" w:color="auto" w:fill="auto"/>
            <w:vAlign w:val="center"/>
            <w:hideMark/>
          </w:tcPr>
          <w:p w:rsidR="0041177E" w:rsidRPr="00D52335" w:rsidRDefault="0041177E" w:rsidP="0041177E">
            <w:pPr>
              <w:widowControl/>
              <w:spacing w:line="320" w:lineRule="exact"/>
              <w:jc w:val="center"/>
              <w:rPr>
                <w:rFonts w:ascii="Times New Roman" w:eastAsia="黑体" w:hAnsi="Times New Roman" w:cs="Times New Roman"/>
                <w:color w:val="000000" w:themeColor="text1"/>
                <w:kern w:val="0"/>
                <w:szCs w:val="21"/>
              </w:rPr>
            </w:pPr>
            <w:r w:rsidRPr="00D52335">
              <w:rPr>
                <w:rFonts w:ascii="Times New Roman" w:eastAsia="黑体" w:hAnsi="黑体" w:cs="Times New Roman"/>
                <w:color w:val="000000" w:themeColor="text1"/>
                <w:kern w:val="0"/>
                <w:szCs w:val="21"/>
              </w:rPr>
              <w:t>序号</w:t>
            </w:r>
          </w:p>
        </w:tc>
        <w:tc>
          <w:tcPr>
            <w:tcW w:w="1428" w:type="dxa"/>
            <w:shd w:val="clear" w:color="auto" w:fill="auto"/>
            <w:vAlign w:val="center"/>
            <w:hideMark/>
          </w:tcPr>
          <w:p w:rsidR="0041177E" w:rsidRPr="00D52335" w:rsidRDefault="0041177E" w:rsidP="0041177E">
            <w:pPr>
              <w:widowControl/>
              <w:spacing w:line="320" w:lineRule="exact"/>
              <w:jc w:val="center"/>
              <w:rPr>
                <w:rFonts w:ascii="Times New Roman" w:eastAsia="黑体" w:hAnsi="Times New Roman" w:cs="Times New Roman"/>
                <w:color w:val="000000" w:themeColor="text1"/>
                <w:kern w:val="0"/>
                <w:szCs w:val="21"/>
              </w:rPr>
            </w:pPr>
            <w:r w:rsidRPr="00D52335">
              <w:rPr>
                <w:rFonts w:ascii="Times New Roman" w:eastAsia="黑体" w:hAnsi="黑体" w:cs="Times New Roman"/>
                <w:color w:val="000000" w:themeColor="text1"/>
                <w:kern w:val="0"/>
                <w:szCs w:val="21"/>
              </w:rPr>
              <w:t>辖市区</w:t>
            </w:r>
          </w:p>
        </w:tc>
        <w:tc>
          <w:tcPr>
            <w:tcW w:w="4787" w:type="dxa"/>
            <w:shd w:val="clear" w:color="auto" w:fill="auto"/>
            <w:vAlign w:val="center"/>
            <w:hideMark/>
          </w:tcPr>
          <w:p w:rsidR="0041177E" w:rsidRPr="00D52335" w:rsidRDefault="0041177E" w:rsidP="0041177E">
            <w:pPr>
              <w:widowControl/>
              <w:spacing w:line="320" w:lineRule="exact"/>
              <w:jc w:val="center"/>
              <w:rPr>
                <w:rFonts w:ascii="Times New Roman" w:eastAsia="黑体" w:hAnsi="Times New Roman" w:cs="Times New Roman"/>
                <w:color w:val="000000" w:themeColor="text1"/>
                <w:kern w:val="0"/>
                <w:szCs w:val="21"/>
              </w:rPr>
            </w:pPr>
            <w:r w:rsidRPr="00D52335">
              <w:rPr>
                <w:rFonts w:ascii="Times New Roman" w:eastAsia="黑体" w:hAnsi="黑体" w:cs="Times New Roman"/>
                <w:color w:val="000000" w:themeColor="text1"/>
                <w:kern w:val="0"/>
                <w:szCs w:val="21"/>
              </w:rPr>
              <w:t>项目名称</w:t>
            </w:r>
          </w:p>
        </w:tc>
        <w:tc>
          <w:tcPr>
            <w:tcW w:w="4759" w:type="dxa"/>
            <w:shd w:val="clear" w:color="auto" w:fill="auto"/>
            <w:vAlign w:val="center"/>
            <w:hideMark/>
          </w:tcPr>
          <w:p w:rsidR="0041177E" w:rsidRPr="00D52335" w:rsidRDefault="0041177E" w:rsidP="0041177E">
            <w:pPr>
              <w:widowControl/>
              <w:spacing w:line="320" w:lineRule="exact"/>
              <w:jc w:val="center"/>
              <w:rPr>
                <w:rFonts w:ascii="Times New Roman" w:eastAsia="黑体" w:hAnsi="Times New Roman" w:cs="Times New Roman"/>
                <w:color w:val="000000" w:themeColor="text1"/>
                <w:kern w:val="0"/>
                <w:szCs w:val="21"/>
              </w:rPr>
            </w:pPr>
            <w:r w:rsidRPr="00D52335">
              <w:rPr>
                <w:rFonts w:ascii="Times New Roman" w:eastAsia="黑体" w:hAnsi="黑体" w:cs="Times New Roman"/>
                <w:color w:val="000000" w:themeColor="text1"/>
                <w:kern w:val="0"/>
                <w:szCs w:val="21"/>
              </w:rPr>
              <w:t>项目单位</w:t>
            </w:r>
          </w:p>
        </w:tc>
        <w:tc>
          <w:tcPr>
            <w:tcW w:w="2422" w:type="dxa"/>
            <w:shd w:val="clear" w:color="auto" w:fill="auto"/>
            <w:vAlign w:val="center"/>
            <w:hideMark/>
          </w:tcPr>
          <w:p w:rsidR="0041177E" w:rsidRPr="00D52335" w:rsidRDefault="0041177E" w:rsidP="0041177E">
            <w:pPr>
              <w:widowControl/>
              <w:spacing w:line="320" w:lineRule="exact"/>
              <w:jc w:val="center"/>
              <w:rPr>
                <w:rFonts w:ascii="Times New Roman" w:eastAsia="黑体" w:hAnsi="Times New Roman" w:cs="Times New Roman"/>
                <w:color w:val="000000" w:themeColor="text1"/>
                <w:kern w:val="0"/>
                <w:szCs w:val="21"/>
              </w:rPr>
            </w:pPr>
            <w:r w:rsidRPr="00D52335">
              <w:rPr>
                <w:rFonts w:ascii="Times New Roman" w:eastAsia="黑体" w:hAnsi="黑体" w:cs="Times New Roman"/>
                <w:color w:val="000000" w:themeColor="text1"/>
                <w:kern w:val="0"/>
                <w:szCs w:val="21"/>
              </w:rPr>
              <w:t>补助资金（万元）</w:t>
            </w:r>
          </w:p>
        </w:tc>
      </w:tr>
      <w:tr w:rsidR="0041177E" w:rsidRPr="00D52335" w:rsidTr="009D7402">
        <w:trPr>
          <w:trHeight w:val="1134"/>
          <w:jc w:val="center"/>
        </w:trPr>
        <w:tc>
          <w:tcPr>
            <w:tcW w:w="822"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Times New Roman" w:cs="Times New Roman"/>
                <w:color w:val="000000" w:themeColor="text1"/>
                <w:kern w:val="0"/>
                <w:szCs w:val="21"/>
              </w:rPr>
              <w:t>1</w:t>
            </w:r>
          </w:p>
        </w:tc>
        <w:tc>
          <w:tcPr>
            <w:tcW w:w="1428"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宋体" w:cs="Times New Roman"/>
                <w:color w:val="000000" w:themeColor="text1"/>
                <w:kern w:val="0"/>
                <w:szCs w:val="21"/>
              </w:rPr>
              <w:t>溧阳市</w:t>
            </w:r>
          </w:p>
        </w:tc>
        <w:tc>
          <w:tcPr>
            <w:tcW w:w="4787"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Times New Roman" w:cs="Times New Roman"/>
                <w:color w:val="000000" w:themeColor="text1"/>
                <w:kern w:val="0"/>
                <w:szCs w:val="21"/>
              </w:rPr>
              <w:t>2025</w:t>
            </w:r>
            <w:r w:rsidRPr="00D52335">
              <w:rPr>
                <w:rFonts w:ascii="Times New Roman" w:eastAsia="宋体" w:hAnsi="宋体" w:cs="Times New Roman"/>
                <w:color w:val="000000" w:themeColor="text1"/>
                <w:kern w:val="0"/>
                <w:szCs w:val="21"/>
              </w:rPr>
              <w:t>年欣龙智慧茶园建设项目</w:t>
            </w:r>
          </w:p>
        </w:tc>
        <w:tc>
          <w:tcPr>
            <w:tcW w:w="4759"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宋体" w:cs="Times New Roman"/>
                <w:color w:val="000000" w:themeColor="text1"/>
                <w:kern w:val="0"/>
                <w:szCs w:val="21"/>
              </w:rPr>
              <w:t>溧阳市欣龙生态农业发展有限公司</w:t>
            </w:r>
          </w:p>
        </w:tc>
        <w:tc>
          <w:tcPr>
            <w:tcW w:w="2422"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Times New Roman" w:cs="Times New Roman"/>
                <w:color w:val="000000" w:themeColor="text1"/>
                <w:kern w:val="0"/>
                <w:szCs w:val="21"/>
              </w:rPr>
              <w:t>50</w:t>
            </w:r>
          </w:p>
        </w:tc>
      </w:tr>
      <w:tr w:rsidR="0041177E" w:rsidRPr="00D52335" w:rsidTr="009D7402">
        <w:trPr>
          <w:trHeight w:val="1134"/>
          <w:jc w:val="center"/>
        </w:trPr>
        <w:tc>
          <w:tcPr>
            <w:tcW w:w="822"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Times New Roman" w:cs="Times New Roman"/>
                <w:color w:val="000000" w:themeColor="text1"/>
                <w:kern w:val="0"/>
                <w:szCs w:val="21"/>
              </w:rPr>
              <w:t>2</w:t>
            </w:r>
          </w:p>
        </w:tc>
        <w:tc>
          <w:tcPr>
            <w:tcW w:w="1428"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宋体" w:cs="Times New Roman"/>
                <w:color w:val="000000" w:themeColor="text1"/>
                <w:kern w:val="0"/>
                <w:szCs w:val="21"/>
              </w:rPr>
              <w:t>金坛区</w:t>
            </w:r>
          </w:p>
        </w:tc>
        <w:tc>
          <w:tcPr>
            <w:tcW w:w="4787"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宋体" w:cs="Times New Roman"/>
                <w:color w:val="000000" w:themeColor="text1"/>
                <w:kern w:val="0"/>
                <w:szCs w:val="21"/>
              </w:rPr>
              <w:t>福地春茶叶有限公司智慧茶园建设项目</w:t>
            </w:r>
          </w:p>
        </w:tc>
        <w:tc>
          <w:tcPr>
            <w:tcW w:w="4759"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宋体" w:cs="Times New Roman"/>
                <w:color w:val="000000" w:themeColor="text1"/>
                <w:kern w:val="0"/>
                <w:szCs w:val="21"/>
              </w:rPr>
              <w:t>常州市金坛区福地春茶叶有限公司</w:t>
            </w:r>
          </w:p>
        </w:tc>
        <w:tc>
          <w:tcPr>
            <w:tcW w:w="2422"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Times New Roman" w:cs="Times New Roman"/>
                <w:color w:val="000000" w:themeColor="text1"/>
                <w:kern w:val="0"/>
                <w:szCs w:val="21"/>
              </w:rPr>
              <w:t>30</w:t>
            </w:r>
          </w:p>
        </w:tc>
      </w:tr>
      <w:tr w:rsidR="0041177E" w:rsidRPr="00D52335" w:rsidTr="009D7402">
        <w:trPr>
          <w:trHeight w:val="1134"/>
          <w:jc w:val="center"/>
        </w:trPr>
        <w:tc>
          <w:tcPr>
            <w:tcW w:w="822"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Times New Roman" w:cs="Times New Roman"/>
                <w:color w:val="000000" w:themeColor="text1"/>
                <w:kern w:val="0"/>
                <w:szCs w:val="21"/>
              </w:rPr>
              <w:t>3</w:t>
            </w:r>
          </w:p>
        </w:tc>
        <w:tc>
          <w:tcPr>
            <w:tcW w:w="1428"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宋体" w:cs="Times New Roman"/>
                <w:color w:val="000000" w:themeColor="text1"/>
                <w:kern w:val="0"/>
                <w:szCs w:val="21"/>
              </w:rPr>
              <w:t>经开区</w:t>
            </w:r>
          </w:p>
        </w:tc>
        <w:tc>
          <w:tcPr>
            <w:tcW w:w="4787"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宋体" w:cs="Times New Roman"/>
                <w:color w:val="000000" w:themeColor="text1"/>
                <w:kern w:val="0"/>
                <w:szCs w:val="21"/>
              </w:rPr>
              <w:t>常州经开区横林稻香禾家庭农场</w:t>
            </w:r>
          </w:p>
        </w:tc>
        <w:tc>
          <w:tcPr>
            <w:tcW w:w="4759"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宋体" w:cs="Times New Roman"/>
                <w:color w:val="000000" w:themeColor="text1"/>
                <w:kern w:val="0"/>
                <w:szCs w:val="21"/>
              </w:rPr>
              <w:t>横林镇顺庄村</w:t>
            </w:r>
          </w:p>
        </w:tc>
        <w:tc>
          <w:tcPr>
            <w:tcW w:w="2422" w:type="dxa"/>
            <w:shd w:val="clear" w:color="auto" w:fill="auto"/>
            <w:vAlign w:val="center"/>
            <w:hideMark/>
          </w:tcPr>
          <w:p w:rsidR="0041177E" w:rsidRPr="00D52335" w:rsidRDefault="0041177E" w:rsidP="0041177E">
            <w:pPr>
              <w:widowControl/>
              <w:spacing w:line="320" w:lineRule="exact"/>
              <w:jc w:val="center"/>
              <w:rPr>
                <w:rFonts w:ascii="Times New Roman" w:eastAsia="宋体" w:hAnsi="Times New Roman" w:cs="Times New Roman"/>
                <w:color w:val="000000" w:themeColor="text1"/>
                <w:kern w:val="0"/>
                <w:szCs w:val="21"/>
              </w:rPr>
            </w:pPr>
            <w:r w:rsidRPr="00D52335">
              <w:rPr>
                <w:rFonts w:ascii="Times New Roman" w:eastAsia="宋体" w:hAnsi="Times New Roman" w:cs="Times New Roman"/>
                <w:color w:val="000000" w:themeColor="text1"/>
                <w:kern w:val="0"/>
                <w:szCs w:val="21"/>
              </w:rPr>
              <w:t>30</w:t>
            </w:r>
          </w:p>
        </w:tc>
      </w:tr>
    </w:tbl>
    <w:p w:rsidR="00BF73D7" w:rsidRPr="00D52335" w:rsidRDefault="00FD35D3" w:rsidP="00FD35D3">
      <w:pPr>
        <w:overflowPunct w:val="0"/>
        <w:autoSpaceDE w:val="0"/>
        <w:autoSpaceDN w:val="0"/>
        <w:adjustRightInd w:val="0"/>
        <w:snapToGrid w:val="0"/>
        <w:spacing w:line="320" w:lineRule="exact"/>
        <w:jc w:val="left"/>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责任处室：种植业处</w:t>
      </w:r>
      <w:r w:rsidR="00BF73D7" w:rsidRPr="00D52335">
        <w:rPr>
          <w:rFonts w:ascii="Times New Roman" w:hAnsi="Times New Roman" w:cs="Times New Roman"/>
          <w:snapToGrid w:val="0"/>
          <w:color w:val="000000" w:themeColor="text1"/>
          <w:kern w:val="0"/>
          <w:szCs w:val="21"/>
        </w:rPr>
        <w:br w:type="page"/>
      </w:r>
    </w:p>
    <w:p w:rsidR="00773ABF" w:rsidRPr="00D52335" w:rsidRDefault="00773ABF" w:rsidP="00773ABF">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773ABF" w:rsidRPr="00D52335" w:rsidRDefault="00773ABF" w:rsidP="00773ABF">
      <w:pPr>
        <w:tabs>
          <w:tab w:val="left" w:pos="2599"/>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智慧化应用</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36"/>
        <w:gridCol w:w="3726"/>
        <w:gridCol w:w="1492"/>
        <w:gridCol w:w="1493"/>
        <w:gridCol w:w="1493"/>
        <w:gridCol w:w="1492"/>
        <w:gridCol w:w="1493"/>
        <w:gridCol w:w="1493"/>
      </w:tblGrid>
      <w:tr w:rsidR="00BF73D7" w:rsidRPr="00D52335" w:rsidTr="00773ABF">
        <w:trPr>
          <w:trHeight w:val="624"/>
          <w:jc w:val="center"/>
        </w:trPr>
        <w:tc>
          <w:tcPr>
            <w:tcW w:w="153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37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4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4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BF73D7" w:rsidRPr="00D52335" w:rsidTr="00773ABF">
        <w:trPr>
          <w:trHeight w:val="624"/>
          <w:jc w:val="center"/>
        </w:trPr>
        <w:tc>
          <w:tcPr>
            <w:tcW w:w="153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37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773ABF">
        <w:trPr>
          <w:trHeight w:val="624"/>
          <w:jc w:val="center"/>
        </w:trPr>
        <w:tc>
          <w:tcPr>
            <w:tcW w:w="153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37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773ABF">
        <w:trPr>
          <w:trHeight w:val="624"/>
          <w:jc w:val="center"/>
        </w:trPr>
        <w:tc>
          <w:tcPr>
            <w:tcW w:w="153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37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773ABF">
        <w:trPr>
          <w:trHeight w:val="624"/>
          <w:jc w:val="center"/>
        </w:trPr>
        <w:tc>
          <w:tcPr>
            <w:tcW w:w="153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37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773ABF">
        <w:trPr>
          <w:trHeight w:val="624"/>
          <w:jc w:val="center"/>
        </w:trPr>
        <w:tc>
          <w:tcPr>
            <w:tcW w:w="153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37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773ABF">
        <w:trPr>
          <w:trHeight w:val="624"/>
          <w:jc w:val="center"/>
        </w:trPr>
        <w:tc>
          <w:tcPr>
            <w:tcW w:w="153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372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773ABF">
        <w:trPr>
          <w:trHeight w:val="624"/>
          <w:jc w:val="center"/>
        </w:trPr>
        <w:tc>
          <w:tcPr>
            <w:tcW w:w="153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37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773ABF">
        <w:trPr>
          <w:trHeight w:val="624"/>
          <w:jc w:val="center"/>
        </w:trPr>
        <w:tc>
          <w:tcPr>
            <w:tcW w:w="153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37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加强病虫情和土壤墒情监测点和设备的日常运维，加强农业农村大数据平台与</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苏农云</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的对接，数据有效性</w:t>
            </w:r>
            <w:r w:rsidRPr="00D52335">
              <w:rPr>
                <w:rFonts w:ascii="Times New Roman" w:hAnsi="Times New Roman" w:cs="Times New Roman"/>
                <w:snapToGrid w:val="0"/>
                <w:color w:val="000000" w:themeColor="text1"/>
                <w:kern w:val="0"/>
                <w:szCs w:val="21"/>
              </w:rPr>
              <w:t>≥90%</w:t>
            </w:r>
            <w:r w:rsidRPr="00D52335">
              <w:rPr>
                <w:rFonts w:ascii="Times New Roman" w:hAnsiTheme="minorEastAsia" w:cs="Times New Roman"/>
                <w:snapToGrid w:val="0"/>
                <w:color w:val="000000" w:themeColor="text1"/>
                <w:kern w:val="0"/>
                <w:szCs w:val="21"/>
              </w:rPr>
              <w:t>，提高农业智慧化应用水平。</w:t>
            </w:r>
          </w:p>
        </w:tc>
        <w:tc>
          <w:tcPr>
            <w:tcW w:w="149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90</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9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773ABF">
        <w:trPr>
          <w:trHeight w:val="624"/>
          <w:jc w:val="center"/>
        </w:trPr>
        <w:tc>
          <w:tcPr>
            <w:tcW w:w="153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372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提升农业智慧化应用水平</w:t>
            </w:r>
          </w:p>
        </w:tc>
        <w:tc>
          <w:tcPr>
            <w:tcW w:w="149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90</w:t>
            </w:r>
          </w:p>
        </w:tc>
        <w:tc>
          <w:tcPr>
            <w:tcW w:w="1493"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93"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90</w:t>
            </w:r>
          </w:p>
        </w:tc>
      </w:tr>
    </w:tbl>
    <w:p w:rsidR="00773ABF" w:rsidRPr="00D52335" w:rsidRDefault="00773ABF" w:rsidP="00773ABF">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责任处室：信息处</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362FF8" w:rsidRPr="00D52335" w:rsidRDefault="00362FF8" w:rsidP="00362FF8">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362FF8" w:rsidRPr="00D52335" w:rsidRDefault="00362FF8" w:rsidP="00362FF8">
      <w:pPr>
        <w:tabs>
          <w:tab w:val="left" w:pos="2581"/>
          <w:tab w:val="left" w:pos="6081"/>
          <w:tab w:val="left" w:pos="12051"/>
          <w:tab w:val="left" w:pos="12903"/>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农业绿色发展监测</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42"/>
        <w:gridCol w:w="3402"/>
        <w:gridCol w:w="1595"/>
        <w:gridCol w:w="1596"/>
        <w:gridCol w:w="1596"/>
        <w:gridCol w:w="1595"/>
        <w:gridCol w:w="1596"/>
        <w:gridCol w:w="1596"/>
      </w:tblGrid>
      <w:tr w:rsidR="00BF73D7" w:rsidRPr="00D52335" w:rsidTr="00362FF8">
        <w:trPr>
          <w:trHeight w:val="624"/>
          <w:jc w:val="center"/>
        </w:trPr>
        <w:tc>
          <w:tcPr>
            <w:tcW w:w="124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34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BF73D7" w:rsidRPr="00D52335" w:rsidTr="00362FF8">
        <w:trPr>
          <w:trHeight w:val="624"/>
          <w:jc w:val="center"/>
        </w:trPr>
        <w:tc>
          <w:tcPr>
            <w:tcW w:w="124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3402" w:type="dxa"/>
            <w:shd w:val="clear" w:color="auto" w:fill="auto"/>
            <w:vAlign w:val="center"/>
            <w:hideMark/>
          </w:tcPr>
          <w:p w:rsidR="00362FF8"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建设畜禽养殖场雨水、</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池塘养殖尾水在线监测站各</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13.9%</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25</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25</w:t>
            </w:r>
          </w:p>
        </w:tc>
      </w:tr>
      <w:tr w:rsidR="00BF73D7" w:rsidRPr="00D52335" w:rsidTr="00362FF8">
        <w:trPr>
          <w:trHeight w:val="624"/>
          <w:jc w:val="center"/>
        </w:trPr>
        <w:tc>
          <w:tcPr>
            <w:tcW w:w="12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34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建设农田灌排水、畜禽养殖雨水、池塘养殖尾水在线监测站各</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25.0%</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r>
      <w:tr w:rsidR="00BF73D7" w:rsidRPr="00D52335" w:rsidTr="00362FF8">
        <w:trPr>
          <w:trHeight w:val="624"/>
          <w:jc w:val="center"/>
        </w:trPr>
        <w:tc>
          <w:tcPr>
            <w:tcW w:w="12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34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建设池塘养殖尾水在线监测站</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8.3%</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r>
      <w:tr w:rsidR="00BF73D7" w:rsidRPr="00D52335" w:rsidTr="00362FF8">
        <w:trPr>
          <w:trHeight w:val="624"/>
          <w:jc w:val="center"/>
        </w:trPr>
        <w:tc>
          <w:tcPr>
            <w:tcW w:w="12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34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建设农田灌排水在线监测站</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11.1%</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r w:rsidR="00BF73D7" w:rsidRPr="00D52335" w:rsidTr="00362FF8">
        <w:trPr>
          <w:trHeight w:val="624"/>
          <w:jc w:val="center"/>
        </w:trPr>
        <w:tc>
          <w:tcPr>
            <w:tcW w:w="124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34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建设池塘养殖尾水在线监测站</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8.3%</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r>
      <w:tr w:rsidR="00BF73D7" w:rsidRPr="00D52335" w:rsidTr="00362FF8">
        <w:trPr>
          <w:trHeight w:val="624"/>
          <w:jc w:val="center"/>
        </w:trPr>
        <w:tc>
          <w:tcPr>
            <w:tcW w:w="124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34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建设池塘养殖尾水在线监测站</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8.3%</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r>
      <w:tr w:rsidR="00BF73D7" w:rsidRPr="00D52335" w:rsidTr="00362FF8">
        <w:trPr>
          <w:trHeight w:val="624"/>
          <w:jc w:val="center"/>
        </w:trPr>
        <w:tc>
          <w:tcPr>
            <w:tcW w:w="124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3402" w:type="dxa"/>
            <w:shd w:val="clear" w:color="auto" w:fill="auto"/>
            <w:vAlign w:val="center"/>
            <w:hideMark/>
          </w:tcPr>
          <w:p w:rsidR="00362FF8"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建设农田灌排水在线监测站</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池塘养殖尾水在线监测站</w:t>
            </w: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个</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25.0%</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r>
      <w:tr w:rsidR="00BF73D7" w:rsidRPr="00D52335" w:rsidTr="00362FF8">
        <w:trPr>
          <w:trHeight w:val="624"/>
          <w:jc w:val="center"/>
        </w:trPr>
        <w:tc>
          <w:tcPr>
            <w:tcW w:w="1242"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340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362FF8">
        <w:trPr>
          <w:trHeight w:val="624"/>
          <w:jc w:val="center"/>
        </w:trPr>
        <w:tc>
          <w:tcPr>
            <w:tcW w:w="1242"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3402" w:type="dxa"/>
            <w:shd w:val="clear" w:color="auto" w:fill="auto"/>
            <w:vAlign w:val="center"/>
            <w:hideMark/>
          </w:tcPr>
          <w:p w:rsidR="00362FF8"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建设农田灌排水在线监测站</w:t>
            </w:r>
            <w:r w:rsidRPr="00D52335">
              <w:rPr>
                <w:rFonts w:ascii="Times New Roman" w:hAnsi="Times New Roman" w:cs="Times New Roman"/>
                <w:snapToGrid w:val="0"/>
                <w:color w:val="000000" w:themeColor="text1"/>
                <w:kern w:val="0"/>
                <w:szCs w:val="21"/>
              </w:rPr>
              <w:t>3</w:t>
            </w:r>
            <w:r w:rsidRPr="00D52335">
              <w:rPr>
                <w:rFonts w:ascii="Times New Roman" w:hAnsiTheme="minorEastAsia" w:cs="Times New Roman"/>
                <w:snapToGrid w:val="0"/>
                <w:color w:val="000000" w:themeColor="text1"/>
                <w:kern w:val="0"/>
                <w:szCs w:val="21"/>
              </w:rPr>
              <w:t>个、</w:t>
            </w:r>
          </w:p>
          <w:p w:rsidR="00362FF8" w:rsidRPr="00D52335" w:rsidRDefault="00BF73D7"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畜禽养殖雨水在线监测站</w:t>
            </w: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个、</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池塘养殖尾水在线监测站各</w:t>
            </w:r>
            <w:r w:rsidRPr="00D52335">
              <w:rPr>
                <w:rFonts w:ascii="Times New Roman" w:hAnsi="Times New Roman" w:cs="Times New Roman"/>
                <w:snapToGrid w:val="0"/>
                <w:color w:val="000000" w:themeColor="text1"/>
                <w:kern w:val="0"/>
                <w:szCs w:val="21"/>
              </w:rPr>
              <w:t>7</w:t>
            </w:r>
            <w:r w:rsidRPr="00D52335">
              <w:rPr>
                <w:rFonts w:ascii="Times New Roman" w:hAnsiTheme="minorEastAsia" w:cs="Times New Roman"/>
                <w:snapToGrid w:val="0"/>
                <w:color w:val="000000" w:themeColor="text1"/>
                <w:kern w:val="0"/>
                <w:szCs w:val="21"/>
              </w:rPr>
              <w:t>个</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100.0%</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180</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180</w:t>
            </w:r>
          </w:p>
        </w:tc>
      </w:tr>
    </w:tbl>
    <w:p w:rsidR="00362FF8" w:rsidRPr="00D52335" w:rsidRDefault="00362FF8" w:rsidP="00362FF8">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责任处室：绿色发展处</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073D6F" w:rsidRPr="00D52335" w:rsidRDefault="00073D6F" w:rsidP="00073D6F">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073D6F" w:rsidRPr="00D52335" w:rsidRDefault="00073D6F" w:rsidP="00073D6F">
      <w:pPr>
        <w:tabs>
          <w:tab w:val="left" w:pos="2575"/>
          <w:tab w:val="left" w:pos="6081"/>
          <w:tab w:val="left" w:pos="12051"/>
          <w:tab w:val="left" w:pos="12903"/>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池塘养殖基本情况上图入库现场核查</w:t>
      </w:r>
      <w:r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384"/>
        <w:gridCol w:w="3686"/>
        <w:gridCol w:w="1524"/>
        <w:gridCol w:w="1525"/>
        <w:gridCol w:w="1525"/>
        <w:gridCol w:w="1524"/>
        <w:gridCol w:w="1525"/>
        <w:gridCol w:w="1525"/>
      </w:tblGrid>
      <w:tr w:rsidR="00BF73D7" w:rsidRPr="00D52335" w:rsidTr="00073D6F">
        <w:trPr>
          <w:trHeight w:val="624"/>
          <w:jc w:val="center"/>
        </w:trPr>
        <w:tc>
          <w:tcPr>
            <w:tcW w:w="138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368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BF73D7" w:rsidRPr="00D52335" w:rsidTr="00073D6F">
        <w:trPr>
          <w:trHeight w:val="624"/>
          <w:jc w:val="center"/>
        </w:trPr>
        <w:tc>
          <w:tcPr>
            <w:tcW w:w="138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368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073D6F">
        <w:trPr>
          <w:trHeight w:val="624"/>
          <w:jc w:val="center"/>
        </w:trPr>
        <w:tc>
          <w:tcPr>
            <w:tcW w:w="138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368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073D6F">
        <w:trPr>
          <w:trHeight w:val="624"/>
          <w:jc w:val="center"/>
        </w:trPr>
        <w:tc>
          <w:tcPr>
            <w:tcW w:w="138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368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073D6F">
        <w:trPr>
          <w:trHeight w:val="624"/>
          <w:jc w:val="center"/>
        </w:trPr>
        <w:tc>
          <w:tcPr>
            <w:tcW w:w="138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368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073D6F">
        <w:trPr>
          <w:trHeight w:val="624"/>
          <w:jc w:val="center"/>
        </w:trPr>
        <w:tc>
          <w:tcPr>
            <w:tcW w:w="138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368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073D6F">
        <w:trPr>
          <w:trHeight w:val="624"/>
          <w:jc w:val="center"/>
        </w:trPr>
        <w:tc>
          <w:tcPr>
            <w:tcW w:w="138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3686"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073D6F">
        <w:trPr>
          <w:trHeight w:val="624"/>
          <w:jc w:val="center"/>
        </w:trPr>
        <w:tc>
          <w:tcPr>
            <w:tcW w:w="138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368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BF73D7" w:rsidRPr="00D52335" w:rsidTr="00073D6F">
        <w:trPr>
          <w:trHeight w:val="624"/>
          <w:jc w:val="center"/>
        </w:trPr>
        <w:tc>
          <w:tcPr>
            <w:tcW w:w="138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368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完成池塘基本信息调查数量</w:t>
            </w:r>
            <w:r w:rsidRPr="00D52335">
              <w:rPr>
                <w:rFonts w:ascii="Times New Roman" w:hAnsi="Times New Roman" w:cs="Times New Roman"/>
                <w:snapToGrid w:val="0"/>
                <w:color w:val="000000" w:themeColor="text1"/>
                <w:kern w:val="0"/>
                <w:szCs w:val="21"/>
              </w:rPr>
              <w:t>10.7</w:t>
            </w:r>
            <w:r w:rsidRPr="00D52335">
              <w:rPr>
                <w:rFonts w:ascii="Times New Roman" w:hAnsiTheme="minorEastAsia" w:cs="Times New Roman"/>
                <w:snapToGrid w:val="0"/>
                <w:color w:val="000000" w:themeColor="text1"/>
                <w:kern w:val="0"/>
                <w:szCs w:val="21"/>
              </w:rPr>
              <w:t>万个</w:t>
            </w:r>
          </w:p>
        </w:tc>
        <w:tc>
          <w:tcPr>
            <w:tcW w:w="152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r w:rsidR="00BF73D7" w:rsidRPr="00D52335" w:rsidTr="00073D6F">
        <w:trPr>
          <w:trHeight w:val="624"/>
          <w:jc w:val="center"/>
        </w:trPr>
        <w:tc>
          <w:tcPr>
            <w:tcW w:w="1384"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3686" w:type="dxa"/>
            <w:shd w:val="clear" w:color="auto" w:fill="auto"/>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完成池塘基本信息调查数量</w:t>
            </w:r>
            <w:r w:rsidRPr="00D52335">
              <w:rPr>
                <w:rFonts w:ascii="Times New Roman" w:hAnsi="Times New Roman" w:cs="Times New Roman"/>
                <w:snapToGrid w:val="0"/>
                <w:color w:val="000000" w:themeColor="text1"/>
                <w:kern w:val="0"/>
                <w:szCs w:val="21"/>
              </w:rPr>
              <w:t>10.7</w:t>
            </w:r>
            <w:r w:rsidRPr="00D52335">
              <w:rPr>
                <w:rFonts w:ascii="Times New Roman" w:hAnsiTheme="minorEastAsia" w:cs="Times New Roman"/>
                <w:snapToGrid w:val="0"/>
                <w:color w:val="000000" w:themeColor="text1"/>
                <w:kern w:val="0"/>
                <w:szCs w:val="21"/>
              </w:rPr>
              <w:t>万个</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4"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25" w:type="dxa"/>
            <w:shd w:val="clear" w:color="auto" w:fill="auto"/>
            <w:noWrap/>
            <w:vAlign w:val="center"/>
            <w:hideMark/>
          </w:tcPr>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bl>
    <w:p w:rsidR="00073D6F" w:rsidRPr="00D52335" w:rsidRDefault="00073D6F" w:rsidP="00073D6F">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责任处室：推广中心</w:t>
      </w:r>
    </w:p>
    <w:p w:rsidR="00BF73D7" w:rsidRPr="00D52335" w:rsidRDefault="00BF73D7"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073D6F" w:rsidRPr="00D52335" w:rsidRDefault="00073D6F" w:rsidP="00073D6F">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073D6F" w:rsidRPr="00D52335" w:rsidRDefault="00073D6F" w:rsidP="00073D6F">
      <w:pPr>
        <w:tabs>
          <w:tab w:val="left" w:pos="2581"/>
          <w:tab w:val="left" w:pos="6081"/>
          <w:tab w:val="left" w:pos="12051"/>
          <w:tab w:val="left" w:pos="12903"/>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项目名称（两级选项）</w:t>
      </w:r>
      <w:r w:rsidRPr="00D52335">
        <w:rPr>
          <w:rFonts w:ascii="Times New Roman" w:hAnsiTheme="minorEastAsia"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秸秆离田利用</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ab/>
      </w:r>
      <w:r w:rsidRPr="00D52335">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312"/>
        <w:gridCol w:w="4158"/>
        <w:gridCol w:w="1458"/>
        <w:gridCol w:w="1458"/>
        <w:gridCol w:w="1458"/>
        <w:gridCol w:w="1458"/>
        <w:gridCol w:w="1458"/>
        <w:gridCol w:w="1458"/>
      </w:tblGrid>
      <w:tr w:rsidR="001E73D3" w:rsidRPr="00D52335" w:rsidTr="00073D6F">
        <w:trPr>
          <w:trHeight w:val="624"/>
          <w:jc w:val="center"/>
        </w:trPr>
        <w:tc>
          <w:tcPr>
            <w:tcW w:w="13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41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1E73D3" w:rsidRPr="00D52335" w:rsidTr="00073D6F">
        <w:trPr>
          <w:trHeight w:val="624"/>
          <w:jc w:val="center"/>
        </w:trPr>
        <w:tc>
          <w:tcPr>
            <w:tcW w:w="13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41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073D6F">
        <w:trPr>
          <w:trHeight w:val="624"/>
          <w:jc w:val="center"/>
        </w:trPr>
        <w:tc>
          <w:tcPr>
            <w:tcW w:w="13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41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073D6F">
        <w:trPr>
          <w:trHeight w:val="624"/>
          <w:jc w:val="center"/>
        </w:trPr>
        <w:tc>
          <w:tcPr>
            <w:tcW w:w="13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41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秸秆离田利用量及实际资金需求</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56.70%</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85</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85</w:t>
            </w:r>
          </w:p>
        </w:tc>
      </w:tr>
      <w:tr w:rsidR="001E73D3" w:rsidRPr="00D52335" w:rsidTr="00073D6F">
        <w:trPr>
          <w:trHeight w:val="624"/>
          <w:jc w:val="center"/>
        </w:trPr>
        <w:tc>
          <w:tcPr>
            <w:tcW w:w="13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41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秸秆离田利用量及实际资金需求</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28.00%</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42</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42</w:t>
            </w:r>
          </w:p>
        </w:tc>
      </w:tr>
      <w:tr w:rsidR="001E73D3" w:rsidRPr="00D52335" w:rsidTr="00073D6F">
        <w:trPr>
          <w:trHeight w:val="624"/>
          <w:jc w:val="center"/>
        </w:trPr>
        <w:tc>
          <w:tcPr>
            <w:tcW w:w="13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41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秸秆离田利用量及实际资金需求</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3.00%</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4.6</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4.6</w:t>
            </w:r>
          </w:p>
        </w:tc>
      </w:tr>
      <w:tr w:rsidR="001E73D3" w:rsidRPr="00D52335" w:rsidTr="00073D6F">
        <w:trPr>
          <w:trHeight w:val="624"/>
          <w:jc w:val="center"/>
        </w:trPr>
        <w:tc>
          <w:tcPr>
            <w:tcW w:w="13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41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073D6F">
        <w:trPr>
          <w:trHeight w:val="624"/>
          <w:jc w:val="center"/>
        </w:trPr>
        <w:tc>
          <w:tcPr>
            <w:tcW w:w="13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41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秸秆离田利用量及实际资金需求</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12.30%</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18.4</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18.4</w:t>
            </w:r>
          </w:p>
        </w:tc>
      </w:tr>
      <w:tr w:rsidR="001E73D3" w:rsidRPr="00D52335" w:rsidTr="00073D6F">
        <w:trPr>
          <w:trHeight w:val="624"/>
          <w:jc w:val="center"/>
        </w:trPr>
        <w:tc>
          <w:tcPr>
            <w:tcW w:w="13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41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073D6F">
        <w:trPr>
          <w:trHeight w:val="624"/>
          <w:jc w:val="center"/>
        </w:trPr>
        <w:tc>
          <w:tcPr>
            <w:tcW w:w="13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41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根据各地秸秆离田利用量及实际资金需求</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100.0%</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150</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150</w:t>
            </w:r>
          </w:p>
        </w:tc>
      </w:tr>
    </w:tbl>
    <w:p w:rsidR="00073D6F" w:rsidRPr="00D52335" w:rsidRDefault="00073D6F" w:rsidP="00073D6F">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备注：资金统筹考虑各地种植面积及实际资金需求，溧阳有上年市级结转资金，金坛、钟楼由省级资金保障，故此次未安排市级资金，但工作和绩效目标正常下达</w:t>
      </w:r>
    </w:p>
    <w:p w:rsidR="001E73D3" w:rsidRPr="00D52335" w:rsidRDefault="00073D6F" w:rsidP="00A96A46">
      <w:pPr>
        <w:overflowPunct w:val="0"/>
        <w:autoSpaceDE w:val="0"/>
        <w:autoSpaceDN w:val="0"/>
        <w:adjustRightInd w:val="0"/>
        <w:snapToGrid w:val="0"/>
        <w:spacing w:line="400" w:lineRule="exact"/>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责任处室：绿色发展处</w:t>
      </w:r>
      <w:r w:rsidR="001E73D3" w:rsidRPr="00D52335">
        <w:rPr>
          <w:rFonts w:ascii="Times New Roman" w:hAnsi="Times New Roman" w:cs="Times New Roman"/>
          <w:snapToGrid w:val="0"/>
          <w:color w:val="000000" w:themeColor="text1"/>
          <w:kern w:val="0"/>
          <w:szCs w:val="21"/>
        </w:rPr>
        <w:br w:type="page"/>
      </w:r>
    </w:p>
    <w:p w:rsidR="00A96A46" w:rsidRPr="00D52335" w:rsidRDefault="00A96A46" w:rsidP="00A96A46">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A96A46" w:rsidRPr="00D52335" w:rsidRDefault="00A96A46" w:rsidP="00A96A46">
      <w:pPr>
        <w:tabs>
          <w:tab w:val="left" w:pos="2581"/>
          <w:tab w:val="left" w:pos="6081"/>
          <w:tab w:val="left" w:pos="12051"/>
          <w:tab w:val="left" w:pos="12903"/>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snapToGrid w:val="0"/>
          <w:color w:val="000000" w:themeColor="text1"/>
          <w:kern w:val="0"/>
          <w:szCs w:val="21"/>
        </w:rPr>
        <w:t>“</w:t>
      </w:r>
      <w:r w:rsidRPr="00D52335">
        <w:rPr>
          <w:rFonts w:ascii="Times New Roman" w:hAnsi="Times New Roman" w:cs="Times New Roman"/>
          <w:snapToGrid w:val="0"/>
          <w:color w:val="000000" w:themeColor="text1"/>
          <w:kern w:val="0"/>
          <w:szCs w:val="21"/>
        </w:rPr>
        <w:t>两废</w:t>
      </w:r>
      <w:r w:rsidRPr="00D52335">
        <w:rPr>
          <w:rFonts w:ascii="Times New Roman" w:hAnsi="Times New Roman" w:cs="Times New Roman"/>
          <w:snapToGrid w:val="0"/>
          <w:color w:val="000000" w:themeColor="text1"/>
          <w:kern w:val="0"/>
          <w:szCs w:val="21"/>
        </w:rPr>
        <w:t>”</w:t>
      </w:r>
      <w:r w:rsidRPr="00D52335">
        <w:rPr>
          <w:rFonts w:ascii="Times New Roman" w:hAnsi="Times New Roman" w:cs="Times New Roman"/>
          <w:snapToGrid w:val="0"/>
          <w:color w:val="000000" w:themeColor="text1"/>
          <w:kern w:val="0"/>
          <w:szCs w:val="21"/>
        </w:rPr>
        <w:t>回收处置</w:t>
      </w:r>
      <w:r w:rsidR="00DA6AC3" w:rsidRPr="00D52335">
        <w:rPr>
          <w:rFonts w:ascii="Times New Roman" w:hAnsi="Times New Roman" w:cs="Times New Roman" w:hint="eastAsia"/>
          <w:snapToGrid w:val="0"/>
          <w:color w:val="000000" w:themeColor="text1"/>
          <w:kern w:val="0"/>
          <w:szCs w:val="21"/>
        </w:rPr>
        <w:t xml:space="preserve">                                                                                       </w:t>
      </w:r>
      <w:r w:rsidRPr="00D52335">
        <w:rPr>
          <w:rFonts w:ascii="Times New Roman" w:hAnsi="Times New Roman"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340"/>
        <w:gridCol w:w="2548"/>
        <w:gridCol w:w="966"/>
        <w:gridCol w:w="3219"/>
        <w:gridCol w:w="868"/>
        <w:gridCol w:w="1596"/>
        <w:gridCol w:w="826"/>
        <w:gridCol w:w="1615"/>
        <w:gridCol w:w="1240"/>
      </w:tblGrid>
      <w:tr w:rsidR="001E73D3" w:rsidRPr="00D52335" w:rsidTr="00F1411E">
        <w:trPr>
          <w:trHeight w:val="340"/>
          <w:jc w:val="center"/>
        </w:trPr>
        <w:tc>
          <w:tcPr>
            <w:tcW w:w="1340" w:type="dxa"/>
            <w:vMerge w:val="restart"/>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2548" w:type="dxa"/>
            <w:vMerge w:val="restart"/>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农药包装废弃物回收处置</w:t>
            </w:r>
          </w:p>
        </w:tc>
        <w:tc>
          <w:tcPr>
            <w:tcW w:w="966" w:type="dxa"/>
            <w:vMerge w:val="restart"/>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8124" w:type="dxa"/>
            <w:gridSpan w:val="5"/>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废旧农膜回收</w:t>
            </w:r>
          </w:p>
        </w:tc>
        <w:tc>
          <w:tcPr>
            <w:tcW w:w="1240" w:type="dxa"/>
            <w:vMerge w:val="restart"/>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1E73D3" w:rsidRPr="00D52335" w:rsidTr="00F1411E">
        <w:trPr>
          <w:trHeight w:val="340"/>
          <w:jc w:val="center"/>
        </w:trPr>
        <w:tc>
          <w:tcPr>
            <w:tcW w:w="1340" w:type="dxa"/>
            <w:vMerge/>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p>
        </w:tc>
        <w:tc>
          <w:tcPr>
            <w:tcW w:w="2548" w:type="dxa"/>
            <w:vMerge/>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p>
        </w:tc>
        <w:tc>
          <w:tcPr>
            <w:tcW w:w="966" w:type="dxa"/>
            <w:vMerge/>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p>
        </w:tc>
        <w:tc>
          <w:tcPr>
            <w:tcW w:w="3219"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Times New Roman" w:cs="Times New Roman"/>
                <w:snapToGrid w:val="0"/>
                <w:color w:val="000000" w:themeColor="text1"/>
                <w:kern w:val="0"/>
                <w:szCs w:val="21"/>
              </w:rPr>
              <w:t>2025</w:t>
            </w:r>
            <w:r w:rsidRPr="00D52335">
              <w:rPr>
                <w:rFonts w:ascii="Times New Roman" w:eastAsia="黑体" w:hAnsi="黑体" w:cs="Times New Roman"/>
                <w:snapToGrid w:val="0"/>
                <w:color w:val="000000" w:themeColor="text1"/>
                <w:kern w:val="0"/>
                <w:szCs w:val="21"/>
              </w:rPr>
              <w:t>年废旧农膜拟回收量（吨）</w:t>
            </w:r>
          </w:p>
        </w:tc>
        <w:tc>
          <w:tcPr>
            <w:tcW w:w="868" w:type="dxa"/>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9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建设地膜残留监测点（个）</w:t>
            </w:r>
          </w:p>
        </w:tc>
        <w:tc>
          <w:tcPr>
            <w:tcW w:w="826" w:type="dxa"/>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615"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农膜金额小计</w:t>
            </w:r>
          </w:p>
        </w:tc>
        <w:tc>
          <w:tcPr>
            <w:tcW w:w="1240" w:type="dxa"/>
            <w:vMerge/>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eastAsia="黑体" w:hAnsi="Times New Roman" w:cs="Times New Roman"/>
                <w:snapToGrid w:val="0"/>
                <w:color w:val="000000" w:themeColor="text1"/>
                <w:kern w:val="0"/>
                <w:szCs w:val="21"/>
              </w:rPr>
            </w:pPr>
          </w:p>
        </w:tc>
      </w:tr>
      <w:tr w:rsidR="001E73D3" w:rsidRPr="00D52335" w:rsidTr="00F1411E">
        <w:trPr>
          <w:trHeight w:val="340"/>
          <w:jc w:val="center"/>
        </w:trPr>
        <w:tc>
          <w:tcPr>
            <w:tcW w:w="1340" w:type="dxa"/>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254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年农药包装废弃物拟回收量</w:t>
            </w:r>
            <w:r w:rsidRPr="00D52335">
              <w:rPr>
                <w:rFonts w:ascii="Times New Roman" w:hAnsi="Times New Roman" w:cs="Times New Roman"/>
                <w:snapToGrid w:val="0"/>
                <w:color w:val="000000" w:themeColor="text1"/>
                <w:kern w:val="0"/>
                <w:szCs w:val="21"/>
              </w:rPr>
              <w:t>180</w:t>
            </w:r>
            <w:r w:rsidRPr="00D52335">
              <w:rPr>
                <w:rFonts w:ascii="Times New Roman" w:hAnsiTheme="minorEastAsia" w:cs="Times New Roman"/>
                <w:snapToGrid w:val="0"/>
                <w:color w:val="000000" w:themeColor="text1"/>
                <w:kern w:val="0"/>
                <w:szCs w:val="21"/>
              </w:rPr>
              <w:t>吨</w:t>
            </w:r>
          </w:p>
        </w:tc>
        <w:tc>
          <w:tcPr>
            <w:tcW w:w="96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48</w:t>
            </w:r>
          </w:p>
        </w:tc>
        <w:tc>
          <w:tcPr>
            <w:tcW w:w="3219"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年废旧农膜拟回收量</w:t>
            </w:r>
            <w:r w:rsidRPr="00D52335">
              <w:rPr>
                <w:rFonts w:ascii="Times New Roman" w:hAnsi="Times New Roman" w:cs="Times New Roman"/>
                <w:snapToGrid w:val="0"/>
                <w:color w:val="000000" w:themeColor="text1"/>
                <w:kern w:val="0"/>
                <w:szCs w:val="21"/>
              </w:rPr>
              <w:t>125</w:t>
            </w:r>
            <w:r w:rsidRPr="00D52335">
              <w:rPr>
                <w:rFonts w:ascii="Times New Roman" w:hAnsiTheme="minorEastAsia" w:cs="Times New Roman"/>
                <w:snapToGrid w:val="0"/>
                <w:color w:val="000000" w:themeColor="text1"/>
                <w:kern w:val="0"/>
                <w:szCs w:val="21"/>
              </w:rPr>
              <w:t>吨</w:t>
            </w:r>
          </w:p>
        </w:tc>
        <w:tc>
          <w:tcPr>
            <w:tcW w:w="86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w:t>
            </w:r>
          </w:p>
        </w:tc>
        <w:tc>
          <w:tcPr>
            <w:tcW w:w="82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5"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40"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48</w:t>
            </w:r>
          </w:p>
        </w:tc>
      </w:tr>
      <w:tr w:rsidR="001E73D3" w:rsidRPr="00D52335" w:rsidTr="00F1411E">
        <w:trPr>
          <w:trHeight w:val="340"/>
          <w:jc w:val="center"/>
        </w:trPr>
        <w:tc>
          <w:tcPr>
            <w:tcW w:w="1340" w:type="dxa"/>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254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年农药包装废弃物拟回收量</w:t>
            </w:r>
            <w:r w:rsidRPr="00D52335">
              <w:rPr>
                <w:rFonts w:ascii="Times New Roman" w:hAnsi="Times New Roman" w:cs="Times New Roman"/>
                <w:snapToGrid w:val="0"/>
                <w:color w:val="000000" w:themeColor="text1"/>
                <w:kern w:val="0"/>
                <w:szCs w:val="21"/>
              </w:rPr>
              <w:t>50</w:t>
            </w:r>
            <w:r w:rsidRPr="00D52335">
              <w:rPr>
                <w:rFonts w:ascii="Times New Roman" w:hAnsiTheme="minorEastAsia" w:cs="Times New Roman"/>
                <w:snapToGrid w:val="0"/>
                <w:color w:val="000000" w:themeColor="text1"/>
                <w:kern w:val="0"/>
                <w:szCs w:val="21"/>
              </w:rPr>
              <w:t>吨</w:t>
            </w:r>
          </w:p>
        </w:tc>
        <w:tc>
          <w:tcPr>
            <w:tcW w:w="96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50</w:t>
            </w:r>
          </w:p>
        </w:tc>
        <w:tc>
          <w:tcPr>
            <w:tcW w:w="3219"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年废旧农膜拟回收量</w:t>
            </w:r>
            <w:r w:rsidRPr="00D52335">
              <w:rPr>
                <w:rFonts w:ascii="Times New Roman" w:hAnsi="Times New Roman" w:cs="Times New Roman"/>
                <w:snapToGrid w:val="0"/>
                <w:color w:val="000000" w:themeColor="text1"/>
                <w:kern w:val="0"/>
                <w:szCs w:val="21"/>
              </w:rPr>
              <w:t>60</w:t>
            </w:r>
            <w:r w:rsidRPr="00D52335">
              <w:rPr>
                <w:rFonts w:ascii="Times New Roman" w:hAnsiTheme="minorEastAsia" w:cs="Times New Roman"/>
                <w:snapToGrid w:val="0"/>
                <w:color w:val="000000" w:themeColor="text1"/>
                <w:kern w:val="0"/>
                <w:szCs w:val="21"/>
              </w:rPr>
              <w:t>吨</w:t>
            </w:r>
          </w:p>
        </w:tc>
        <w:tc>
          <w:tcPr>
            <w:tcW w:w="86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34</w:t>
            </w:r>
          </w:p>
        </w:tc>
        <w:tc>
          <w:tcPr>
            <w:tcW w:w="159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w:t>
            </w:r>
          </w:p>
        </w:tc>
        <w:tc>
          <w:tcPr>
            <w:tcW w:w="82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p>
        </w:tc>
        <w:tc>
          <w:tcPr>
            <w:tcW w:w="1615"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35</w:t>
            </w:r>
          </w:p>
        </w:tc>
        <w:tc>
          <w:tcPr>
            <w:tcW w:w="1240"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85</w:t>
            </w:r>
          </w:p>
        </w:tc>
      </w:tr>
      <w:tr w:rsidR="001E73D3" w:rsidRPr="00D52335" w:rsidTr="00F1411E">
        <w:trPr>
          <w:trHeight w:val="340"/>
          <w:jc w:val="center"/>
        </w:trPr>
        <w:tc>
          <w:tcPr>
            <w:tcW w:w="1340" w:type="dxa"/>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254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年农药包装废弃物拟回收量</w:t>
            </w:r>
            <w:r w:rsidRPr="00D52335">
              <w:rPr>
                <w:rFonts w:ascii="Times New Roman" w:hAnsi="Times New Roman" w:cs="Times New Roman"/>
                <w:snapToGrid w:val="0"/>
                <w:color w:val="000000" w:themeColor="text1"/>
                <w:kern w:val="0"/>
                <w:szCs w:val="21"/>
              </w:rPr>
              <w:t>45</w:t>
            </w:r>
            <w:r w:rsidRPr="00D52335">
              <w:rPr>
                <w:rFonts w:ascii="Times New Roman" w:hAnsiTheme="minorEastAsia" w:cs="Times New Roman"/>
                <w:snapToGrid w:val="0"/>
                <w:color w:val="000000" w:themeColor="text1"/>
                <w:kern w:val="0"/>
                <w:szCs w:val="21"/>
              </w:rPr>
              <w:t>吨</w:t>
            </w:r>
          </w:p>
        </w:tc>
        <w:tc>
          <w:tcPr>
            <w:tcW w:w="96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c>
          <w:tcPr>
            <w:tcW w:w="3219"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年废旧农膜拟回收量</w:t>
            </w:r>
            <w:r w:rsidRPr="00D52335">
              <w:rPr>
                <w:rFonts w:ascii="Times New Roman" w:hAnsi="Times New Roman" w:cs="Times New Roman"/>
                <w:snapToGrid w:val="0"/>
                <w:color w:val="000000" w:themeColor="text1"/>
                <w:kern w:val="0"/>
                <w:szCs w:val="21"/>
              </w:rPr>
              <w:t>45</w:t>
            </w:r>
            <w:r w:rsidRPr="00D52335">
              <w:rPr>
                <w:rFonts w:ascii="Times New Roman" w:hAnsiTheme="minorEastAsia" w:cs="Times New Roman"/>
                <w:snapToGrid w:val="0"/>
                <w:color w:val="000000" w:themeColor="text1"/>
                <w:kern w:val="0"/>
                <w:szCs w:val="21"/>
              </w:rPr>
              <w:t>吨</w:t>
            </w:r>
          </w:p>
        </w:tc>
        <w:tc>
          <w:tcPr>
            <w:tcW w:w="86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25.6</w:t>
            </w:r>
          </w:p>
        </w:tc>
        <w:tc>
          <w:tcPr>
            <w:tcW w:w="159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w:t>
            </w:r>
          </w:p>
        </w:tc>
        <w:tc>
          <w:tcPr>
            <w:tcW w:w="82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p>
        </w:tc>
        <w:tc>
          <w:tcPr>
            <w:tcW w:w="1615"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26.6</w:t>
            </w:r>
          </w:p>
        </w:tc>
        <w:tc>
          <w:tcPr>
            <w:tcW w:w="1240"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71.6</w:t>
            </w:r>
          </w:p>
        </w:tc>
      </w:tr>
      <w:tr w:rsidR="001E73D3" w:rsidRPr="00D52335" w:rsidTr="00F1411E">
        <w:trPr>
          <w:trHeight w:val="340"/>
          <w:jc w:val="center"/>
        </w:trPr>
        <w:tc>
          <w:tcPr>
            <w:tcW w:w="1340" w:type="dxa"/>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254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年农药包装废弃物拟回收量</w:t>
            </w:r>
            <w:r w:rsidRPr="00D52335">
              <w:rPr>
                <w:rFonts w:ascii="Times New Roman" w:hAnsi="Times New Roman" w:cs="Times New Roman"/>
                <w:snapToGrid w:val="0"/>
                <w:color w:val="000000" w:themeColor="text1"/>
                <w:kern w:val="0"/>
                <w:szCs w:val="21"/>
              </w:rPr>
              <w:t>37</w:t>
            </w:r>
            <w:r w:rsidRPr="00D52335">
              <w:rPr>
                <w:rFonts w:ascii="Times New Roman" w:hAnsiTheme="minorEastAsia" w:cs="Times New Roman"/>
                <w:snapToGrid w:val="0"/>
                <w:color w:val="000000" w:themeColor="text1"/>
                <w:kern w:val="0"/>
                <w:szCs w:val="21"/>
              </w:rPr>
              <w:t>吨</w:t>
            </w:r>
          </w:p>
        </w:tc>
        <w:tc>
          <w:tcPr>
            <w:tcW w:w="96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37</w:t>
            </w:r>
          </w:p>
        </w:tc>
        <w:tc>
          <w:tcPr>
            <w:tcW w:w="3219"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年废旧农膜拟回收量</w:t>
            </w:r>
            <w:r w:rsidRPr="00D52335">
              <w:rPr>
                <w:rFonts w:ascii="Times New Roman" w:hAnsi="Times New Roman" w:cs="Times New Roman"/>
                <w:snapToGrid w:val="0"/>
                <w:color w:val="000000" w:themeColor="text1"/>
                <w:kern w:val="0"/>
                <w:szCs w:val="21"/>
              </w:rPr>
              <w:t>50</w:t>
            </w:r>
            <w:r w:rsidRPr="00D52335">
              <w:rPr>
                <w:rFonts w:ascii="Times New Roman" w:hAnsiTheme="minorEastAsia" w:cs="Times New Roman"/>
                <w:snapToGrid w:val="0"/>
                <w:color w:val="000000" w:themeColor="text1"/>
                <w:kern w:val="0"/>
                <w:szCs w:val="21"/>
              </w:rPr>
              <w:t>吨</w:t>
            </w:r>
          </w:p>
        </w:tc>
        <w:tc>
          <w:tcPr>
            <w:tcW w:w="86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28.3</w:t>
            </w:r>
          </w:p>
        </w:tc>
        <w:tc>
          <w:tcPr>
            <w:tcW w:w="159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w:t>
            </w:r>
          </w:p>
        </w:tc>
        <w:tc>
          <w:tcPr>
            <w:tcW w:w="82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p>
        </w:tc>
        <w:tc>
          <w:tcPr>
            <w:tcW w:w="1615"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29.3</w:t>
            </w:r>
          </w:p>
        </w:tc>
        <w:tc>
          <w:tcPr>
            <w:tcW w:w="1240"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66.3</w:t>
            </w:r>
          </w:p>
        </w:tc>
      </w:tr>
      <w:tr w:rsidR="001E73D3" w:rsidRPr="00D52335" w:rsidTr="00F1411E">
        <w:trPr>
          <w:trHeight w:val="340"/>
          <w:jc w:val="center"/>
        </w:trPr>
        <w:tc>
          <w:tcPr>
            <w:tcW w:w="1340" w:type="dxa"/>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254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年农药包装废弃物拟回收量</w:t>
            </w:r>
            <w:r w:rsidRPr="00D52335">
              <w:rPr>
                <w:rFonts w:ascii="Times New Roman" w:hAnsi="Times New Roman" w:cs="Times New Roman"/>
                <w:snapToGrid w:val="0"/>
                <w:color w:val="000000" w:themeColor="text1"/>
                <w:kern w:val="0"/>
                <w:szCs w:val="21"/>
              </w:rPr>
              <w:t>7</w:t>
            </w:r>
            <w:r w:rsidRPr="00D52335">
              <w:rPr>
                <w:rFonts w:ascii="Times New Roman" w:hAnsiTheme="minorEastAsia" w:cs="Times New Roman"/>
                <w:snapToGrid w:val="0"/>
                <w:color w:val="000000" w:themeColor="text1"/>
                <w:kern w:val="0"/>
                <w:szCs w:val="21"/>
              </w:rPr>
              <w:t>吨</w:t>
            </w:r>
          </w:p>
        </w:tc>
        <w:tc>
          <w:tcPr>
            <w:tcW w:w="96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3219"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年废旧农膜拟回收量</w:t>
            </w:r>
            <w:r w:rsidRPr="00D52335">
              <w:rPr>
                <w:rFonts w:ascii="Times New Roman" w:hAnsi="Times New Roman" w:cs="Times New Roman"/>
                <w:snapToGrid w:val="0"/>
                <w:color w:val="000000" w:themeColor="text1"/>
                <w:kern w:val="0"/>
                <w:szCs w:val="21"/>
              </w:rPr>
              <w:t>0.5</w:t>
            </w:r>
            <w:r w:rsidRPr="00D52335">
              <w:rPr>
                <w:rFonts w:ascii="Times New Roman" w:hAnsiTheme="minorEastAsia" w:cs="Times New Roman"/>
                <w:snapToGrid w:val="0"/>
                <w:color w:val="000000" w:themeColor="text1"/>
                <w:kern w:val="0"/>
                <w:szCs w:val="21"/>
              </w:rPr>
              <w:t>吨</w:t>
            </w:r>
          </w:p>
        </w:tc>
        <w:tc>
          <w:tcPr>
            <w:tcW w:w="86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9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2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5"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w:t>
            </w:r>
          </w:p>
        </w:tc>
        <w:tc>
          <w:tcPr>
            <w:tcW w:w="1240"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r>
      <w:tr w:rsidR="001E73D3" w:rsidRPr="00D52335" w:rsidTr="00F1411E">
        <w:trPr>
          <w:trHeight w:val="340"/>
          <w:jc w:val="center"/>
        </w:trPr>
        <w:tc>
          <w:tcPr>
            <w:tcW w:w="1340" w:type="dxa"/>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254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年农药包装废弃物拟回收量</w:t>
            </w:r>
            <w:r w:rsidRPr="00D52335">
              <w:rPr>
                <w:rFonts w:ascii="Times New Roman" w:hAnsi="Times New Roman" w:cs="Times New Roman"/>
                <w:snapToGrid w:val="0"/>
                <w:color w:val="000000" w:themeColor="text1"/>
                <w:kern w:val="0"/>
                <w:szCs w:val="21"/>
              </w:rPr>
              <w:t>5</w:t>
            </w:r>
            <w:r w:rsidRPr="00D52335">
              <w:rPr>
                <w:rFonts w:ascii="Times New Roman" w:hAnsiTheme="minorEastAsia" w:cs="Times New Roman"/>
                <w:snapToGrid w:val="0"/>
                <w:color w:val="000000" w:themeColor="text1"/>
                <w:kern w:val="0"/>
                <w:szCs w:val="21"/>
              </w:rPr>
              <w:t>吨</w:t>
            </w:r>
          </w:p>
        </w:tc>
        <w:tc>
          <w:tcPr>
            <w:tcW w:w="96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w:t>
            </w:r>
          </w:p>
        </w:tc>
        <w:tc>
          <w:tcPr>
            <w:tcW w:w="3219"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年废旧农膜拟回收量</w:t>
            </w:r>
            <w:r w:rsidRPr="00D52335">
              <w:rPr>
                <w:rFonts w:ascii="Times New Roman" w:hAnsi="Times New Roman" w:cs="Times New Roman"/>
                <w:snapToGrid w:val="0"/>
                <w:color w:val="000000" w:themeColor="text1"/>
                <w:kern w:val="0"/>
                <w:szCs w:val="21"/>
              </w:rPr>
              <w:t>15</w:t>
            </w:r>
            <w:r w:rsidRPr="00D52335">
              <w:rPr>
                <w:rFonts w:ascii="Times New Roman" w:hAnsiTheme="minorEastAsia" w:cs="Times New Roman"/>
                <w:snapToGrid w:val="0"/>
                <w:color w:val="000000" w:themeColor="text1"/>
                <w:kern w:val="0"/>
                <w:szCs w:val="21"/>
              </w:rPr>
              <w:t>吨</w:t>
            </w:r>
          </w:p>
        </w:tc>
        <w:tc>
          <w:tcPr>
            <w:tcW w:w="86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8.5</w:t>
            </w:r>
          </w:p>
        </w:tc>
        <w:tc>
          <w:tcPr>
            <w:tcW w:w="159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2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5"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8.5</w:t>
            </w:r>
          </w:p>
        </w:tc>
        <w:tc>
          <w:tcPr>
            <w:tcW w:w="1240"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16.5</w:t>
            </w:r>
          </w:p>
        </w:tc>
      </w:tr>
      <w:tr w:rsidR="001E73D3" w:rsidRPr="00D52335" w:rsidTr="00F1411E">
        <w:trPr>
          <w:trHeight w:val="340"/>
          <w:jc w:val="center"/>
        </w:trPr>
        <w:tc>
          <w:tcPr>
            <w:tcW w:w="1340" w:type="dxa"/>
            <w:shd w:val="clear" w:color="auto" w:fill="auto"/>
            <w:noWrap/>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254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年农药包装废弃物拟回收量</w:t>
            </w:r>
            <w:r w:rsidRPr="00D52335">
              <w:rPr>
                <w:rFonts w:ascii="Times New Roman" w:hAnsi="Times New Roman" w:cs="Times New Roman"/>
                <w:snapToGrid w:val="0"/>
                <w:color w:val="000000" w:themeColor="text1"/>
                <w:kern w:val="0"/>
                <w:szCs w:val="21"/>
              </w:rPr>
              <w:t>1.5</w:t>
            </w:r>
            <w:r w:rsidRPr="00D52335">
              <w:rPr>
                <w:rFonts w:ascii="Times New Roman" w:hAnsiTheme="minorEastAsia" w:cs="Times New Roman"/>
                <w:snapToGrid w:val="0"/>
                <w:color w:val="000000" w:themeColor="text1"/>
                <w:kern w:val="0"/>
                <w:szCs w:val="21"/>
              </w:rPr>
              <w:t>吨</w:t>
            </w:r>
          </w:p>
        </w:tc>
        <w:tc>
          <w:tcPr>
            <w:tcW w:w="96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w:t>
            </w:r>
          </w:p>
        </w:tc>
        <w:tc>
          <w:tcPr>
            <w:tcW w:w="3219"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年废旧农膜拟回收量</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吨</w:t>
            </w:r>
          </w:p>
        </w:tc>
        <w:tc>
          <w:tcPr>
            <w:tcW w:w="86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0.6</w:t>
            </w:r>
          </w:p>
        </w:tc>
        <w:tc>
          <w:tcPr>
            <w:tcW w:w="159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2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5"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0.6</w:t>
            </w:r>
          </w:p>
        </w:tc>
        <w:tc>
          <w:tcPr>
            <w:tcW w:w="1240"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2.6</w:t>
            </w:r>
          </w:p>
        </w:tc>
      </w:tr>
      <w:tr w:rsidR="001E73D3" w:rsidRPr="00D52335" w:rsidTr="00F1411E">
        <w:trPr>
          <w:trHeight w:val="340"/>
          <w:jc w:val="center"/>
        </w:trPr>
        <w:tc>
          <w:tcPr>
            <w:tcW w:w="1340"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00870514"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254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2023</w:t>
            </w:r>
            <w:r w:rsidRPr="00D52335">
              <w:rPr>
                <w:rFonts w:ascii="Times New Roman" w:hAnsiTheme="minorEastAsia" w:cs="Times New Roman"/>
                <w:snapToGrid w:val="0"/>
                <w:color w:val="000000" w:themeColor="text1"/>
                <w:kern w:val="0"/>
                <w:szCs w:val="21"/>
              </w:rPr>
              <w:t>年农药包装废弃物拟回收量</w:t>
            </w:r>
            <w:r w:rsidRPr="00D52335">
              <w:rPr>
                <w:rFonts w:ascii="Times New Roman" w:hAnsi="Times New Roman" w:cs="Times New Roman"/>
                <w:snapToGrid w:val="0"/>
                <w:color w:val="000000" w:themeColor="text1"/>
                <w:kern w:val="0"/>
                <w:szCs w:val="21"/>
              </w:rPr>
              <w:t>325.5</w:t>
            </w:r>
            <w:r w:rsidRPr="00D52335">
              <w:rPr>
                <w:rFonts w:ascii="Times New Roman" w:hAnsiTheme="minorEastAsia" w:cs="Times New Roman"/>
                <w:snapToGrid w:val="0"/>
                <w:color w:val="000000" w:themeColor="text1"/>
                <w:kern w:val="0"/>
                <w:szCs w:val="21"/>
              </w:rPr>
              <w:t>吨</w:t>
            </w:r>
          </w:p>
        </w:tc>
        <w:tc>
          <w:tcPr>
            <w:tcW w:w="96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200</w:t>
            </w:r>
          </w:p>
        </w:tc>
        <w:tc>
          <w:tcPr>
            <w:tcW w:w="3219"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2023</w:t>
            </w:r>
            <w:r w:rsidRPr="00D52335">
              <w:rPr>
                <w:rFonts w:ascii="Times New Roman" w:hAnsiTheme="minorEastAsia" w:cs="Times New Roman"/>
                <w:snapToGrid w:val="0"/>
                <w:color w:val="000000" w:themeColor="text1"/>
                <w:kern w:val="0"/>
                <w:szCs w:val="21"/>
              </w:rPr>
              <w:t>年废旧农膜拟回收量</w:t>
            </w:r>
            <w:r w:rsidRPr="00D52335">
              <w:rPr>
                <w:rFonts w:ascii="Times New Roman" w:hAnsi="Times New Roman" w:cs="Times New Roman"/>
                <w:snapToGrid w:val="0"/>
                <w:color w:val="000000" w:themeColor="text1"/>
                <w:kern w:val="0"/>
                <w:szCs w:val="21"/>
              </w:rPr>
              <w:t>296.5</w:t>
            </w:r>
            <w:r w:rsidRPr="00D52335">
              <w:rPr>
                <w:rFonts w:ascii="Times New Roman" w:hAnsiTheme="minorEastAsia" w:cs="Times New Roman"/>
                <w:snapToGrid w:val="0"/>
                <w:color w:val="000000" w:themeColor="text1"/>
                <w:kern w:val="0"/>
                <w:szCs w:val="21"/>
              </w:rPr>
              <w:t>吨</w:t>
            </w:r>
          </w:p>
        </w:tc>
        <w:tc>
          <w:tcPr>
            <w:tcW w:w="868"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97</w:t>
            </w:r>
          </w:p>
        </w:tc>
        <w:tc>
          <w:tcPr>
            <w:tcW w:w="159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建设地膜残留监测点</w:t>
            </w:r>
            <w:r w:rsidRPr="00D52335">
              <w:rPr>
                <w:rFonts w:ascii="Times New Roman" w:hAnsi="Times New Roman"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个</w:t>
            </w:r>
          </w:p>
        </w:tc>
        <w:tc>
          <w:tcPr>
            <w:tcW w:w="826"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w:t>
            </w:r>
          </w:p>
        </w:tc>
        <w:tc>
          <w:tcPr>
            <w:tcW w:w="1615"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240" w:type="dxa"/>
            <w:shd w:val="clear" w:color="auto" w:fill="auto"/>
            <w:vAlign w:val="center"/>
            <w:hideMark/>
          </w:tcPr>
          <w:p w:rsidR="001E73D3" w:rsidRPr="00D52335" w:rsidRDefault="001E73D3" w:rsidP="00F1411E">
            <w:pPr>
              <w:overflowPunct w:val="0"/>
              <w:autoSpaceDE w:val="0"/>
              <w:autoSpaceDN w:val="0"/>
              <w:adjustRightInd w:val="0"/>
              <w:snapToGrid w:val="0"/>
              <w:spacing w:line="28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300</w:t>
            </w:r>
          </w:p>
        </w:tc>
      </w:tr>
    </w:tbl>
    <w:p w:rsidR="00A96A46" w:rsidRPr="00D52335" w:rsidRDefault="00A96A46" w:rsidP="00FF0F7C">
      <w:pPr>
        <w:overflowPunct w:val="0"/>
        <w:autoSpaceDE w:val="0"/>
        <w:autoSpaceDN w:val="0"/>
        <w:adjustRightInd w:val="0"/>
        <w:snapToGrid w:val="0"/>
        <w:spacing w:line="320" w:lineRule="exact"/>
        <w:ind w:left="93"/>
        <w:jc w:val="left"/>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备注：</w:t>
      </w:r>
      <w:r w:rsidRPr="00D52335">
        <w:rPr>
          <w:rFonts w:ascii="Times New Roman" w:hAnsi="Times New Roman" w:cs="Times New Roman"/>
          <w:snapToGrid w:val="0"/>
          <w:color w:val="000000" w:themeColor="text1"/>
          <w:kern w:val="0"/>
          <w:szCs w:val="21"/>
        </w:rPr>
        <w:t>1.</w:t>
      </w:r>
      <w:r w:rsidRPr="00D52335">
        <w:rPr>
          <w:rFonts w:ascii="Times New Roman" w:hAnsi="Times New Roman"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农药包装废弃物回收资金分配标准：回收量</w:t>
      </w:r>
      <w:r w:rsidRPr="00D52335">
        <w:rPr>
          <w:rFonts w:ascii="Times New Roman" w:hAnsi="Times New Roman" w:cs="Times New Roman"/>
          <w:snapToGrid w:val="0"/>
          <w:color w:val="000000" w:themeColor="text1"/>
          <w:kern w:val="0"/>
          <w:szCs w:val="21"/>
        </w:rPr>
        <w:t>10</w:t>
      </w:r>
      <w:r w:rsidRPr="00D52335">
        <w:rPr>
          <w:rFonts w:ascii="Times New Roman" w:hAnsiTheme="minorEastAsia" w:cs="Times New Roman"/>
          <w:snapToGrid w:val="0"/>
          <w:color w:val="000000" w:themeColor="text1"/>
          <w:kern w:val="0"/>
          <w:szCs w:val="21"/>
        </w:rPr>
        <w:t>吨以下按</w:t>
      </w:r>
      <w:r w:rsidRPr="00D52335">
        <w:rPr>
          <w:rFonts w:ascii="Times New Roman" w:hAnsi="Times New Roman" w:cs="Times New Roman"/>
          <w:snapToGrid w:val="0"/>
          <w:color w:val="000000" w:themeColor="text1"/>
          <w:kern w:val="0"/>
          <w:szCs w:val="21"/>
        </w:rPr>
        <w:t>1.4</w:t>
      </w:r>
      <w:r w:rsidRPr="00D52335">
        <w:rPr>
          <w:rFonts w:ascii="Times New Roman" w:hAnsiTheme="minorEastAsia" w:cs="Times New Roman"/>
          <w:snapToGrid w:val="0"/>
          <w:color w:val="000000" w:themeColor="text1"/>
          <w:kern w:val="0"/>
          <w:szCs w:val="21"/>
        </w:rPr>
        <w:t>万元</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吨计算（量少回收成本较高），回收量</w:t>
      </w:r>
      <w:r w:rsidRPr="00D52335">
        <w:rPr>
          <w:rFonts w:ascii="Times New Roman" w:hAnsi="Times New Roman" w:cs="Times New Roman"/>
          <w:snapToGrid w:val="0"/>
          <w:color w:val="000000" w:themeColor="text1"/>
          <w:kern w:val="0"/>
          <w:szCs w:val="21"/>
        </w:rPr>
        <w:t>10</w:t>
      </w:r>
      <w:r w:rsidRPr="00D52335">
        <w:rPr>
          <w:rFonts w:ascii="Times New Roman" w:hAnsiTheme="minorEastAsia" w:cs="Times New Roman"/>
          <w:snapToGrid w:val="0"/>
          <w:color w:val="000000" w:themeColor="text1"/>
          <w:kern w:val="0"/>
          <w:szCs w:val="21"/>
        </w:rPr>
        <w:t>吨以上按</w:t>
      </w: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年农药包装废弃物预计回收量计算，每吨</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万元；</w:t>
      </w:r>
      <w:r w:rsidRPr="00D52335">
        <w:rPr>
          <w:rFonts w:ascii="Times New Roman" w:hAnsi="Times New Roman" w:cs="Times New Roman"/>
          <w:snapToGrid w:val="0"/>
          <w:color w:val="000000" w:themeColor="text1"/>
          <w:kern w:val="0"/>
          <w:szCs w:val="21"/>
        </w:rPr>
        <w:br/>
        <w:t xml:space="preserve">      2.</w:t>
      </w:r>
      <w:r w:rsidRPr="00D52335">
        <w:rPr>
          <w:rFonts w:ascii="Times New Roman" w:hAnsi="Times New Roman"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经对接，由于</w:t>
      </w: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年预算资金不足，溧阳市农药包装废弃物回收处置资金不足部分由省级资金配套；</w:t>
      </w:r>
      <w:r w:rsidRPr="00D52335">
        <w:rPr>
          <w:rFonts w:ascii="Times New Roman" w:hAnsi="Times New Roman" w:cs="Times New Roman"/>
          <w:snapToGrid w:val="0"/>
          <w:color w:val="000000" w:themeColor="text1"/>
          <w:kern w:val="0"/>
          <w:szCs w:val="21"/>
        </w:rPr>
        <w:br/>
        <w:t xml:space="preserve">      3.</w:t>
      </w:r>
      <w:r w:rsidRPr="00D52335">
        <w:rPr>
          <w:rFonts w:ascii="Times New Roman" w:hAnsi="Times New Roman"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废旧农膜回收资金分配标准：按</w:t>
      </w: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年废旧农膜预计回收量计算，每吨</w:t>
      </w:r>
      <w:r w:rsidRPr="00D52335">
        <w:rPr>
          <w:rFonts w:ascii="Times New Roman" w:hAnsi="Times New Roman" w:cs="Times New Roman"/>
          <w:snapToGrid w:val="0"/>
          <w:color w:val="000000" w:themeColor="text1"/>
          <w:kern w:val="0"/>
          <w:szCs w:val="21"/>
        </w:rPr>
        <w:t>5600</w:t>
      </w:r>
      <w:r w:rsidRPr="00D52335">
        <w:rPr>
          <w:rFonts w:ascii="Times New Roman" w:hAnsiTheme="minorEastAsia" w:cs="Times New Roman"/>
          <w:snapToGrid w:val="0"/>
          <w:color w:val="000000" w:themeColor="text1"/>
          <w:kern w:val="0"/>
          <w:szCs w:val="21"/>
        </w:rPr>
        <w:t>元；建设地膜残留监测点</w:t>
      </w:r>
      <w:r w:rsidRPr="00D52335">
        <w:rPr>
          <w:rFonts w:ascii="Times New Roman" w:hAnsi="Times New Roman" w:cs="Times New Roman"/>
          <w:snapToGrid w:val="0"/>
          <w:color w:val="000000" w:themeColor="text1"/>
          <w:kern w:val="0"/>
          <w:szCs w:val="21"/>
        </w:rPr>
        <w:t>0.5</w:t>
      </w:r>
      <w:r w:rsidRPr="00D52335">
        <w:rPr>
          <w:rFonts w:ascii="Times New Roman" w:hAnsiTheme="minorEastAsia" w:cs="Times New Roman"/>
          <w:snapToGrid w:val="0"/>
          <w:color w:val="000000" w:themeColor="text1"/>
          <w:kern w:val="0"/>
          <w:szCs w:val="21"/>
        </w:rPr>
        <w:t>万元</w:t>
      </w:r>
      <w:r w:rsidRPr="00D52335">
        <w:rPr>
          <w:rFonts w:ascii="Times New Roman" w:hAnsi="Times New Roman"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个。</w:t>
      </w:r>
      <w:r w:rsidRPr="00D52335">
        <w:rPr>
          <w:rFonts w:ascii="Times New Roman" w:hAnsi="Times New Roman" w:cs="Times New Roman"/>
          <w:snapToGrid w:val="0"/>
          <w:color w:val="000000" w:themeColor="text1"/>
          <w:kern w:val="0"/>
          <w:szCs w:val="21"/>
        </w:rPr>
        <w:br/>
        <w:t xml:space="preserve">      4.</w:t>
      </w:r>
      <w:r w:rsidRPr="00D52335">
        <w:rPr>
          <w:rFonts w:ascii="Times New Roman" w:hAnsi="Times New Roman"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经对接，由于</w:t>
      </w: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年预算资金不足，溧阳市废旧农膜回收资金由省级资金配套；天宁区由区级资金配套。</w:t>
      </w:r>
    </w:p>
    <w:p w:rsidR="00A96A46" w:rsidRPr="00D52335" w:rsidRDefault="00A96A46" w:rsidP="00FF0F7C">
      <w:pPr>
        <w:tabs>
          <w:tab w:val="left" w:pos="2193"/>
          <w:tab w:val="left" w:pos="6513"/>
          <w:tab w:val="left" w:pos="7653"/>
          <w:tab w:val="left" w:pos="11493"/>
          <w:tab w:val="left" w:pos="12733"/>
          <w:tab w:val="left" w:pos="14673"/>
          <w:tab w:val="left" w:pos="15913"/>
          <w:tab w:val="left" w:pos="17153"/>
        </w:tabs>
        <w:overflowPunct w:val="0"/>
        <w:autoSpaceDE w:val="0"/>
        <w:autoSpaceDN w:val="0"/>
        <w:adjustRightInd w:val="0"/>
        <w:snapToGrid w:val="0"/>
        <w:spacing w:line="320" w:lineRule="exact"/>
        <w:ind w:left="93"/>
        <w:jc w:val="left"/>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责任处室：种植业处</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301406" w:rsidRPr="00D52335" w:rsidRDefault="00301406" w:rsidP="00301406">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301406" w:rsidRPr="00D52335" w:rsidRDefault="00301406" w:rsidP="00301406">
      <w:pPr>
        <w:tabs>
          <w:tab w:val="left" w:pos="2581"/>
          <w:tab w:val="left" w:pos="6081"/>
          <w:tab w:val="left" w:pos="12051"/>
          <w:tab w:val="left" w:pos="12903"/>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第三次全国土壤普查</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 xml:space="preserve">　</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26"/>
        <w:gridCol w:w="2551"/>
        <w:gridCol w:w="1690"/>
        <w:gridCol w:w="1690"/>
        <w:gridCol w:w="1690"/>
        <w:gridCol w:w="1690"/>
        <w:gridCol w:w="1690"/>
        <w:gridCol w:w="1691"/>
      </w:tblGrid>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255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69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255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301406">
        <w:trPr>
          <w:trHeight w:val="624"/>
          <w:jc w:val="center"/>
        </w:trPr>
        <w:tc>
          <w:tcPr>
            <w:tcW w:w="152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255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301406">
        <w:trPr>
          <w:trHeight w:val="624"/>
          <w:jc w:val="center"/>
        </w:trPr>
        <w:tc>
          <w:tcPr>
            <w:tcW w:w="152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255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301406">
        <w:trPr>
          <w:trHeight w:val="624"/>
          <w:jc w:val="center"/>
        </w:trPr>
        <w:tc>
          <w:tcPr>
            <w:tcW w:w="152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255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255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255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255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255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开展第三次全国土壤普查市级成果汇总工作</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r>
      <w:tr w:rsidR="001E73D3" w:rsidRPr="00D52335" w:rsidTr="00301406">
        <w:trPr>
          <w:trHeight w:val="624"/>
          <w:jc w:val="center"/>
        </w:trPr>
        <w:tc>
          <w:tcPr>
            <w:tcW w:w="152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255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开展第三次全国土壤普查市级成果汇总工作</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9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r>
    </w:tbl>
    <w:p w:rsidR="00301406" w:rsidRPr="00D52335" w:rsidRDefault="00301406" w:rsidP="00301406">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责任处室：农田处</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301406" w:rsidRPr="00D52335" w:rsidRDefault="00301406" w:rsidP="00301406">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301406" w:rsidRPr="00D52335" w:rsidRDefault="00301406" w:rsidP="00301406">
      <w:pPr>
        <w:tabs>
          <w:tab w:val="left" w:pos="2581"/>
          <w:tab w:val="left" w:pos="6081"/>
          <w:tab w:val="left" w:pos="12051"/>
          <w:tab w:val="left" w:pos="12903"/>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水稻田生态补偿</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 xml:space="preserve">　</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26"/>
        <w:gridCol w:w="3033"/>
        <w:gridCol w:w="1609"/>
        <w:gridCol w:w="1610"/>
        <w:gridCol w:w="1610"/>
        <w:gridCol w:w="1610"/>
        <w:gridCol w:w="1610"/>
        <w:gridCol w:w="1610"/>
      </w:tblGrid>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3033" w:type="dxa"/>
            <w:shd w:val="clear" w:color="auto" w:fill="auto"/>
            <w:vAlign w:val="center"/>
            <w:hideMark/>
          </w:tcPr>
          <w:p w:rsidR="00301406"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Times New Roman" w:cs="Times New Roman"/>
                <w:snapToGrid w:val="0"/>
                <w:color w:val="000000" w:themeColor="text1"/>
                <w:kern w:val="0"/>
                <w:szCs w:val="21"/>
              </w:rPr>
              <w:t>2024</w:t>
            </w:r>
            <w:r w:rsidRPr="00D52335">
              <w:rPr>
                <w:rFonts w:ascii="Times New Roman" w:eastAsia="黑体" w:hAnsi="黑体" w:cs="Times New Roman"/>
                <w:snapToGrid w:val="0"/>
                <w:color w:val="000000" w:themeColor="text1"/>
                <w:kern w:val="0"/>
                <w:szCs w:val="21"/>
              </w:rPr>
              <w:t>年度单个规模</w:t>
            </w:r>
            <w:r w:rsidRPr="00D52335">
              <w:rPr>
                <w:rFonts w:ascii="Times New Roman" w:eastAsia="黑体" w:hAnsi="Times New Roman" w:cs="Times New Roman"/>
                <w:snapToGrid w:val="0"/>
                <w:color w:val="000000" w:themeColor="text1"/>
                <w:kern w:val="0"/>
                <w:szCs w:val="21"/>
              </w:rPr>
              <w:t>50</w:t>
            </w:r>
            <w:r w:rsidRPr="00D52335">
              <w:rPr>
                <w:rFonts w:ascii="Times New Roman" w:eastAsia="黑体" w:hAnsi="黑体" w:cs="Times New Roman"/>
                <w:snapToGrid w:val="0"/>
                <w:color w:val="000000" w:themeColor="text1"/>
                <w:kern w:val="0"/>
                <w:szCs w:val="21"/>
              </w:rPr>
              <w:t>亩及</w:t>
            </w:r>
          </w:p>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以上的稻谷补贴总面积（亩）</w:t>
            </w:r>
          </w:p>
        </w:tc>
        <w:tc>
          <w:tcPr>
            <w:tcW w:w="1609"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303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359668</w:t>
            </w:r>
          </w:p>
        </w:tc>
        <w:tc>
          <w:tcPr>
            <w:tcW w:w="1609"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59.95%</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959.24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959.24 </w:t>
            </w:r>
          </w:p>
        </w:tc>
      </w:tr>
      <w:tr w:rsidR="001E73D3" w:rsidRPr="00D52335" w:rsidTr="00301406">
        <w:trPr>
          <w:trHeight w:val="624"/>
          <w:jc w:val="center"/>
        </w:trPr>
        <w:tc>
          <w:tcPr>
            <w:tcW w:w="152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303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137247</w:t>
            </w:r>
          </w:p>
        </w:tc>
        <w:tc>
          <w:tcPr>
            <w:tcW w:w="1609"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22.88%</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366.04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366.04 </w:t>
            </w:r>
          </w:p>
        </w:tc>
      </w:tr>
      <w:tr w:rsidR="001E73D3" w:rsidRPr="00D52335" w:rsidTr="00301406">
        <w:trPr>
          <w:trHeight w:val="624"/>
          <w:jc w:val="center"/>
        </w:trPr>
        <w:tc>
          <w:tcPr>
            <w:tcW w:w="152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303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27373</w:t>
            </w:r>
          </w:p>
        </w:tc>
        <w:tc>
          <w:tcPr>
            <w:tcW w:w="1609"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4.56%</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73.00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73.00 </w:t>
            </w:r>
          </w:p>
        </w:tc>
      </w:tr>
      <w:tr w:rsidR="001E73D3" w:rsidRPr="00D52335" w:rsidTr="00301406">
        <w:trPr>
          <w:trHeight w:val="624"/>
          <w:jc w:val="center"/>
        </w:trPr>
        <w:tc>
          <w:tcPr>
            <w:tcW w:w="152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303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55572</w:t>
            </w:r>
          </w:p>
        </w:tc>
        <w:tc>
          <w:tcPr>
            <w:tcW w:w="1609"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9.26%</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148.21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148.21 </w:t>
            </w:r>
          </w:p>
        </w:tc>
      </w:tr>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303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6265</w:t>
            </w:r>
          </w:p>
        </w:tc>
        <w:tc>
          <w:tcPr>
            <w:tcW w:w="1609"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1.04%</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16.71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16.71 </w:t>
            </w:r>
          </w:p>
        </w:tc>
      </w:tr>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303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1815</w:t>
            </w:r>
          </w:p>
        </w:tc>
        <w:tc>
          <w:tcPr>
            <w:tcW w:w="1609"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0.30%</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4.84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4.84 </w:t>
            </w:r>
          </w:p>
        </w:tc>
      </w:tr>
      <w:tr w:rsidR="001E73D3" w:rsidRPr="00D52335" w:rsidTr="00301406">
        <w:trPr>
          <w:trHeight w:val="624"/>
          <w:jc w:val="center"/>
        </w:trPr>
        <w:tc>
          <w:tcPr>
            <w:tcW w:w="15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303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11981</w:t>
            </w:r>
          </w:p>
        </w:tc>
        <w:tc>
          <w:tcPr>
            <w:tcW w:w="1609"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2.00%</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31.96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31.96 </w:t>
            </w:r>
          </w:p>
        </w:tc>
      </w:tr>
      <w:tr w:rsidR="001E73D3" w:rsidRPr="00D52335" w:rsidTr="00301406">
        <w:trPr>
          <w:trHeight w:val="624"/>
          <w:jc w:val="center"/>
        </w:trPr>
        <w:tc>
          <w:tcPr>
            <w:tcW w:w="152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303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599921</w:t>
            </w:r>
          </w:p>
        </w:tc>
        <w:tc>
          <w:tcPr>
            <w:tcW w:w="1609"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100.00%</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1600</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1600</w:t>
            </w:r>
          </w:p>
        </w:tc>
      </w:tr>
    </w:tbl>
    <w:p w:rsidR="00301406" w:rsidRPr="00D52335" w:rsidRDefault="00301406" w:rsidP="00301406">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责任处室：种植业处</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FC0677" w:rsidRPr="00D52335" w:rsidRDefault="00FC0677" w:rsidP="00FC0677">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FC0677" w:rsidRPr="00D52335" w:rsidRDefault="00FC0677" w:rsidP="00FC0677">
      <w:pPr>
        <w:tabs>
          <w:tab w:val="left" w:pos="2581"/>
          <w:tab w:val="left" w:pos="6081"/>
          <w:tab w:val="left" w:pos="12051"/>
          <w:tab w:val="left" w:pos="12903"/>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农产品质量安全监管</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86"/>
        <w:gridCol w:w="1820"/>
        <w:gridCol w:w="896"/>
        <w:gridCol w:w="896"/>
        <w:gridCol w:w="1611"/>
        <w:gridCol w:w="867"/>
        <w:gridCol w:w="643"/>
        <w:gridCol w:w="1330"/>
        <w:gridCol w:w="812"/>
        <w:gridCol w:w="686"/>
        <w:gridCol w:w="1161"/>
        <w:gridCol w:w="770"/>
        <w:gridCol w:w="770"/>
        <w:gridCol w:w="770"/>
      </w:tblGrid>
      <w:tr w:rsidR="00643228" w:rsidRPr="00D52335" w:rsidTr="00F06422">
        <w:trPr>
          <w:trHeight w:val="624"/>
          <w:tblHeader/>
          <w:jc w:val="center"/>
        </w:trPr>
        <w:tc>
          <w:tcPr>
            <w:tcW w:w="118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w:t>
            </w:r>
            <w:r w:rsidR="00FC0677" w:rsidRPr="00D52335">
              <w:rPr>
                <w:rFonts w:ascii="Times New Roman" w:eastAsia="黑体" w:hAnsi="Times New Roman" w:cs="Times New Roman"/>
                <w:snapToGrid w:val="0"/>
                <w:color w:val="000000" w:themeColor="text1"/>
                <w:kern w:val="0"/>
                <w:szCs w:val="21"/>
              </w:rPr>
              <w:t xml:space="preserve">  </w:t>
            </w:r>
            <w:r w:rsidRPr="00D52335">
              <w:rPr>
                <w:rFonts w:ascii="Times New Roman" w:eastAsia="黑体" w:hAnsi="黑体" w:cs="Times New Roman"/>
                <w:snapToGrid w:val="0"/>
                <w:color w:val="000000" w:themeColor="text1"/>
                <w:kern w:val="0"/>
                <w:szCs w:val="21"/>
              </w:rPr>
              <w:t>区</w:t>
            </w:r>
          </w:p>
        </w:tc>
        <w:tc>
          <w:tcPr>
            <w:tcW w:w="182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89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89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6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867"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64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330" w:type="dxa"/>
            <w:shd w:val="clear" w:color="auto" w:fill="auto"/>
            <w:vAlign w:val="center"/>
            <w:hideMark/>
          </w:tcPr>
          <w:p w:rsidR="001E73D3" w:rsidRPr="00D52335" w:rsidRDefault="001E73D3" w:rsidP="00643228">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3</w:t>
            </w:r>
          </w:p>
        </w:tc>
        <w:tc>
          <w:tcPr>
            <w:tcW w:w="8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6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161" w:type="dxa"/>
            <w:shd w:val="clear" w:color="auto" w:fill="auto"/>
            <w:vAlign w:val="center"/>
            <w:hideMark/>
          </w:tcPr>
          <w:p w:rsidR="001E73D3" w:rsidRPr="00D52335" w:rsidRDefault="001E73D3" w:rsidP="00643228">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4</w:t>
            </w:r>
          </w:p>
        </w:tc>
        <w:tc>
          <w:tcPr>
            <w:tcW w:w="770" w:type="dxa"/>
            <w:shd w:val="clear" w:color="auto" w:fill="auto"/>
            <w:vAlign w:val="center"/>
            <w:hideMark/>
          </w:tcPr>
          <w:p w:rsidR="001E73D3" w:rsidRPr="00D52335" w:rsidRDefault="001E73D3" w:rsidP="00643228">
            <w:pPr>
              <w:overflowPunct w:val="0"/>
              <w:autoSpaceDE w:val="0"/>
              <w:autoSpaceDN w:val="0"/>
              <w:adjustRightInd w:val="0"/>
              <w:snapToGrid w:val="0"/>
              <w:spacing w:line="320" w:lineRule="exact"/>
              <w:ind w:left="-57" w:right="-57"/>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643228" w:rsidRPr="00D52335" w:rsidTr="00F06422">
        <w:trPr>
          <w:trHeight w:val="624"/>
          <w:jc w:val="center"/>
        </w:trPr>
        <w:tc>
          <w:tcPr>
            <w:tcW w:w="118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1820" w:type="dxa"/>
            <w:shd w:val="clear" w:color="auto" w:fill="auto"/>
            <w:vAlign w:val="center"/>
            <w:hideMark/>
          </w:tcPr>
          <w:p w:rsidR="00643228"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获证（含续展）</w:t>
            </w:r>
          </w:p>
          <w:p w:rsidR="00643228"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91</w:t>
            </w:r>
            <w:r w:rsidRPr="00D52335">
              <w:rPr>
                <w:rFonts w:ascii="Times New Roman" w:hAnsiTheme="minorEastAsia" w:cs="Times New Roman"/>
                <w:snapToGrid w:val="0"/>
                <w:color w:val="000000" w:themeColor="text1"/>
                <w:kern w:val="0"/>
                <w:szCs w:val="21"/>
              </w:rPr>
              <w:t>个种植业、</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p w:rsidR="00643228"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养殖业、</w:t>
            </w:r>
            <w:r w:rsidRPr="00D52335">
              <w:rPr>
                <w:rFonts w:ascii="Times New Roman" w:hAnsi="Times New Roman" w:cs="Times New Roman"/>
                <w:snapToGrid w:val="0"/>
                <w:color w:val="000000" w:themeColor="text1"/>
                <w:kern w:val="0"/>
                <w:szCs w:val="21"/>
              </w:rPr>
              <w:t>3</w:t>
            </w:r>
            <w:r w:rsidRPr="00D52335">
              <w:rPr>
                <w:rFonts w:ascii="Times New Roman" w:hAnsiTheme="minorEastAsia" w:cs="Times New Roman"/>
                <w:snapToGrid w:val="0"/>
                <w:color w:val="000000" w:themeColor="text1"/>
                <w:kern w:val="0"/>
                <w:szCs w:val="21"/>
              </w:rPr>
              <w:t>个精深</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加工绿色食品。</w:t>
            </w:r>
          </w:p>
        </w:tc>
        <w:tc>
          <w:tcPr>
            <w:tcW w:w="89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39.77%</w:t>
            </w:r>
          </w:p>
        </w:tc>
        <w:tc>
          <w:tcPr>
            <w:tcW w:w="89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173</w:t>
            </w:r>
          </w:p>
        </w:tc>
        <w:tc>
          <w:tcPr>
            <w:tcW w:w="1611" w:type="dxa"/>
            <w:shd w:val="clear" w:color="auto" w:fill="auto"/>
            <w:vAlign w:val="center"/>
            <w:hideMark/>
          </w:tcPr>
          <w:p w:rsidR="00F06422" w:rsidRPr="00D52335" w:rsidRDefault="001E73D3" w:rsidP="00F06422">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获中绿华夏</w:t>
            </w:r>
          </w:p>
          <w:p w:rsidR="001E73D3" w:rsidRPr="00D52335" w:rsidRDefault="001E73D3" w:rsidP="00F06422">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认证</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个养殖业</w:t>
            </w:r>
          </w:p>
        </w:tc>
        <w:tc>
          <w:tcPr>
            <w:tcW w:w="8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1.03%</w:t>
            </w:r>
          </w:p>
        </w:tc>
        <w:tc>
          <w:tcPr>
            <w:tcW w:w="64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c>
          <w:tcPr>
            <w:tcW w:w="133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16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177.5</w:t>
            </w:r>
          </w:p>
        </w:tc>
      </w:tr>
      <w:tr w:rsidR="00643228" w:rsidRPr="00D52335" w:rsidTr="00F06422">
        <w:trPr>
          <w:trHeight w:val="624"/>
          <w:jc w:val="center"/>
        </w:trPr>
        <w:tc>
          <w:tcPr>
            <w:tcW w:w="11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1820" w:type="dxa"/>
            <w:shd w:val="clear" w:color="auto" w:fill="auto"/>
            <w:vAlign w:val="center"/>
            <w:hideMark/>
          </w:tcPr>
          <w:p w:rsidR="001E73D3" w:rsidRPr="00D52335" w:rsidRDefault="001E73D3" w:rsidP="00F06422">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获证（含续展）</w:t>
            </w:r>
            <w:r w:rsidRPr="00D52335">
              <w:rPr>
                <w:rFonts w:ascii="Times New Roman" w:hAnsi="Times New Roman" w:cs="Times New Roman"/>
                <w:snapToGrid w:val="0"/>
                <w:color w:val="000000" w:themeColor="text1"/>
                <w:kern w:val="0"/>
                <w:szCs w:val="21"/>
              </w:rPr>
              <w:t>34</w:t>
            </w:r>
            <w:r w:rsidRPr="00D52335">
              <w:rPr>
                <w:rFonts w:ascii="Times New Roman" w:hAnsiTheme="minorEastAsia" w:cs="Times New Roman"/>
                <w:snapToGrid w:val="0"/>
                <w:color w:val="000000" w:themeColor="text1"/>
                <w:kern w:val="0"/>
                <w:szCs w:val="21"/>
              </w:rPr>
              <w:t>个种植业，</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个养殖业、</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个精深加工绿色食品。</w:t>
            </w:r>
          </w:p>
        </w:tc>
        <w:tc>
          <w:tcPr>
            <w:tcW w:w="89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17.24%</w:t>
            </w:r>
          </w:p>
        </w:tc>
        <w:tc>
          <w:tcPr>
            <w:tcW w:w="89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75</w:t>
            </w:r>
          </w:p>
        </w:tc>
        <w:tc>
          <w:tcPr>
            <w:tcW w:w="16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4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3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16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75</w:t>
            </w:r>
          </w:p>
        </w:tc>
      </w:tr>
      <w:tr w:rsidR="00643228" w:rsidRPr="00D52335" w:rsidTr="00F06422">
        <w:trPr>
          <w:trHeight w:val="624"/>
          <w:jc w:val="center"/>
        </w:trPr>
        <w:tc>
          <w:tcPr>
            <w:tcW w:w="11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1820" w:type="dxa"/>
            <w:shd w:val="clear" w:color="auto" w:fill="auto"/>
            <w:vAlign w:val="center"/>
            <w:hideMark/>
          </w:tcPr>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获证（含续展）</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32</w:t>
            </w:r>
            <w:r w:rsidRPr="00D52335">
              <w:rPr>
                <w:rFonts w:ascii="Times New Roman" w:hAnsiTheme="minorEastAsia" w:cs="Times New Roman"/>
                <w:snapToGrid w:val="0"/>
                <w:color w:val="000000" w:themeColor="text1"/>
                <w:kern w:val="0"/>
                <w:szCs w:val="21"/>
              </w:rPr>
              <w:t>个种植业绿色食品。</w:t>
            </w:r>
          </w:p>
        </w:tc>
        <w:tc>
          <w:tcPr>
            <w:tcW w:w="89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13.56%</w:t>
            </w:r>
          </w:p>
        </w:tc>
        <w:tc>
          <w:tcPr>
            <w:tcW w:w="89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59</w:t>
            </w:r>
          </w:p>
        </w:tc>
        <w:tc>
          <w:tcPr>
            <w:tcW w:w="1611" w:type="dxa"/>
            <w:shd w:val="clear" w:color="auto" w:fill="auto"/>
            <w:vAlign w:val="center"/>
            <w:hideMark/>
          </w:tcPr>
          <w:p w:rsidR="00643228"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获中绿华夏认证</w:t>
            </w: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个种植业、</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个养殖业、</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个精深加工有机</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食品。</w:t>
            </w:r>
          </w:p>
        </w:tc>
        <w:tc>
          <w:tcPr>
            <w:tcW w:w="8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2.53%</w:t>
            </w:r>
          </w:p>
        </w:tc>
        <w:tc>
          <w:tcPr>
            <w:tcW w:w="64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w:t>
            </w:r>
          </w:p>
        </w:tc>
        <w:tc>
          <w:tcPr>
            <w:tcW w:w="133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16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70</w:t>
            </w:r>
          </w:p>
        </w:tc>
      </w:tr>
      <w:tr w:rsidR="00643228" w:rsidRPr="00D52335" w:rsidTr="00F06422">
        <w:trPr>
          <w:trHeight w:val="624"/>
          <w:jc w:val="center"/>
        </w:trPr>
        <w:tc>
          <w:tcPr>
            <w:tcW w:w="11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1820" w:type="dxa"/>
            <w:shd w:val="clear" w:color="auto" w:fill="auto"/>
            <w:vAlign w:val="center"/>
            <w:hideMark/>
          </w:tcPr>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获证（含续展）</w:t>
            </w:r>
          </w:p>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w:t>
            </w:r>
            <w:r w:rsidRPr="00D52335">
              <w:rPr>
                <w:rFonts w:ascii="Times New Roman" w:hAnsiTheme="minorEastAsia" w:cs="Times New Roman"/>
                <w:snapToGrid w:val="0"/>
                <w:color w:val="000000" w:themeColor="text1"/>
                <w:kern w:val="0"/>
                <w:szCs w:val="21"/>
              </w:rPr>
              <w:t>个种植业绿色</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食品。</w:t>
            </w:r>
          </w:p>
        </w:tc>
        <w:tc>
          <w:tcPr>
            <w:tcW w:w="89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2.53%</w:t>
            </w:r>
          </w:p>
        </w:tc>
        <w:tc>
          <w:tcPr>
            <w:tcW w:w="89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w:t>
            </w:r>
          </w:p>
        </w:tc>
        <w:tc>
          <w:tcPr>
            <w:tcW w:w="1611" w:type="dxa"/>
            <w:shd w:val="clear" w:color="auto" w:fill="auto"/>
            <w:vAlign w:val="center"/>
            <w:hideMark/>
          </w:tcPr>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获中绿华夏认证</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个种植业有机食品、</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精深加工有机食品。</w:t>
            </w:r>
          </w:p>
        </w:tc>
        <w:tc>
          <w:tcPr>
            <w:tcW w:w="8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1.03%</w:t>
            </w:r>
          </w:p>
        </w:tc>
        <w:tc>
          <w:tcPr>
            <w:tcW w:w="64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c>
          <w:tcPr>
            <w:tcW w:w="133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16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15.5</w:t>
            </w:r>
          </w:p>
        </w:tc>
      </w:tr>
      <w:tr w:rsidR="00643228" w:rsidRPr="00D52335" w:rsidTr="00F06422">
        <w:trPr>
          <w:trHeight w:val="624"/>
          <w:jc w:val="center"/>
        </w:trPr>
        <w:tc>
          <w:tcPr>
            <w:tcW w:w="118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182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获证（含续展）</w:t>
            </w:r>
            <w:r w:rsidRPr="00D52335">
              <w:rPr>
                <w:rFonts w:ascii="Times New Roman" w:hAnsi="Times New Roman" w:cs="Times New Roman"/>
                <w:snapToGrid w:val="0"/>
                <w:color w:val="000000" w:themeColor="text1"/>
                <w:kern w:val="0"/>
                <w:szCs w:val="21"/>
              </w:rPr>
              <w:t>16</w:t>
            </w:r>
            <w:r w:rsidRPr="00D52335">
              <w:rPr>
                <w:rFonts w:ascii="Times New Roman" w:hAnsiTheme="minorEastAsia" w:cs="Times New Roman"/>
                <w:snapToGrid w:val="0"/>
                <w:color w:val="000000" w:themeColor="text1"/>
                <w:kern w:val="0"/>
                <w:szCs w:val="21"/>
              </w:rPr>
              <w:t>个种植业、</w:t>
            </w: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个精深加工绿色食品。</w:t>
            </w:r>
          </w:p>
        </w:tc>
        <w:tc>
          <w:tcPr>
            <w:tcW w:w="89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5.52%</w:t>
            </w:r>
          </w:p>
        </w:tc>
        <w:tc>
          <w:tcPr>
            <w:tcW w:w="89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24</w:t>
            </w:r>
          </w:p>
        </w:tc>
        <w:tc>
          <w:tcPr>
            <w:tcW w:w="16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4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3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16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24</w:t>
            </w:r>
          </w:p>
        </w:tc>
      </w:tr>
      <w:tr w:rsidR="00643228" w:rsidRPr="00D52335" w:rsidTr="00F06422">
        <w:trPr>
          <w:trHeight w:val="624"/>
          <w:jc w:val="center"/>
        </w:trPr>
        <w:tc>
          <w:tcPr>
            <w:tcW w:w="118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lastRenderedPageBreak/>
              <w:t>钟楼区</w:t>
            </w:r>
          </w:p>
        </w:tc>
        <w:tc>
          <w:tcPr>
            <w:tcW w:w="1820" w:type="dxa"/>
            <w:shd w:val="clear" w:color="auto" w:fill="auto"/>
            <w:vAlign w:val="center"/>
            <w:hideMark/>
          </w:tcPr>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获证（含续展）</w:t>
            </w:r>
          </w:p>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w:t>
            </w:r>
            <w:r w:rsidRPr="00D52335">
              <w:rPr>
                <w:rFonts w:ascii="Times New Roman" w:hAnsiTheme="minorEastAsia" w:cs="Times New Roman"/>
                <w:snapToGrid w:val="0"/>
                <w:color w:val="000000" w:themeColor="text1"/>
                <w:kern w:val="0"/>
                <w:szCs w:val="21"/>
              </w:rPr>
              <w:t>个种植业绿色</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食品。</w:t>
            </w:r>
          </w:p>
        </w:tc>
        <w:tc>
          <w:tcPr>
            <w:tcW w:w="89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1.38%</w:t>
            </w:r>
          </w:p>
        </w:tc>
        <w:tc>
          <w:tcPr>
            <w:tcW w:w="89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w:t>
            </w:r>
          </w:p>
        </w:tc>
        <w:tc>
          <w:tcPr>
            <w:tcW w:w="1611" w:type="dxa"/>
            <w:shd w:val="clear" w:color="auto" w:fill="auto"/>
            <w:vAlign w:val="center"/>
            <w:hideMark/>
          </w:tcPr>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获中绿华夏认证</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个种植业</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有机食品。</w:t>
            </w:r>
          </w:p>
        </w:tc>
        <w:tc>
          <w:tcPr>
            <w:tcW w:w="8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0.46%</w:t>
            </w:r>
          </w:p>
        </w:tc>
        <w:tc>
          <w:tcPr>
            <w:tcW w:w="64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w:t>
            </w:r>
          </w:p>
        </w:tc>
        <w:tc>
          <w:tcPr>
            <w:tcW w:w="133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16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w:t>
            </w:r>
          </w:p>
        </w:tc>
      </w:tr>
      <w:tr w:rsidR="00643228" w:rsidRPr="00D52335" w:rsidTr="00F06422">
        <w:trPr>
          <w:trHeight w:val="624"/>
          <w:jc w:val="center"/>
        </w:trPr>
        <w:tc>
          <w:tcPr>
            <w:tcW w:w="118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1820" w:type="dxa"/>
            <w:shd w:val="clear" w:color="auto" w:fill="auto"/>
            <w:vAlign w:val="center"/>
            <w:hideMark/>
          </w:tcPr>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获证（含续展）</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w:t>
            </w:r>
            <w:r w:rsidRPr="00D52335">
              <w:rPr>
                <w:rFonts w:ascii="Times New Roman" w:hAnsiTheme="minorEastAsia" w:cs="Times New Roman"/>
                <w:snapToGrid w:val="0"/>
                <w:color w:val="000000" w:themeColor="text1"/>
                <w:kern w:val="0"/>
                <w:szCs w:val="21"/>
              </w:rPr>
              <w:t>个精深加工绿色食品。</w:t>
            </w:r>
          </w:p>
        </w:tc>
        <w:tc>
          <w:tcPr>
            <w:tcW w:w="89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1.15%</w:t>
            </w:r>
          </w:p>
        </w:tc>
        <w:tc>
          <w:tcPr>
            <w:tcW w:w="89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c>
          <w:tcPr>
            <w:tcW w:w="16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4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3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16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r>
      <w:tr w:rsidR="00643228" w:rsidRPr="00D52335" w:rsidTr="00F06422">
        <w:trPr>
          <w:trHeight w:val="624"/>
          <w:jc w:val="center"/>
        </w:trPr>
        <w:tc>
          <w:tcPr>
            <w:tcW w:w="118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市本级</w:t>
            </w:r>
          </w:p>
        </w:tc>
        <w:tc>
          <w:tcPr>
            <w:tcW w:w="182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9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9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6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64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30" w:type="dxa"/>
            <w:shd w:val="clear" w:color="auto" w:fill="auto"/>
            <w:vAlign w:val="center"/>
            <w:hideMark/>
          </w:tcPr>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《常州市农产品质量安全管理办法》立法</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项目</w:t>
            </w:r>
          </w:p>
        </w:tc>
        <w:tc>
          <w:tcPr>
            <w:tcW w:w="8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3.45%</w:t>
            </w:r>
          </w:p>
        </w:tc>
        <w:tc>
          <w:tcPr>
            <w:tcW w:w="6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c>
          <w:tcPr>
            <w:tcW w:w="116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农产品质量安全村级服务站胶体金检测试剂采购项目</w:t>
            </w:r>
          </w:p>
        </w:tc>
        <w:tc>
          <w:tcPr>
            <w:tcW w:w="770" w:type="dxa"/>
            <w:shd w:val="clear" w:color="auto" w:fill="auto"/>
            <w:noWrap/>
            <w:vAlign w:val="center"/>
            <w:hideMark/>
          </w:tcPr>
          <w:p w:rsidR="001E73D3" w:rsidRPr="00D52335" w:rsidRDefault="001E73D3" w:rsidP="00F06422">
            <w:pPr>
              <w:overflowPunct w:val="0"/>
              <w:autoSpaceDE w:val="0"/>
              <w:autoSpaceDN w:val="0"/>
              <w:adjustRightInd w:val="0"/>
              <w:snapToGrid w:val="0"/>
              <w:spacing w:line="320" w:lineRule="exact"/>
              <w:ind w:left="-57" w:right="-57"/>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10.34%</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60</w:t>
            </w:r>
          </w:p>
        </w:tc>
      </w:tr>
      <w:tr w:rsidR="00643228" w:rsidRPr="00D52335" w:rsidTr="00F06422">
        <w:trPr>
          <w:trHeight w:val="624"/>
          <w:jc w:val="center"/>
        </w:trPr>
        <w:tc>
          <w:tcPr>
            <w:tcW w:w="118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合计</w:t>
            </w:r>
          </w:p>
        </w:tc>
        <w:tc>
          <w:tcPr>
            <w:tcW w:w="1820" w:type="dxa"/>
            <w:shd w:val="clear" w:color="auto" w:fill="auto"/>
            <w:vAlign w:val="center"/>
            <w:hideMark/>
          </w:tcPr>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183</w:t>
            </w:r>
            <w:r w:rsidRPr="00D52335">
              <w:rPr>
                <w:rFonts w:ascii="Times New Roman" w:hAnsiTheme="minorEastAsia" w:cs="Times New Roman"/>
                <w:snapToGrid w:val="0"/>
                <w:color w:val="000000" w:themeColor="text1"/>
                <w:kern w:val="0"/>
                <w:szCs w:val="21"/>
              </w:rPr>
              <w:t>个种植业绿色食品、</w:t>
            </w: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养殖业绿色食品、</w:t>
            </w:r>
            <w:r w:rsidRPr="00D52335">
              <w:rPr>
                <w:rFonts w:ascii="Times New Roman" w:hAnsi="Times New Roman" w:cs="Times New Roman"/>
                <w:snapToGrid w:val="0"/>
                <w:color w:val="000000" w:themeColor="text1"/>
                <w:kern w:val="0"/>
                <w:szCs w:val="21"/>
              </w:rPr>
              <w:t>13</w:t>
            </w:r>
            <w:r w:rsidRPr="00D52335">
              <w:rPr>
                <w:rFonts w:ascii="Times New Roman" w:hAnsiTheme="minorEastAsia" w:cs="Times New Roman"/>
                <w:snapToGrid w:val="0"/>
                <w:color w:val="000000" w:themeColor="text1"/>
                <w:kern w:val="0"/>
                <w:szCs w:val="21"/>
              </w:rPr>
              <w:t>精深</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加工绿色食品</w:t>
            </w:r>
          </w:p>
        </w:tc>
        <w:tc>
          <w:tcPr>
            <w:tcW w:w="89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81.15%</w:t>
            </w:r>
          </w:p>
        </w:tc>
        <w:tc>
          <w:tcPr>
            <w:tcW w:w="89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353</w:t>
            </w:r>
          </w:p>
        </w:tc>
        <w:tc>
          <w:tcPr>
            <w:tcW w:w="1611" w:type="dxa"/>
            <w:shd w:val="clear" w:color="auto" w:fill="auto"/>
            <w:vAlign w:val="center"/>
            <w:hideMark/>
          </w:tcPr>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w:t>
            </w:r>
            <w:r w:rsidRPr="00D52335">
              <w:rPr>
                <w:rFonts w:ascii="Times New Roman" w:hAnsiTheme="minorEastAsia" w:cs="Times New Roman"/>
                <w:snapToGrid w:val="0"/>
                <w:color w:val="000000" w:themeColor="text1"/>
                <w:kern w:val="0"/>
                <w:szCs w:val="21"/>
              </w:rPr>
              <w:t>个种植业、</w:t>
            </w:r>
          </w:p>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个养殖业、</w:t>
            </w:r>
          </w:p>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个精深加工</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有机食品</w:t>
            </w:r>
          </w:p>
        </w:tc>
        <w:tc>
          <w:tcPr>
            <w:tcW w:w="8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5.06%</w:t>
            </w:r>
          </w:p>
        </w:tc>
        <w:tc>
          <w:tcPr>
            <w:tcW w:w="643"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22</w:t>
            </w:r>
          </w:p>
        </w:tc>
        <w:tc>
          <w:tcPr>
            <w:tcW w:w="133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《常州市农产品质量安全管理办法》立法</w:t>
            </w:r>
          </w:p>
        </w:tc>
        <w:tc>
          <w:tcPr>
            <w:tcW w:w="8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3.45%</w:t>
            </w:r>
          </w:p>
        </w:tc>
        <w:tc>
          <w:tcPr>
            <w:tcW w:w="68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c>
          <w:tcPr>
            <w:tcW w:w="1161" w:type="dxa"/>
            <w:shd w:val="clear" w:color="auto" w:fill="auto"/>
            <w:vAlign w:val="center"/>
            <w:hideMark/>
          </w:tcPr>
          <w:p w:rsidR="00F06422" w:rsidRPr="00D52335" w:rsidRDefault="001E73D3"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农产品质量安全村级服务站胶体金检测试剂</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采购</w:t>
            </w:r>
          </w:p>
        </w:tc>
        <w:tc>
          <w:tcPr>
            <w:tcW w:w="770" w:type="dxa"/>
            <w:shd w:val="clear" w:color="auto" w:fill="auto"/>
            <w:noWrap/>
            <w:vAlign w:val="center"/>
            <w:hideMark/>
          </w:tcPr>
          <w:p w:rsidR="001E73D3" w:rsidRPr="00D52335" w:rsidRDefault="001E73D3" w:rsidP="00F06422">
            <w:pPr>
              <w:overflowPunct w:val="0"/>
              <w:autoSpaceDE w:val="0"/>
              <w:autoSpaceDN w:val="0"/>
              <w:adjustRightInd w:val="0"/>
              <w:snapToGrid w:val="0"/>
              <w:spacing w:line="320" w:lineRule="exact"/>
              <w:ind w:left="-57" w:right="-57"/>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10.34%</w:t>
            </w:r>
          </w:p>
        </w:tc>
        <w:tc>
          <w:tcPr>
            <w:tcW w:w="77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w:t>
            </w:r>
          </w:p>
        </w:tc>
        <w:tc>
          <w:tcPr>
            <w:tcW w:w="77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435</w:t>
            </w:r>
          </w:p>
        </w:tc>
      </w:tr>
    </w:tbl>
    <w:p w:rsidR="00FC0677" w:rsidRPr="00D52335" w:rsidRDefault="00FC0677" w:rsidP="00FC0677">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备注：奖补</w:t>
      </w:r>
      <w:r w:rsidRPr="00D52335">
        <w:rPr>
          <w:rFonts w:ascii="Times New Roman" w:hAnsiTheme="minorEastAsia" w:cs="Times New Roman"/>
          <w:snapToGrid w:val="0"/>
          <w:color w:val="000000" w:themeColor="text1"/>
          <w:kern w:val="0"/>
          <w:szCs w:val="21"/>
        </w:rPr>
        <w:t>2023</w:t>
      </w:r>
      <w:r w:rsidRPr="00D52335">
        <w:rPr>
          <w:rFonts w:ascii="Times New Roman" w:hAnsiTheme="minorEastAsia" w:cs="Times New Roman"/>
          <w:snapToGrid w:val="0"/>
          <w:color w:val="000000" w:themeColor="text1"/>
          <w:kern w:val="0"/>
          <w:szCs w:val="21"/>
        </w:rPr>
        <w:t>年</w:t>
      </w:r>
      <w:r w:rsidRPr="00D52335">
        <w:rPr>
          <w:rFonts w:ascii="Times New Roman" w:hAnsiTheme="minorEastAsia" w:cs="Times New Roman"/>
          <w:snapToGrid w:val="0"/>
          <w:color w:val="000000" w:themeColor="text1"/>
          <w:kern w:val="0"/>
          <w:szCs w:val="21"/>
        </w:rPr>
        <w:t>11</w:t>
      </w:r>
      <w:r w:rsidRPr="00D52335">
        <w:rPr>
          <w:rFonts w:ascii="Times New Roman" w:hAnsiTheme="minorEastAsia" w:cs="Times New Roman"/>
          <w:snapToGrid w:val="0"/>
          <w:color w:val="000000" w:themeColor="text1"/>
          <w:kern w:val="0"/>
          <w:szCs w:val="21"/>
        </w:rPr>
        <w:t>月至</w:t>
      </w:r>
      <w:r w:rsidRPr="00D52335">
        <w:rPr>
          <w:rFonts w:ascii="Times New Roman" w:hAnsiTheme="minorEastAsia" w:cs="Times New Roman"/>
          <w:snapToGrid w:val="0"/>
          <w:color w:val="000000" w:themeColor="text1"/>
          <w:kern w:val="0"/>
          <w:szCs w:val="21"/>
        </w:rPr>
        <w:t>2024</w:t>
      </w:r>
      <w:r w:rsidRPr="00D52335">
        <w:rPr>
          <w:rFonts w:ascii="Times New Roman" w:hAnsiTheme="minorEastAsia" w:cs="Times New Roman"/>
          <w:snapToGrid w:val="0"/>
          <w:color w:val="000000" w:themeColor="text1"/>
          <w:kern w:val="0"/>
          <w:szCs w:val="21"/>
        </w:rPr>
        <w:t>年</w:t>
      </w:r>
      <w:r w:rsidRPr="00D52335">
        <w:rPr>
          <w:rFonts w:ascii="Times New Roman" w:hAnsiTheme="minorEastAsia" w:cs="Times New Roman"/>
          <w:snapToGrid w:val="0"/>
          <w:color w:val="000000" w:themeColor="text1"/>
          <w:kern w:val="0"/>
          <w:szCs w:val="21"/>
        </w:rPr>
        <w:t>9</w:t>
      </w:r>
      <w:r w:rsidRPr="00D52335">
        <w:rPr>
          <w:rFonts w:ascii="Times New Roman" w:hAnsiTheme="minorEastAsia" w:cs="Times New Roman"/>
          <w:snapToGrid w:val="0"/>
          <w:color w:val="000000" w:themeColor="text1"/>
          <w:kern w:val="0"/>
          <w:szCs w:val="21"/>
        </w:rPr>
        <w:t>月获证产品，奖补标准：种植业绿色食品（</w:t>
      </w:r>
      <w:r w:rsidRPr="00D52335">
        <w:rPr>
          <w:rFonts w:ascii="Times New Roman" w:hAnsiTheme="minorEastAsia"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万元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个，每个企业不超过</w:t>
      </w:r>
      <w:r w:rsidRPr="00D52335">
        <w:rPr>
          <w:rFonts w:ascii="Times New Roman" w:hAnsiTheme="minorEastAsia" w:cs="Times New Roman"/>
          <w:snapToGrid w:val="0"/>
          <w:color w:val="000000" w:themeColor="text1"/>
          <w:kern w:val="0"/>
          <w:szCs w:val="21"/>
        </w:rPr>
        <w:t>5</w:t>
      </w:r>
      <w:r w:rsidRPr="00D52335">
        <w:rPr>
          <w:rFonts w:ascii="Times New Roman" w:hAnsiTheme="minorEastAsia" w:cs="Times New Roman"/>
          <w:snapToGrid w:val="0"/>
          <w:color w:val="000000" w:themeColor="text1"/>
          <w:kern w:val="0"/>
          <w:szCs w:val="21"/>
        </w:rPr>
        <w:t>万元），精深加工绿色食品（</w:t>
      </w:r>
      <w:r w:rsidRPr="00D52335">
        <w:rPr>
          <w:rFonts w:ascii="Times New Roman" w:hAnsiTheme="minorEastAsia" w:cs="Times New Roman"/>
          <w:snapToGrid w:val="0"/>
          <w:color w:val="000000" w:themeColor="text1"/>
          <w:kern w:val="0"/>
          <w:szCs w:val="21"/>
        </w:rPr>
        <w:t>2.5</w:t>
      </w:r>
      <w:r w:rsidRPr="00D52335">
        <w:rPr>
          <w:rFonts w:ascii="Times New Roman" w:hAnsiTheme="minorEastAsia" w:cs="Times New Roman"/>
          <w:snapToGrid w:val="0"/>
          <w:color w:val="000000" w:themeColor="text1"/>
          <w:kern w:val="0"/>
          <w:szCs w:val="21"/>
        </w:rPr>
        <w:t>万元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个，每个企业不超过</w:t>
      </w:r>
      <w:r w:rsidRPr="00D52335">
        <w:rPr>
          <w:rFonts w:ascii="Times New Roman" w:hAnsiTheme="minorEastAsia" w:cs="Times New Roman"/>
          <w:snapToGrid w:val="0"/>
          <w:color w:val="000000" w:themeColor="text1"/>
          <w:kern w:val="0"/>
          <w:szCs w:val="21"/>
        </w:rPr>
        <w:t>5</w:t>
      </w:r>
      <w:r w:rsidRPr="00D52335">
        <w:rPr>
          <w:rFonts w:ascii="Times New Roman" w:hAnsiTheme="minorEastAsia" w:cs="Times New Roman"/>
          <w:snapToGrid w:val="0"/>
          <w:color w:val="000000" w:themeColor="text1"/>
          <w:kern w:val="0"/>
          <w:szCs w:val="21"/>
        </w:rPr>
        <w:t>万元），养殖业绿色食品（</w:t>
      </w:r>
      <w:r w:rsidRPr="00D52335">
        <w:rPr>
          <w:rFonts w:ascii="Times New Roman" w:hAnsiTheme="minorEastAsia" w:cs="Times New Roman"/>
          <w:snapToGrid w:val="0"/>
          <w:color w:val="000000" w:themeColor="text1"/>
          <w:kern w:val="0"/>
          <w:szCs w:val="21"/>
        </w:rPr>
        <w:t>4.5</w:t>
      </w:r>
      <w:r w:rsidRPr="00D52335">
        <w:rPr>
          <w:rFonts w:ascii="Times New Roman" w:hAnsiTheme="minorEastAsia" w:cs="Times New Roman"/>
          <w:snapToGrid w:val="0"/>
          <w:color w:val="000000" w:themeColor="text1"/>
          <w:kern w:val="0"/>
          <w:szCs w:val="21"/>
        </w:rPr>
        <w:t>万元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个，每个企业不超过</w:t>
      </w:r>
      <w:r w:rsidRPr="00D52335">
        <w:rPr>
          <w:rFonts w:ascii="Times New Roman" w:hAnsiTheme="minorEastAsia" w:cs="Times New Roman"/>
          <w:snapToGrid w:val="0"/>
          <w:color w:val="000000" w:themeColor="text1"/>
          <w:kern w:val="0"/>
          <w:szCs w:val="21"/>
        </w:rPr>
        <w:t>10</w:t>
      </w:r>
      <w:r w:rsidRPr="00D52335">
        <w:rPr>
          <w:rFonts w:ascii="Times New Roman" w:hAnsiTheme="minorEastAsia" w:cs="Times New Roman"/>
          <w:snapToGrid w:val="0"/>
          <w:color w:val="000000" w:themeColor="text1"/>
          <w:kern w:val="0"/>
          <w:szCs w:val="21"/>
        </w:rPr>
        <w:t>万元）；中绿华夏认证的种植业有机食品（</w:t>
      </w:r>
      <w:r w:rsidRPr="00D52335">
        <w:rPr>
          <w:rFonts w:ascii="Times New Roman" w:hAnsiTheme="minorEastAsia"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万元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个，每个企业不超过</w:t>
      </w:r>
      <w:r w:rsidRPr="00D52335">
        <w:rPr>
          <w:rFonts w:ascii="Times New Roman" w:hAnsiTheme="minorEastAsia" w:cs="Times New Roman"/>
          <w:snapToGrid w:val="0"/>
          <w:color w:val="000000" w:themeColor="text1"/>
          <w:kern w:val="0"/>
          <w:szCs w:val="21"/>
        </w:rPr>
        <w:t>5</w:t>
      </w:r>
      <w:r w:rsidRPr="00D52335">
        <w:rPr>
          <w:rFonts w:ascii="Times New Roman" w:hAnsiTheme="minorEastAsia" w:cs="Times New Roman"/>
          <w:snapToGrid w:val="0"/>
          <w:color w:val="000000" w:themeColor="text1"/>
          <w:kern w:val="0"/>
          <w:szCs w:val="21"/>
        </w:rPr>
        <w:t>万元），精深加工有机食品（</w:t>
      </w:r>
      <w:r w:rsidRPr="00D52335">
        <w:rPr>
          <w:rFonts w:ascii="Times New Roman" w:hAnsiTheme="minorEastAsia" w:cs="Times New Roman"/>
          <w:snapToGrid w:val="0"/>
          <w:color w:val="000000" w:themeColor="text1"/>
          <w:kern w:val="0"/>
          <w:szCs w:val="21"/>
        </w:rPr>
        <w:t>2.5</w:t>
      </w:r>
      <w:r w:rsidRPr="00D52335">
        <w:rPr>
          <w:rFonts w:ascii="Times New Roman" w:hAnsiTheme="minorEastAsia" w:cs="Times New Roman"/>
          <w:snapToGrid w:val="0"/>
          <w:color w:val="000000" w:themeColor="text1"/>
          <w:kern w:val="0"/>
          <w:szCs w:val="21"/>
        </w:rPr>
        <w:t>万元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个，每个企业不超过</w:t>
      </w:r>
      <w:r w:rsidRPr="00D52335">
        <w:rPr>
          <w:rFonts w:ascii="Times New Roman" w:hAnsiTheme="minorEastAsia" w:cs="Times New Roman"/>
          <w:snapToGrid w:val="0"/>
          <w:color w:val="000000" w:themeColor="text1"/>
          <w:kern w:val="0"/>
          <w:szCs w:val="21"/>
        </w:rPr>
        <w:t>5</w:t>
      </w:r>
      <w:r w:rsidRPr="00D52335">
        <w:rPr>
          <w:rFonts w:ascii="Times New Roman" w:hAnsiTheme="minorEastAsia" w:cs="Times New Roman"/>
          <w:snapToGrid w:val="0"/>
          <w:color w:val="000000" w:themeColor="text1"/>
          <w:kern w:val="0"/>
          <w:szCs w:val="21"/>
        </w:rPr>
        <w:t>万元）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养殖业有机食品（</w:t>
      </w:r>
      <w:r w:rsidRPr="00D52335">
        <w:rPr>
          <w:rFonts w:ascii="Times New Roman" w:hAnsiTheme="minorEastAsia" w:cs="Times New Roman"/>
          <w:snapToGrid w:val="0"/>
          <w:color w:val="000000" w:themeColor="text1"/>
          <w:kern w:val="0"/>
          <w:szCs w:val="21"/>
        </w:rPr>
        <w:t>4.5</w:t>
      </w:r>
      <w:r w:rsidRPr="00D52335">
        <w:rPr>
          <w:rFonts w:ascii="Times New Roman" w:hAnsiTheme="minorEastAsia" w:cs="Times New Roman"/>
          <w:snapToGrid w:val="0"/>
          <w:color w:val="000000" w:themeColor="text1"/>
          <w:kern w:val="0"/>
          <w:szCs w:val="21"/>
        </w:rPr>
        <w:t>万元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个，每个企业不超过</w:t>
      </w:r>
      <w:r w:rsidRPr="00D52335">
        <w:rPr>
          <w:rFonts w:ascii="Times New Roman" w:hAnsiTheme="minorEastAsia" w:cs="Times New Roman"/>
          <w:snapToGrid w:val="0"/>
          <w:color w:val="000000" w:themeColor="text1"/>
          <w:kern w:val="0"/>
          <w:szCs w:val="21"/>
        </w:rPr>
        <w:t>10</w:t>
      </w:r>
      <w:r w:rsidRPr="00D52335">
        <w:rPr>
          <w:rFonts w:ascii="Times New Roman" w:hAnsiTheme="minorEastAsia" w:cs="Times New Roman"/>
          <w:snapToGrid w:val="0"/>
          <w:color w:val="000000" w:themeColor="text1"/>
          <w:kern w:val="0"/>
          <w:szCs w:val="21"/>
        </w:rPr>
        <w:t>万元）。</w:t>
      </w:r>
    </w:p>
    <w:p w:rsidR="00FC0677" w:rsidRPr="00D52335" w:rsidRDefault="00FC0677" w:rsidP="00FC0677">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责任处站：质监处</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F14390" w:rsidRPr="00D52335" w:rsidRDefault="00F14390" w:rsidP="00F14390">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F14390" w:rsidRPr="00D52335" w:rsidRDefault="00F14390" w:rsidP="00F14390">
      <w:pPr>
        <w:tabs>
          <w:tab w:val="left" w:pos="2573"/>
          <w:tab w:val="left" w:pos="6081"/>
          <w:tab w:val="left" w:pos="12074"/>
          <w:tab w:val="left" w:pos="12909"/>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农产品质量检验检测</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 xml:space="preserve">　</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480"/>
        <w:gridCol w:w="3668"/>
        <w:gridCol w:w="1511"/>
        <w:gridCol w:w="1512"/>
        <w:gridCol w:w="1512"/>
        <w:gridCol w:w="1511"/>
        <w:gridCol w:w="1512"/>
        <w:gridCol w:w="1512"/>
      </w:tblGrid>
      <w:tr w:rsidR="001E73D3" w:rsidRPr="00D52335" w:rsidTr="00F14390">
        <w:trPr>
          <w:trHeight w:val="624"/>
          <w:jc w:val="center"/>
        </w:trPr>
        <w:tc>
          <w:tcPr>
            <w:tcW w:w="148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366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1E73D3" w:rsidRPr="00D52335" w:rsidTr="00F14390">
        <w:trPr>
          <w:trHeight w:val="624"/>
          <w:jc w:val="center"/>
        </w:trPr>
        <w:tc>
          <w:tcPr>
            <w:tcW w:w="148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366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F14390">
        <w:trPr>
          <w:trHeight w:val="624"/>
          <w:jc w:val="center"/>
        </w:trPr>
        <w:tc>
          <w:tcPr>
            <w:tcW w:w="148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366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F14390">
        <w:trPr>
          <w:trHeight w:val="624"/>
          <w:jc w:val="center"/>
        </w:trPr>
        <w:tc>
          <w:tcPr>
            <w:tcW w:w="148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366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F14390">
        <w:trPr>
          <w:trHeight w:val="624"/>
          <w:jc w:val="center"/>
        </w:trPr>
        <w:tc>
          <w:tcPr>
            <w:tcW w:w="148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366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F14390">
        <w:trPr>
          <w:trHeight w:val="624"/>
          <w:jc w:val="center"/>
        </w:trPr>
        <w:tc>
          <w:tcPr>
            <w:tcW w:w="148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366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F14390">
        <w:trPr>
          <w:trHeight w:val="624"/>
          <w:jc w:val="center"/>
        </w:trPr>
        <w:tc>
          <w:tcPr>
            <w:tcW w:w="148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366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F14390">
        <w:trPr>
          <w:trHeight w:val="624"/>
          <w:jc w:val="center"/>
        </w:trPr>
        <w:tc>
          <w:tcPr>
            <w:tcW w:w="148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366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1E73D3" w:rsidRPr="00D52335" w:rsidTr="00F14390">
        <w:trPr>
          <w:trHeight w:val="624"/>
          <w:jc w:val="center"/>
        </w:trPr>
        <w:tc>
          <w:tcPr>
            <w:tcW w:w="148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366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w:t>
            </w: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年农产品质量检验检测工作</w:t>
            </w:r>
          </w:p>
        </w:tc>
        <w:tc>
          <w:tcPr>
            <w:tcW w:w="1511"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155</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155</w:t>
            </w:r>
          </w:p>
        </w:tc>
      </w:tr>
      <w:tr w:rsidR="001E73D3" w:rsidRPr="00D52335" w:rsidTr="00F14390">
        <w:trPr>
          <w:trHeight w:val="624"/>
          <w:jc w:val="center"/>
        </w:trPr>
        <w:tc>
          <w:tcPr>
            <w:tcW w:w="148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366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w:t>
            </w: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年农产品质量检验检测工作</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155</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1"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1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155</w:t>
            </w:r>
          </w:p>
        </w:tc>
      </w:tr>
    </w:tbl>
    <w:p w:rsidR="00F14390" w:rsidRPr="00D52335" w:rsidRDefault="00F14390" w:rsidP="00F14390">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责任处室：农安中心</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A14A5F" w:rsidRPr="00D52335" w:rsidRDefault="00A14A5F" w:rsidP="00A14A5F">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A14A5F" w:rsidRPr="00D52335" w:rsidRDefault="00A14A5F" w:rsidP="00A14A5F">
      <w:pPr>
        <w:tabs>
          <w:tab w:val="left" w:pos="2573"/>
          <w:tab w:val="left" w:pos="6081"/>
          <w:tab w:val="left" w:pos="12074"/>
          <w:tab w:val="left" w:pos="12909"/>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畜产品质量安全（无害化处理、畜禽屠宰监管）</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228"/>
        <w:gridCol w:w="966"/>
        <w:gridCol w:w="910"/>
        <w:gridCol w:w="813"/>
        <w:gridCol w:w="1367"/>
        <w:gridCol w:w="936"/>
        <w:gridCol w:w="726"/>
        <w:gridCol w:w="1260"/>
        <w:gridCol w:w="759"/>
        <w:gridCol w:w="774"/>
        <w:gridCol w:w="938"/>
        <w:gridCol w:w="1007"/>
        <w:gridCol w:w="882"/>
        <w:gridCol w:w="858"/>
        <w:gridCol w:w="794"/>
      </w:tblGrid>
      <w:tr w:rsidR="00A14A5F" w:rsidRPr="00D52335" w:rsidTr="00A14A5F">
        <w:trPr>
          <w:trHeight w:val="624"/>
          <w:jc w:val="center"/>
        </w:trPr>
        <w:tc>
          <w:tcPr>
            <w:tcW w:w="1228" w:type="dxa"/>
            <w:shd w:val="clear" w:color="auto" w:fill="auto"/>
            <w:noWrap/>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966" w:type="dxa"/>
            <w:shd w:val="clear" w:color="auto" w:fill="auto"/>
            <w:vAlign w:val="center"/>
            <w:hideMark/>
          </w:tcPr>
          <w:p w:rsidR="001E73D3" w:rsidRPr="00D52335" w:rsidRDefault="001E73D3" w:rsidP="00831A8B">
            <w:pPr>
              <w:overflowPunct w:val="0"/>
              <w:autoSpaceDE w:val="0"/>
              <w:autoSpaceDN w:val="0"/>
              <w:adjustRightInd w:val="0"/>
              <w:snapToGrid w:val="0"/>
              <w:spacing w:line="260" w:lineRule="exact"/>
              <w:ind w:left="-113" w:right="-113"/>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r w:rsidRPr="00D52335">
              <w:rPr>
                <w:rFonts w:ascii="Times New Roman" w:eastAsia="黑体" w:hAnsi="Times New Roman" w:cs="Times New Roman"/>
                <w:snapToGrid w:val="0"/>
                <w:color w:val="000000" w:themeColor="text1"/>
                <w:kern w:val="0"/>
                <w:szCs w:val="21"/>
              </w:rPr>
              <w:br/>
            </w:r>
            <w:r w:rsidRPr="00D52335">
              <w:rPr>
                <w:rFonts w:ascii="Times New Roman" w:eastAsia="黑体" w:hAnsi="黑体" w:cs="Times New Roman"/>
                <w:snapToGrid w:val="0"/>
                <w:color w:val="000000" w:themeColor="text1"/>
                <w:kern w:val="0"/>
                <w:szCs w:val="21"/>
              </w:rPr>
              <w:t>（</w:t>
            </w:r>
            <w:r w:rsidRPr="00D52335">
              <w:rPr>
                <w:rFonts w:ascii="Times New Roman" w:eastAsia="黑体" w:hAnsi="Times New Roman" w:cs="Times New Roman"/>
                <w:snapToGrid w:val="0"/>
                <w:color w:val="000000" w:themeColor="text1"/>
                <w:kern w:val="0"/>
                <w:szCs w:val="21"/>
              </w:rPr>
              <w:t>2024</w:t>
            </w:r>
            <w:r w:rsidRPr="00D52335">
              <w:rPr>
                <w:rFonts w:ascii="Times New Roman" w:eastAsia="黑体" w:hAnsi="黑体" w:cs="Times New Roman"/>
                <w:snapToGrid w:val="0"/>
                <w:color w:val="000000" w:themeColor="text1"/>
                <w:kern w:val="0"/>
                <w:szCs w:val="21"/>
              </w:rPr>
              <w:t>年度养殖环节病死猪数量，头）</w:t>
            </w:r>
          </w:p>
        </w:tc>
        <w:tc>
          <w:tcPr>
            <w:tcW w:w="910" w:type="dxa"/>
            <w:shd w:val="clear" w:color="auto" w:fill="auto"/>
            <w:noWrap/>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813" w:type="dxa"/>
            <w:shd w:val="clear" w:color="auto" w:fill="auto"/>
            <w:noWrap/>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367" w:type="dxa"/>
            <w:shd w:val="clear" w:color="auto" w:fill="auto"/>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r w:rsidRPr="00D52335">
              <w:rPr>
                <w:rFonts w:ascii="Times New Roman" w:eastAsia="黑体" w:hAnsi="Times New Roman" w:cs="Times New Roman"/>
                <w:snapToGrid w:val="0"/>
                <w:color w:val="000000" w:themeColor="text1"/>
                <w:kern w:val="0"/>
                <w:szCs w:val="21"/>
              </w:rPr>
              <w:br/>
            </w:r>
            <w:r w:rsidRPr="00D52335">
              <w:rPr>
                <w:rFonts w:ascii="Times New Roman" w:eastAsia="黑体" w:hAnsi="黑体" w:cs="Times New Roman"/>
                <w:snapToGrid w:val="0"/>
                <w:color w:val="000000" w:themeColor="text1"/>
                <w:kern w:val="0"/>
                <w:szCs w:val="21"/>
              </w:rPr>
              <w:t>（</w:t>
            </w:r>
            <w:r w:rsidRPr="00D52335">
              <w:rPr>
                <w:rFonts w:ascii="Times New Roman" w:eastAsia="黑体" w:hAnsi="Times New Roman" w:cs="Times New Roman"/>
                <w:snapToGrid w:val="0"/>
                <w:color w:val="000000" w:themeColor="text1"/>
                <w:kern w:val="0"/>
                <w:szCs w:val="21"/>
              </w:rPr>
              <w:t>2024</w:t>
            </w:r>
            <w:r w:rsidRPr="00D52335">
              <w:rPr>
                <w:rFonts w:ascii="Times New Roman" w:eastAsia="黑体" w:hAnsi="黑体" w:cs="Times New Roman"/>
                <w:snapToGrid w:val="0"/>
                <w:color w:val="000000" w:themeColor="text1"/>
                <w:kern w:val="0"/>
                <w:szCs w:val="21"/>
              </w:rPr>
              <w:t>年度屠宰环节病死猪损失补贴数量，头）</w:t>
            </w:r>
          </w:p>
        </w:tc>
        <w:tc>
          <w:tcPr>
            <w:tcW w:w="936" w:type="dxa"/>
            <w:shd w:val="clear" w:color="auto" w:fill="auto"/>
            <w:noWrap/>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726" w:type="dxa"/>
            <w:shd w:val="clear" w:color="auto" w:fill="auto"/>
            <w:noWrap/>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260" w:type="dxa"/>
            <w:shd w:val="clear" w:color="auto" w:fill="auto"/>
            <w:vAlign w:val="center"/>
            <w:hideMark/>
          </w:tcPr>
          <w:p w:rsidR="001E73D3" w:rsidRPr="00D52335" w:rsidRDefault="001E73D3" w:rsidP="00831A8B">
            <w:pPr>
              <w:overflowPunct w:val="0"/>
              <w:autoSpaceDE w:val="0"/>
              <w:autoSpaceDN w:val="0"/>
              <w:adjustRightInd w:val="0"/>
              <w:snapToGrid w:val="0"/>
              <w:spacing w:line="260" w:lineRule="exact"/>
              <w:ind w:left="-57" w:right="-57"/>
              <w:jc w:val="center"/>
              <w:rPr>
                <w:rFonts w:ascii="Times New Roman" w:eastAsia="黑体" w:hAnsi="黑体"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黑体" w:cs="Times New Roman"/>
                <w:snapToGrid w:val="0"/>
                <w:color w:val="000000" w:themeColor="text1"/>
                <w:kern w:val="0"/>
                <w:szCs w:val="21"/>
              </w:rPr>
              <w:t>3</w:t>
            </w:r>
            <w:r w:rsidRPr="00D52335">
              <w:rPr>
                <w:rFonts w:ascii="Times New Roman" w:eastAsia="黑体" w:hAnsi="黑体" w:cs="Times New Roman"/>
                <w:snapToGrid w:val="0"/>
                <w:color w:val="000000" w:themeColor="text1"/>
                <w:kern w:val="0"/>
                <w:szCs w:val="21"/>
              </w:rPr>
              <w:br/>
            </w:r>
            <w:r w:rsidRPr="00D52335">
              <w:rPr>
                <w:rFonts w:ascii="Times New Roman" w:eastAsia="黑体" w:hAnsi="黑体" w:cs="Times New Roman"/>
                <w:snapToGrid w:val="0"/>
                <w:color w:val="000000" w:themeColor="text1"/>
                <w:kern w:val="0"/>
                <w:szCs w:val="21"/>
              </w:rPr>
              <w:t>（</w:t>
            </w:r>
            <w:r w:rsidRPr="00D52335">
              <w:rPr>
                <w:rFonts w:ascii="Times New Roman" w:eastAsia="黑体" w:hAnsi="黑体" w:cs="Times New Roman"/>
                <w:snapToGrid w:val="0"/>
                <w:color w:val="000000" w:themeColor="text1"/>
                <w:spacing w:val="-10"/>
                <w:kern w:val="0"/>
                <w:szCs w:val="21"/>
              </w:rPr>
              <w:t>2024</w:t>
            </w:r>
            <w:r w:rsidRPr="00D52335">
              <w:rPr>
                <w:rFonts w:ascii="Times New Roman" w:eastAsia="黑体" w:hAnsi="黑体" w:cs="Times New Roman"/>
                <w:snapToGrid w:val="0"/>
                <w:color w:val="000000" w:themeColor="text1"/>
                <w:spacing w:val="-10"/>
                <w:kern w:val="0"/>
                <w:szCs w:val="21"/>
              </w:rPr>
              <w:t>年度屠宰环节病死猪无害化处理数量，头）</w:t>
            </w:r>
          </w:p>
        </w:tc>
        <w:tc>
          <w:tcPr>
            <w:tcW w:w="759" w:type="dxa"/>
            <w:shd w:val="clear" w:color="auto" w:fill="auto"/>
            <w:noWrap/>
            <w:vAlign w:val="center"/>
            <w:hideMark/>
          </w:tcPr>
          <w:p w:rsidR="001E73D3" w:rsidRPr="00D52335" w:rsidRDefault="001E73D3" w:rsidP="00831A8B">
            <w:pPr>
              <w:overflowPunct w:val="0"/>
              <w:autoSpaceDE w:val="0"/>
              <w:autoSpaceDN w:val="0"/>
              <w:adjustRightInd w:val="0"/>
              <w:snapToGrid w:val="0"/>
              <w:spacing w:line="260" w:lineRule="exact"/>
              <w:ind w:left="-57" w:right="-57"/>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774" w:type="dxa"/>
            <w:shd w:val="clear" w:color="auto" w:fill="auto"/>
            <w:noWrap/>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938" w:type="dxa"/>
            <w:shd w:val="clear" w:color="auto" w:fill="auto"/>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无害化处理政策补贴</w:t>
            </w:r>
          </w:p>
        </w:tc>
        <w:tc>
          <w:tcPr>
            <w:tcW w:w="1007" w:type="dxa"/>
            <w:shd w:val="clear" w:color="auto" w:fill="auto"/>
            <w:vAlign w:val="center"/>
            <w:hideMark/>
          </w:tcPr>
          <w:p w:rsidR="001E73D3" w:rsidRPr="00D52335" w:rsidRDefault="001E73D3" w:rsidP="00831A8B">
            <w:pPr>
              <w:overflowPunct w:val="0"/>
              <w:autoSpaceDE w:val="0"/>
              <w:autoSpaceDN w:val="0"/>
              <w:adjustRightInd w:val="0"/>
              <w:snapToGrid w:val="0"/>
              <w:spacing w:line="260" w:lineRule="exact"/>
              <w:ind w:left="-113" w:right="-113"/>
              <w:jc w:val="center"/>
              <w:rPr>
                <w:rFonts w:ascii="Times New Roman" w:eastAsia="黑体" w:hAnsi="黑体"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黑体" w:cs="Times New Roman"/>
                <w:snapToGrid w:val="0"/>
                <w:color w:val="000000" w:themeColor="text1"/>
                <w:kern w:val="0"/>
                <w:szCs w:val="21"/>
              </w:rPr>
              <w:t>4</w:t>
            </w:r>
            <w:r w:rsidRPr="00D52335">
              <w:rPr>
                <w:rFonts w:ascii="Times New Roman" w:eastAsia="黑体" w:hAnsi="黑体" w:cs="Times New Roman"/>
                <w:snapToGrid w:val="0"/>
                <w:color w:val="000000" w:themeColor="text1"/>
                <w:kern w:val="0"/>
                <w:szCs w:val="21"/>
              </w:rPr>
              <w:br/>
            </w:r>
            <w:r w:rsidRPr="00D52335">
              <w:rPr>
                <w:rFonts w:ascii="Times New Roman" w:eastAsia="黑体" w:hAnsi="黑体" w:cs="Times New Roman"/>
                <w:snapToGrid w:val="0"/>
                <w:color w:val="000000" w:themeColor="text1"/>
                <w:kern w:val="0"/>
                <w:szCs w:val="21"/>
              </w:rPr>
              <w:t>（市动物卫生处理中心，个）</w:t>
            </w:r>
          </w:p>
        </w:tc>
        <w:tc>
          <w:tcPr>
            <w:tcW w:w="882" w:type="dxa"/>
            <w:shd w:val="clear" w:color="auto" w:fill="auto"/>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858" w:type="dxa"/>
            <w:shd w:val="clear" w:color="auto" w:fill="auto"/>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794" w:type="dxa"/>
            <w:shd w:val="clear" w:color="auto" w:fill="auto"/>
            <w:vAlign w:val="center"/>
            <w:hideMark/>
          </w:tcPr>
          <w:p w:rsidR="001E73D3" w:rsidRPr="00D52335" w:rsidRDefault="001E73D3" w:rsidP="00831A8B">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A14A5F" w:rsidRPr="00D52335" w:rsidTr="00857883">
        <w:trPr>
          <w:trHeight w:val="510"/>
          <w:jc w:val="center"/>
        </w:trPr>
        <w:tc>
          <w:tcPr>
            <w:tcW w:w="122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96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2110</w:t>
            </w:r>
          </w:p>
        </w:tc>
        <w:tc>
          <w:tcPr>
            <w:tcW w:w="9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0.73%</w:t>
            </w:r>
          </w:p>
        </w:tc>
        <w:tc>
          <w:tcPr>
            <w:tcW w:w="813"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1.69 </w:t>
            </w:r>
          </w:p>
        </w:tc>
        <w:tc>
          <w:tcPr>
            <w:tcW w:w="1367"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413.1 </w:t>
            </w:r>
          </w:p>
        </w:tc>
        <w:tc>
          <w:tcPr>
            <w:tcW w:w="93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4.31%</w:t>
            </w:r>
          </w:p>
        </w:tc>
        <w:tc>
          <w:tcPr>
            <w:tcW w:w="7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9.91 </w:t>
            </w:r>
          </w:p>
        </w:tc>
        <w:tc>
          <w:tcPr>
            <w:tcW w:w="126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513.1 </w:t>
            </w:r>
          </w:p>
        </w:tc>
        <w:tc>
          <w:tcPr>
            <w:tcW w:w="759"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0.54%</w:t>
            </w:r>
          </w:p>
        </w:tc>
        <w:tc>
          <w:tcPr>
            <w:tcW w:w="774"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1.23 </w:t>
            </w:r>
          </w:p>
        </w:tc>
        <w:tc>
          <w:tcPr>
            <w:tcW w:w="93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12.83 </w:t>
            </w:r>
          </w:p>
        </w:tc>
        <w:tc>
          <w:tcPr>
            <w:tcW w:w="1007"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2"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0.00 </w:t>
            </w:r>
          </w:p>
        </w:tc>
        <w:tc>
          <w:tcPr>
            <w:tcW w:w="794"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12.83 </w:t>
            </w:r>
          </w:p>
        </w:tc>
      </w:tr>
      <w:tr w:rsidR="00A14A5F" w:rsidRPr="00D52335" w:rsidTr="00857883">
        <w:trPr>
          <w:trHeight w:val="510"/>
          <w:jc w:val="center"/>
        </w:trPr>
        <w:tc>
          <w:tcPr>
            <w:tcW w:w="122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96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2937</w:t>
            </w:r>
          </w:p>
        </w:tc>
        <w:tc>
          <w:tcPr>
            <w:tcW w:w="9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1.02%</w:t>
            </w:r>
          </w:p>
        </w:tc>
        <w:tc>
          <w:tcPr>
            <w:tcW w:w="813"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2.35 </w:t>
            </w:r>
          </w:p>
        </w:tc>
        <w:tc>
          <w:tcPr>
            <w:tcW w:w="13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827.8 </w:t>
            </w:r>
          </w:p>
        </w:tc>
        <w:tc>
          <w:tcPr>
            <w:tcW w:w="93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8.64%</w:t>
            </w:r>
          </w:p>
        </w:tc>
        <w:tc>
          <w:tcPr>
            <w:tcW w:w="7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19.87 </w:t>
            </w:r>
          </w:p>
        </w:tc>
        <w:tc>
          <w:tcPr>
            <w:tcW w:w="126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872.8 </w:t>
            </w:r>
          </w:p>
        </w:tc>
        <w:tc>
          <w:tcPr>
            <w:tcW w:w="759"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0.91%</w:t>
            </w:r>
          </w:p>
        </w:tc>
        <w:tc>
          <w:tcPr>
            <w:tcW w:w="774"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2.09 </w:t>
            </w:r>
          </w:p>
        </w:tc>
        <w:tc>
          <w:tcPr>
            <w:tcW w:w="93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24.31 </w:t>
            </w:r>
          </w:p>
        </w:tc>
        <w:tc>
          <w:tcPr>
            <w:tcW w:w="100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 </w:t>
            </w:r>
          </w:p>
        </w:tc>
        <w:tc>
          <w:tcPr>
            <w:tcW w:w="88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64.04%</w:t>
            </w:r>
          </w:p>
        </w:tc>
        <w:tc>
          <w:tcPr>
            <w:tcW w:w="8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147.30 </w:t>
            </w:r>
          </w:p>
        </w:tc>
        <w:tc>
          <w:tcPr>
            <w:tcW w:w="794"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171.61 </w:t>
            </w:r>
          </w:p>
        </w:tc>
      </w:tr>
      <w:tr w:rsidR="00A14A5F" w:rsidRPr="00D52335" w:rsidTr="00857883">
        <w:trPr>
          <w:trHeight w:val="510"/>
          <w:jc w:val="center"/>
        </w:trPr>
        <w:tc>
          <w:tcPr>
            <w:tcW w:w="122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96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847</w:t>
            </w:r>
          </w:p>
        </w:tc>
        <w:tc>
          <w:tcPr>
            <w:tcW w:w="9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0.29%</w:t>
            </w:r>
          </w:p>
        </w:tc>
        <w:tc>
          <w:tcPr>
            <w:tcW w:w="813"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0.68 </w:t>
            </w:r>
          </w:p>
        </w:tc>
        <w:tc>
          <w:tcPr>
            <w:tcW w:w="13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6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59"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4"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0.68 </w:t>
            </w:r>
          </w:p>
        </w:tc>
        <w:tc>
          <w:tcPr>
            <w:tcW w:w="100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0.00 </w:t>
            </w:r>
          </w:p>
        </w:tc>
        <w:tc>
          <w:tcPr>
            <w:tcW w:w="794"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0.68 </w:t>
            </w:r>
          </w:p>
        </w:tc>
      </w:tr>
      <w:tr w:rsidR="00A14A5F" w:rsidRPr="00D52335" w:rsidTr="00857883">
        <w:trPr>
          <w:trHeight w:val="510"/>
          <w:jc w:val="center"/>
        </w:trPr>
        <w:tc>
          <w:tcPr>
            <w:tcW w:w="122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96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410</w:t>
            </w:r>
          </w:p>
        </w:tc>
        <w:tc>
          <w:tcPr>
            <w:tcW w:w="9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0.14%</w:t>
            </w:r>
          </w:p>
        </w:tc>
        <w:tc>
          <w:tcPr>
            <w:tcW w:w="813"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0.33 </w:t>
            </w:r>
          </w:p>
        </w:tc>
        <w:tc>
          <w:tcPr>
            <w:tcW w:w="13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478.6 </w:t>
            </w:r>
          </w:p>
        </w:tc>
        <w:tc>
          <w:tcPr>
            <w:tcW w:w="93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4.99%</w:t>
            </w:r>
          </w:p>
        </w:tc>
        <w:tc>
          <w:tcPr>
            <w:tcW w:w="7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11.49 </w:t>
            </w:r>
          </w:p>
        </w:tc>
        <w:tc>
          <w:tcPr>
            <w:tcW w:w="126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552.6 </w:t>
            </w:r>
          </w:p>
        </w:tc>
        <w:tc>
          <w:tcPr>
            <w:tcW w:w="759"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0.58%</w:t>
            </w:r>
          </w:p>
        </w:tc>
        <w:tc>
          <w:tcPr>
            <w:tcW w:w="774"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1.33 </w:t>
            </w:r>
          </w:p>
        </w:tc>
        <w:tc>
          <w:tcPr>
            <w:tcW w:w="93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13.14 </w:t>
            </w:r>
          </w:p>
        </w:tc>
        <w:tc>
          <w:tcPr>
            <w:tcW w:w="100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0.00 </w:t>
            </w:r>
          </w:p>
        </w:tc>
        <w:tc>
          <w:tcPr>
            <w:tcW w:w="794"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13.14 </w:t>
            </w:r>
          </w:p>
        </w:tc>
      </w:tr>
      <w:tr w:rsidR="00A14A5F" w:rsidRPr="00D52335" w:rsidTr="00857883">
        <w:trPr>
          <w:trHeight w:val="510"/>
          <w:jc w:val="center"/>
        </w:trPr>
        <w:tc>
          <w:tcPr>
            <w:tcW w:w="122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96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804</w:t>
            </w:r>
          </w:p>
        </w:tc>
        <w:tc>
          <w:tcPr>
            <w:tcW w:w="9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0.28%</w:t>
            </w:r>
          </w:p>
        </w:tc>
        <w:tc>
          <w:tcPr>
            <w:tcW w:w="813"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0.64 </w:t>
            </w:r>
          </w:p>
        </w:tc>
        <w:tc>
          <w:tcPr>
            <w:tcW w:w="13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6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59"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4"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0.64 </w:t>
            </w:r>
          </w:p>
        </w:tc>
        <w:tc>
          <w:tcPr>
            <w:tcW w:w="100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0.00 </w:t>
            </w:r>
          </w:p>
        </w:tc>
        <w:tc>
          <w:tcPr>
            <w:tcW w:w="794"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0.64 </w:t>
            </w:r>
          </w:p>
        </w:tc>
      </w:tr>
      <w:tr w:rsidR="00A14A5F" w:rsidRPr="00D52335" w:rsidTr="00857883">
        <w:trPr>
          <w:trHeight w:val="510"/>
          <w:jc w:val="center"/>
        </w:trPr>
        <w:tc>
          <w:tcPr>
            <w:tcW w:w="122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96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3"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1156.6 </w:t>
            </w:r>
          </w:p>
        </w:tc>
        <w:tc>
          <w:tcPr>
            <w:tcW w:w="93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12.06%</w:t>
            </w:r>
          </w:p>
        </w:tc>
        <w:tc>
          <w:tcPr>
            <w:tcW w:w="7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27.75 </w:t>
            </w:r>
          </w:p>
        </w:tc>
        <w:tc>
          <w:tcPr>
            <w:tcW w:w="126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1394.6 </w:t>
            </w:r>
          </w:p>
        </w:tc>
        <w:tc>
          <w:tcPr>
            <w:tcW w:w="759"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1.46%</w:t>
            </w:r>
          </w:p>
        </w:tc>
        <w:tc>
          <w:tcPr>
            <w:tcW w:w="774"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3.35 </w:t>
            </w:r>
          </w:p>
        </w:tc>
        <w:tc>
          <w:tcPr>
            <w:tcW w:w="93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31.10 </w:t>
            </w:r>
          </w:p>
        </w:tc>
        <w:tc>
          <w:tcPr>
            <w:tcW w:w="100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0.00 </w:t>
            </w:r>
          </w:p>
        </w:tc>
        <w:tc>
          <w:tcPr>
            <w:tcW w:w="794"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31.10 </w:t>
            </w:r>
          </w:p>
        </w:tc>
      </w:tr>
      <w:tr w:rsidR="00A14A5F" w:rsidRPr="00D52335" w:rsidTr="00857883">
        <w:trPr>
          <w:trHeight w:val="510"/>
          <w:jc w:val="center"/>
        </w:trPr>
        <w:tc>
          <w:tcPr>
            <w:tcW w:w="122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96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10"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3"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6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59"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4"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0.00 </w:t>
            </w:r>
          </w:p>
        </w:tc>
        <w:tc>
          <w:tcPr>
            <w:tcW w:w="100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0.00 </w:t>
            </w:r>
          </w:p>
        </w:tc>
        <w:tc>
          <w:tcPr>
            <w:tcW w:w="794"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0.00 </w:t>
            </w:r>
          </w:p>
        </w:tc>
      </w:tr>
      <w:tr w:rsidR="00A14A5F" w:rsidRPr="00D52335" w:rsidTr="00857883">
        <w:trPr>
          <w:trHeight w:val="510"/>
          <w:jc w:val="center"/>
        </w:trPr>
        <w:tc>
          <w:tcPr>
            <w:tcW w:w="122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966"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7108</w:t>
            </w:r>
          </w:p>
        </w:tc>
        <w:tc>
          <w:tcPr>
            <w:tcW w:w="91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2.47%</w:t>
            </w:r>
          </w:p>
        </w:tc>
        <w:tc>
          <w:tcPr>
            <w:tcW w:w="813"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5.69 </w:t>
            </w:r>
          </w:p>
        </w:tc>
        <w:tc>
          <w:tcPr>
            <w:tcW w:w="136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2876.0 </w:t>
            </w:r>
          </w:p>
        </w:tc>
        <w:tc>
          <w:tcPr>
            <w:tcW w:w="93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30.00%</w:t>
            </w:r>
          </w:p>
        </w:tc>
        <w:tc>
          <w:tcPr>
            <w:tcW w:w="726"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69.01 </w:t>
            </w:r>
          </w:p>
        </w:tc>
        <w:tc>
          <w:tcPr>
            <w:tcW w:w="1260"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3333.0 </w:t>
            </w:r>
          </w:p>
        </w:tc>
        <w:tc>
          <w:tcPr>
            <w:tcW w:w="759"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3.48%</w:t>
            </w:r>
          </w:p>
        </w:tc>
        <w:tc>
          <w:tcPr>
            <w:tcW w:w="774"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8.00 </w:t>
            </w:r>
          </w:p>
        </w:tc>
        <w:tc>
          <w:tcPr>
            <w:tcW w:w="938"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82.70 </w:t>
            </w:r>
          </w:p>
        </w:tc>
        <w:tc>
          <w:tcPr>
            <w:tcW w:w="1007"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 </w:t>
            </w:r>
          </w:p>
        </w:tc>
        <w:tc>
          <w:tcPr>
            <w:tcW w:w="882"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64.04%</w:t>
            </w:r>
          </w:p>
        </w:tc>
        <w:tc>
          <w:tcPr>
            <w:tcW w:w="858" w:type="dxa"/>
            <w:shd w:val="clear" w:color="auto" w:fill="auto"/>
            <w:noWrap/>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147.30 </w:t>
            </w:r>
          </w:p>
        </w:tc>
        <w:tc>
          <w:tcPr>
            <w:tcW w:w="794" w:type="dxa"/>
            <w:shd w:val="clear" w:color="auto" w:fill="auto"/>
            <w:vAlign w:val="center"/>
            <w:hideMark/>
          </w:tcPr>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230.00 </w:t>
            </w:r>
          </w:p>
        </w:tc>
      </w:tr>
    </w:tbl>
    <w:p w:rsidR="00A14A5F" w:rsidRPr="00D52335" w:rsidRDefault="00A14A5F" w:rsidP="00A14A5F">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注：</w:t>
      </w:r>
      <w:r w:rsidRPr="00D52335">
        <w:rPr>
          <w:rFonts w:ascii="Times New Roman" w:hAnsiTheme="minorEastAsia" w:cs="Times New Roman"/>
          <w:snapToGrid w:val="0"/>
          <w:color w:val="000000" w:themeColor="text1"/>
          <w:kern w:val="0"/>
          <w:szCs w:val="21"/>
        </w:rPr>
        <w:t>1</w:t>
      </w:r>
      <w:r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养殖环节病死猪无害化处理补贴市级配套标准为</w:t>
      </w:r>
      <w:r w:rsidRPr="00D52335">
        <w:rPr>
          <w:rFonts w:ascii="Times New Roman" w:hAnsiTheme="minorEastAsia"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头，屠宰环节病死猪损失补贴市级配套标准为</w:t>
      </w:r>
      <w:r w:rsidRPr="00D52335">
        <w:rPr>
          <w:rFonts w:ascii="Times New Roman" w:hAnsiTheme="minorEastAsia" w:cs="Times New Roman"/>
          <w:snapToGrid w:val="0"/>
          <w:color w:val="000000" w:themeColor="text1"/>
          <w:kern w:val="0"/>
          <w:szCs w:val="21"/>
        </w:rPr>
        <w:t>240</w:t>
      </w:r>
      <w:r w:rsidRPr="00D52335">
        <w:rPr>
          <w:rFonts w:ascii="Times New Roman" w:hAnsiTheme="minorEastAsia" w:cs="Times New Roman"/>
          <w:snapToGrid w:val="0"/>
          <w:color w:val="000000" w:themeColor="text1"/>
          <w:kern w:val="0"/>
          <w:szCs w:val="21"/>
        </w:rPr>
        <w:t>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头，屠宰环节病死猪无害化处理补贴市级配套标准为</w:t>
      </w:r>
      <w:r w:rsidRPr="00D52335">
        <w:rPr>
          <w:rFonts w:ascii="Times New Roman" w:hAnsiTheme="minorEastAsia" w:cs="Times New Roman"/>
          <w:snapToGrid w:val="0"/>
          <w:color w:val="000000" w:themeColor="text1"/>
          <w:kern w:val="0"/>
          <w:szCs w:val="21"/>
        </w:rPr>
        <w:t>24</w:t>
      </w:r>
      <w:r w:rsidRPr="00D52335">
        <w:rPr>
          <w:rFonts w:ascii="Times New Roman" w:hAnsiTheme="minorEastAsia" w:cs="Times New Roman"/>
          <w:snapToGrid w:val="0"/>
          <w:color w:val="000000" w:themeColor="text1"/>
          <w:kern w:val="0"/>
          <w:szCs w:val="21"/>
        </w:rPr>
        <w:t>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头。</w:t>
      </w:r>
    </w:p>
    <w:p w:rsidR="00A14A5F" w:rsidRPr="00D52335" w:rsidRDefault="00A14A5F" w:rsidP="00A14A5F">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2</w:t>
      </w:r>
      <w:r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囿于财政资金预算盘子，</w:t>
      </w:r>
      <w:r w:rsidRPr="00D52335">
        <w:rPr>
          <w:rFonts w:ascii="Times New Roman" w:hAnsiTheme="minorEastAsia"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年市动物卫生处理中心市级财政定额补贴调减为</w:t>
      </w:r>
      <w:r w:rsidRPr="00D52335">
        <w:rPr>
          <w:rFonts w:ascii="Times New Roman" w:hAnsiTheme="minorEastAsia" w:cs="Times New Roman"/>
          <w:snapToGrid w:val="0"/>
          <w:color w:val="000000" w:themeColor="text1"/>
          <w:kern w:val="0"/>
          <w:szCs w:val="21"/>
        </w:rPr>
        <w:t>147.3</w:t>
      </w:r>
      <w:r w:rsidRPr="00D52335">
        <w:rPr>
          <w:rFonts w:ascii="Times New Roman" w:hAnsiTheme="minorEastAsia" w:cs="Times New Roman"/>
          <w:snapToGrid w:val="0"/>
          <w:color w:val="000000" w:themeColor="text1"/>
          <w:kern w:val="0"/>
          <w:szCs w:val="21"/>
        </w:rPr>
        <w:t>万元。</w:t>
      </w:r>
    </w:p>
    <w:p w:rsidR="00A14A5F" w:rsidRPr="00D52335" w:rsidRDefault="00A14A5F" w:rsidP="00A14A5F">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责任处室：畜牧兽医处</w:t>
      </w:r>
    </w:p>
    <w:p w:rsidR="001E73D3" w:rsidRPr="00D52335" w:rsidRDefault="001E73D3"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FA6C8C" w:rsidRPr="00D52335" w:rsidRDefault="00FA6C8C" w:rsidP="00FA6C8C">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FA6C8C" w:rsidRPr="00D52335" w:rsidRDefault="00FA6C8C" w:rsidP="00FA6C8C">
      <w:pPr>
        <w:tabs>
          <w:tab w:val="left" w:pos="2573"/>
          <w:tab w:val="left" w:pos="6081"/>
          <w:tab w:val="left" w:pos="12074"/>
          <w:tab w:val="left" w:pos="12909"/>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动物疫病防控</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47"/>
        <w:gridCol w:w="1465"/>
        <w:gridCol w:w="966"/>
        <w:gridCol w:w="1274"/>
        <w:gridCol w:w="937"/>
        <w:gridCol w:w="1204"/>
        <w:gridCol w:w="868"/>
        <w:gridCol w:w="1104"/>
        <w:gridCol w:w="884"/>
        <w:gridCol w:w="852"/>
        <w:gridCol w:w="866"/>
        <w:gridCol w:w="948"/>
        <w:gridCol w:w="875"/>
        <w:gridCol w:w="728"/>
      </w:tblGrid>
      <w:tr w:rsidR="00942F10" w:rsidRPr="00D52335" w:rsidTr="008A3C2E">
        <w:trPr>
          <w:trHeight w:val="397"/>
          <w:jc w:val="center"/>
        </w:trPr>
        <w:tc>
          <w:tcPr>
            <w:tcW w:w="1247"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1465"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r w:rsidRPr="00D52335">
              <w:rPr>
                <w:rFonts w:ascii="Times New Roman" w:eastAsia="黑体" w:hAnsi="黑体" w:cs="Times New Roman"/>
                <w:snapToGrid w:val="0"/>
                <w:color w:val="000000" w:themeColor="text1"/>
                <w:kern w:val="0"/>
                <w:szCs w:val="21"/>
              </w:rPr>
              <w:t>：</w:t>
            </w:r>
            <w:r w:rsidRPr="00D52335">
              <w:rPr>
                <w:rFonts w:ascii="Times New Roman" w:eastAsia="黑体" w:hAnsi="Times New Roman" w:cs="Times New Roman"/>
                <w:snapToGrid w:val="0"/>
                <w:color w:val="000000" w:themeColor="text1"/>
                <w:kern w:val="0"/>
                <w:szCs w:val="21"/>
              </w:rPr>
              <w:t>2025</w:t>
            </w:r>
            <w:r w:rsidRPr="00D52335">
              <w:rPr>
                <w:rFonts w:ascii="Times New Roman" w:eastAsia="黑体" w:hAnsi="黑体" w:cs="Times New Roman"/>
                <w:snapToGrid w:val="0"/>
                <w:color w:val="000000" w:themeColor="text1"/>
                <w:kern w:val="0"/>
                <w:szCs w:val="21"/>
              </w:rPr>
              <w:t>年预计家畜饲养量（万头）</w:t>
            </w:r>
          </w:p>
        </w:tc>
        <w:tc>
          <w:tcPr>
            <w:tcW w:w="966" w:type="dxa"/>
            <w:shd w:val="clear" w:color="auto" w:fill="auto"/>
            <w:vAlign w:val="center"/>
            <w:hideMark/>
          </w:tcPr>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资金</w:t>
            </w:r>
          </w:p>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安排</w:t>
            </w:r>
          </w:p>
          <w:p w:rsidR="001E73D3"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（万元）</w:t>
            </w:r>
          </w:p>
        </w:tc>
        <w:tc>
          <w:tcPr>
            <w:tcW w:w="1274"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r w:rsidRPr="00D52335">
              <w:rPr>
                <w:rFonts w:ascii="Times New Roman" w:eastAsia="黑体" w:hAnsi="黑体" w:cs="Times New Roman"/>
                <w:snapToGrid w:val="0"/>
                <w:color w:val="000000" w:themeColor="text1"/>
                <w:kern w:val="0"/>
                <w:szCs w:val="21"/>
              </w:rPr>
              <w:t>：</w:t>
            </w:r>
            <w:r w:rsidRPr="00D52335">
              <w:rPr>
                <w:rFonts w:ascii="Times New Roman" w:eastAsia="黑体" w:hAnsi="Times New Roman" w:cs="Times New Roman"/>
                <w:snapToGrid w:val="0"/>
                <w:color w:val="000000" w:themeColor="text1"/>
                <w:kern w:val="0"/>
                <w:szCs w:val="21"/>
              </w:rPr>
              <w:t>2025</w:t>
            </w:r>
            <w:r w:rsidRPr="00D52335">
              <w:rPr>
                <w:rFonts w:ascii="Times New Roman" w:eastAsia="黑体" w:hAnsi="黑体" w:cs="Times New Roman"/>
                <w:snapToGrid w:val="0"/>
                <w:color w:val="000000" w:themeColor="text1"/>
                <w:kern w:val="0"/>
                <w:szCs w:val="21"/>
              </w:rPr>
              <w:t>年预计家禽饲养量（万羽）</w:t>
            </w:r>
          </w:p>
        </w:tc>
        <w:tc>
          <w:tcPr>
            <w:tcW w:w="937" w:type="dxa"/>
            <w:shd w:val="clear" w:color="auto" w:fill="auto"/>
            <w:vAlign w:val="center"/>
            <w:hideMark/>
          </w:tcPr>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资金</w:t>
            </w:r>
          </w:p>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安排</w:t>
            </w:r>
          </w:p>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（万元）</w:t>
            </w:r>
          </w:p>
        </w:tc>
        <w:tc>
          <w:tcPr>
            <w:tcW w:w="1204"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3</w:t>
            </w:r>
            <w:r w:rsidRPr="00D52335">
              <w:rPr>
                <w:rFonts w:ascii="Times New Roman" w:eastAsia="黑体" w:hAnsi="黑体" w:cs="Times New Roman"/>
                <w:snapToGrid w:val="0"/>
                <w:color w:val="000000" w:themeColor="text1"/>
                <w:kern w:val="0"/>
                <w:szCs w:val="21"/>
              </w:rPr>
              <w:t>：</w:t>
            </w:r>
            <w:r w:rsidRPr="00D52335">
              <w:rPr>
                <w:rFonts w:ascii="Times New Roman" w:eastAsia="黑体" w:hAnsi="Times New Roman" w:cs="Times New Roman"/>
                <w:snapToGrid w:val="0"/>
                <w:color w:val="000000" w:themeColor="text1"/>
                <w:kern w:val="0"/>
                <w:szCs w:val="21"/>
              </w:rPr>
              <w:t>2025</w:t>
            </w:r>
            <w:r w:rsidRPr="00D52335">
              <w:rPr>
                <w:rFonts w:ascii="Times New Roman" w:eastAsia="黑体" w:hAnsi="黑体" w:cs="Times New Roman"/>
                <w:snapToGrid w:val="0"/>
                <w:color w:val="000000" w:themeColor="text1"/>
                <w:kern w:val="0"/>
                <w:szCs w:val="21"/>
              </w:rPr>
              <w:t>年犬类免疫预计量（只）</w:t>
            </w:r>
          </w:p>
        </w:tc>
        <w:tc>
          <w:tcPr>
            <w:tcW w:w="868" w:type="dxa"/>
            <w:shd w:val="clear" w:color="auto" w:fill="auto"/>
            <w:vAlign w:val="center"/>
            <w:hideMark/>
          </w:tcPr>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资金</w:t>
            </w:r>
          </w:p>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安排</w:t>
            </w:r>
          </w:p>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（万元）</w:t>
            </w:r>
          </w:p>
        </w:tc>
        <w:tc>
          <w:tcPr>
            <w:tcW w:w="1104"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4</w:t>
            </w:r>
            <w:r w:rsidRPr="00D52335">
              <w:rPr>
                <w:rFonts w:ascii="Times New Roman" w:eastAsia="黑体" w:hAnsi="黑体" w:cs="Times New Roman"/>
                <w:snapToGrid w:val="0"/>
                <w:color w:val="000000" w:themeColor="text1"/>
                <w:kern w:val="0"/>
                <w:szCs w:val="21"/>
              </w:rPr>
              <w:t>：</w:t>
            </w:r>
            <w:r w:rsidRPr="00D52335">
              <w:rPr>
                <w:rFonts w:ascii="Times New Roman" w:eastAsia="黑体" w:hAnsi="Times New Roman" w:cs="Times New Roman"/>
                <w:snapToGrid w:val="0"/>
                <w:color w:val="000000" w:themeColor="text1"/>
                <w:kern w:val="0"/>
                <w:szCs w:val="21"/>
              </w:rPr>
              <w:t>2024</w:t>
            </w:r>
            <w:r w:rsidRPr="00D52335">
              <w:rPr>
                <w:rFonts w:ascii="Times New Roman" w:eastAsia="黑体" w:hAnsi="黑体" w:cs="Times New Roman"/>
                <w:snapToGrid w:val="0"/>
                <w:color w:val="000000" w:themeColor="text1"/>
                <w:kern w:val="0"/>
                <w:szCs w:val="21"/>
              </w:rPr>
              <w:t>年国家无疫小区建成数</w:t>
            </w:r>
          </w:p>
        </w:tc>
        <w:tc>
          <w:tcPr>
            <w:tcW w:w="884" w:type="dxa"/>
            <w:shd w:val="clear" w:color="auto" w:fill="auto"/>
            <w:vAlign w:val="center"/>
            <w:hideMark/>
          </w:tcPr>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资金</w:t>
            </w:r>
          </w:p>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安排</w:t>
            </w:r>
          </w:p>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（万元）</w:t>
            </w:r>
          </w:p>
        </w:tc>
        <w:tc>
          <w:tcPr>
            <w:tcW w:w="852"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应急物资储备</w:t>
            </w:r>
          </w:p>
        </w:tc>
        <w:tc>
          <w:tcPr>
            <w:tcW w:w="866" w:type="dxa"/>
            <w:shd w:val="clear" w:color="auto" w:fill="auto"/>
            <w:vAlign w:val="center"/>
            <w:hideMark/>
          </w:tcPr>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资金</w:t>
            </w:r>
          </w:p>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安排</w:t>
            </w:r>
          </w:p>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（万元）</w:t>
            </w:r>
          </w:p>
        </w:tc>
        <w:tc>
          <w:tcPr>
            <w:tcW w:w="94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动物疫病监测预警</w:t>
            </w:r>
          </w:p>
        </w:tc>
        <w:tc>
          <w:tcPr>
            <w:tcW w:w="875" w:type="dxa"/>
            <w:shd w:val="clear" w:color="auto" w:fill="auto"/>
            <w:vAlign w:val="center"/>
            <w:hideMark/>
          </w:tcPr>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资金</w:t>
            </w:r>
          </w:p>
          <w:p w:rsidR="00942F10"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安排</w:t>
            </w:r>
          </w:p>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（万元）</w:t>
            </w:r>
          </w:p>
        </w:tc>
        <w:tc>
          <w:tcPr>
            <w:tcW w:w="72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942F10" w:rsidRPr="00D52335" w:rsidTr="008A3C2E">
        <w:trPr>
          <w:trHeight w:val="397"/>
          <w:jc w:val="center"/>
        </w:trPr>
        <w:tc>
          <w:tcPr>
            <w:tcW w:w="1247"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1465"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家畜</w:t>
            </w:r>
            <w:r w:rsidRPr="00D52335">
              <w:rPr>
                <w:rFonts w:ascii="Times New Roman" w:hAnsi="Times New Roman" w:cs="Times New Roman"/>
                <w:snapToGrid w:val="0"/>
                <w:color w:val="000000" w:themeColor="text1"/>
                <w:kern w:val="0"/>
                <w:szCs w:val="21"/>
              </w:rPr>
              <w:t>15</w:t>
            </w:r>
            <w:r w:rsidRPr="00D52335">
              <w:rPr>
                <w:rFonts w:ascii="Times New Roman" w:hAnsiTheme="minorEastAsia" w:cs="Times New Roman"/>
                <w:snapToGrid w:val="0"/>
                <w:color w:val="000000" w:themeColor="text1"/>
                <w:kern w:val="0"/>
                <w:szCs w:val="21"/>
              </w:rPr>
              <w:t>万头</w:t>
            </w:r>
          </w:p>
        </w:tc>
        <w:tc>
          <w:tcPr>
            <w:tcW w:w="966"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w:t>
            </w:r>
          </w:p>
        </w:tc>
        <w:tc>
          <w:tcPr>
            <w:tcW w:w="1274"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家禽</w:t>
            </w:r>
            <w:r w:rsidRPr="00D52335">
              <w:rPr>
                <w:rFonts w:ascii="Times New Roman" w:hAnsi="Times New Roman" w:cs="Times New Roman"/>
                <w:snapToGrid w:val="0"/>
                <w:color w:val="000000" w:themeColor="text1"/>
                <w:kern w:val="0"/>
                <w:szCs w:val="21"/>
              </w:rPr>
              <w:t>700</w:t>
            </w:r>
            <w:r w:rsidRPr="00D52335">
              <w:rPr>
                <w:rFonts w:ascii="Times New Roman" w:hAnsiTheme="minorEastAsia" w:cs="Times New Roman"/>
                <w:snapToGrid w:val="0"/>
                <w:color w:val="000000" w:themeColor="text1"/>
                <w:kern w:val="0"/>
                <w:szCs w:val="21"/>
              </w:rPr>
              <w:t>万羽</w:t>
            </w:r>
          </w:p>
        </w:tc>
        <w:tc>
          <w:tcPr>
            <w:tcW w:w="937"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21</w:t>
            </w:r>
          </w:p>
        </w:tc>
        <w:tc>
          <w:tcPr>
            <w:tcW w:w="12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犬类</w:t>
            </w:r>
            <w:r w:rsidRPr="00D52335">
              <w:rPr>
                <w:rFonts w:ascii="Times New Roman" w:hAnsiTheme="minorEastAsia" w:cs="Times New Roman"/>
                <w:snapToGrid w:val="0"/>
                <w:color w:val="000000" w:themeColor="text1"/>
                <w:spacing w:val="-6"/>
                <w:kern w:val="0"/>
                <w:szCs w:val="21"/>
              </w:rPr>
              <w:t>10000</w:t>
            </w:r>
            <w:r w:rsidRPr="00D52335">
              <w:rPr>
                <w:rFonts w:ascii="Times New Roman" w:hAnsiTheme="minorEastAsia" w:cs="Times New Roman"/>
                <w:snapToGrid w:val="0"/>
                <w:color w:val="000000" w:themeColor="text1"/>
                <w:spacing w:val="-6"/>
                <w:kern w:val="0"/>
                <w:szCs w:val="21"/>
              </w:rPr>
              <w:t>只</w:t>
            </w:r>
          </w:p>
        </w:tc>
        <w:tc>
          <w:tcPr>
            <w:tcW w:w="868"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w:t>
            </w:r>
          </w:p>
        </w:tc>
        <w:tc>
          <w:tcPr>
            <w:tcW w:w="11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2"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6"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48"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75"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31.00</w:t>
            </w:r>
          </w:p>
        </w:tc>
      </w:tr>
      <w:tr w:rsidR="00942F10" w:rsidRPr="00D52335" w:rsidTr="008A3C2E">
        <w:trPr>
          <w:trHeight w:val="397"/>
          <w:jc w:val="center"/>
        </w:trPr>
        <w:tc>
          <w:tcPr>
            <w:tcW w:w="1247"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1465"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家畜</w:t>
            </w:r>
            <w:r w:rsidRPr="00D52335">
              <w:rPr>
                <w:rFonts w:ascii="Times New Roman" w:hAnsi="Times New Roman" w:cs="Times New Roman"/>
                <w:snapToGrid w:val="0"/>
                <w:color w:val="000000" w:themeColor="text1"/>
                <w:kern w:val="0"/>
                <w:szCs w:val="21"/>
              </w:rPr>
              <w:t>16</w:t>
            </w:r>
            <w:r w:rsidRPr="00D52335">
              <w:rPr>
                <w:rFonts w:ascii="Times New Roman" w:hAnsiTheme="minorEastAsia" w:cs="Times New Roman"/>
                <w:snapToGrid w:val="0"/>
                <w:color w:val="000000" w:themeColor="text1"/>
                <w:kern w:val="0"/>
                <w:szCs w:val="21"/>
              </w:rPr>
              <w:t>万头</w:t>
            </w:r>
          </w:p>
        </w:tc>
        <w:tc>
          <w:tcPr>
            <w:tcW w:w="966"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6.4</w:t>
            </w:r>
          </w:p>
        </w:tc>
        <w:tc>
          <w:tcPr>
            <w:tcW w:w="1274"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10"/>
                <w:kern w:val="0"/>
                <w:szCs w:val="21"/>
              </w:rPr>
            </w:pPr>
            <w:r w:rsidRPr="00D52335">
              <w:rPr>
                <w:rFonts w:ascii="Times New Roman" w:hAnsiTheme="minorEastAsia" w:cs="Times New Roman"/>
                <w:snapToGrid w:val="0"/>
                <w:color w:val="000000" w:themeColor="text1"/>
                <w:spacing w:val="-10"/>
                <w:kern w:val="0"/>
                <w:szCs w:val="21"/>
              </w:rPr>
              <w:t>家禽</w:t>
            </w:r>
            <w:r w:rsidRPr="00D52335">
              <w:rPr>
                <w:rFonts w:ascii="Times New Roman" w:hAnsiTheme="minorEastAsia" w:cs="Times New Roman"/>
                <w:snapToGrid w:val="0"/>
                <w:color w:val="000000" w:themeColor="text1"/>
                <w:spacing w:val="-10"/>
                <w:kern w:val="0"/>
                <w:szCs w:val="21"/>
              </w:rPr>
              <w:t>2470</w:t>
            </w:r>
            <w:r w:rsidRPr="00D52335">
              <w:rPr>
                <w:rFonts w:ascii="Times New Roman" w:hAnsiTheme="minorEastAsia" w:cs="Times New Roman"/>
                <w:snapToGrid w:val="0"/>
                <w:color w:val="000000" w:themeColor="text1"/>
                <w:spacing w:val="-10"/>
                <w:kern w:val="0"/>
                <w:szCs w:val="21"/>
              </w:rPr>
              <w:t>万羽</w:t>
            </w:r>
          </w:p>
        </w:tc>
        <w:tc>
          <w:tcPr>
            <w:tcW w:w="937"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74.1</w:t>
            </w:r>
          </w:p>
        </w:tc>
        <w:tc>
          <w:tcPr>
            <w:tcW w:w="12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犬类</w:t>
            </w:r>
            <w:r w:rsidRPr="00D52335">
              <w:rPr>
                <w:rFonts w:ascii="Times New Roman" w:hAnsiTheme="minorEastAsia" w:cs="Times New Roman"/>
                <w:snapToGrid w:val="0"/>
                <w:color w:val="000000" w:themeColor="text1"/>
                <w:spacing w:val="-6"/>
                <w:kern w:val="0"/>
                <w:szCs w:val="21"/>
              </w:rPr>
              <w:t>10000</w:t>
            </w:r>
            <w:r w:rsidRPr="00D52335">
              <w:rPr>
                <w:rFonts w:ascii="Times New Roman" w:hAnsiTheme="minorEastAsia" w:cs="Times New Roman"/>
                <w:snapToGrid w:val="0"/>
                <w:color w:val="000000" w:themeColor="text1"/>
                <w:spacing w:val="-6"/>
                <w:kern w:val="0"/>
                <w:szCs w:val="21"/>
              </w:rPr>
              <w:t>只</w:t>
            </w:r>
          </w:p>
        </w:tc>
        <w:tc>
          <w:tcPr>
            <w:tcW w:w="868"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w:t>
            </w:r>
          </w:p>
        </w:tc>
        <w:tc>
          <w:tcPr>
            <w:tcW w:w="11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p>
        </w:tc>
        <w:tc>
          <w:tcPr>
            <w:tcW w:w="88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c>
          <w:tcPr>
            <w:tcW w:w="852"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6"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4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75"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99.50</w:t>
            </w:r>
          </w:p>
        </w:tc>
      </w:tr>
      <w:tr w:rsidR="00942F10" w:rsidRPr="00D52335" w:rsidTr="008A3C2E">
        <w:trPr>
          <w:trHeight w:val="397"/>
          <w:jc w:val="center"/>
        </w:trPr>
        <w:tc>
          <w:tcPr>
            <w:tcW w:w="1247"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1465"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家畜</w:t>
            </w:r>
            <w:r w:rsidRPr="00D52335">
              <w:rPr>
                <w:rFonts w:ascii="Times New Roman" w:hAnsi="Times New Roman" w:cs="Times New Roman"/>
                <w:snapToGrid w:val="0"/>
                <w:color w:val="000000" w:themeColor="text1"/>
                <w:kern w:val="0"/>
                <w:szCs w:val="21"/>
              </w:rPr>
              <w:t>10</w:t>
            </w:r>
            <w:r w:rsidRPr="00D52335">
              <w:rPr>
                <w:rFonts w:ascii="Times New Roman" w:hAnsiTheme="minorEastAsia" w:cs="Times New Roman"/>
                <w:snapToGrid w:val="0"/>
                <w:color w:val="000000" w:themeColor="text1"/>
                <w:kern w:val="0"/>
                <w:szCs w:val="21"/>
              </w:rPr>
              <w:t>万头</w:t>
            </w:r>
          </w:p>
        </w:tc>
        <w:tc>
          <w:tcPr>
            <w:tcW w:w="966"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w:t>
            </w:r>
          </w:p>
        </w:tc>
        <w:tc>
          <w:tcPr>
            <w:tcW w:w="1274"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家禽</w:t>
            </w:r>
            <w:r w:rsidRPr="00D52335">
              <w:rPr>
                <w:rFonts w:ascii="Times New Roman" w:hAnsiTheme="minorEastAsia" w:cs="Times New Roman"/>
                <w:snapToGrid w:val="0"/>
                <w:color w:val="000000" w:themeColor="text1"/>
                <w:spacing w:val="-6"/>
                <w:kern w:val="0"/>
                <w:szCs w:val="21"/>
              </w:rPr>
              <w:t>600</w:t>
            </w:r>
            <w:r w:rsidRPr="00D52335">
              <w:rPr>
                <w:rFonts w:ascii="Times New Roman" w:hAnsiTheme="minorEastAsia" w:cs="Times New Roman"/>
                <w:snapToGrid w:val="0"/>
                <w:color w:val="000000" w:themeColor="text1"/>
                <w:spacing w:val="-6"/>
                <w:kern w:val="0"/>
                <w:szCs w:val="21"/>
              </w:rPr>
              <w:t>万羽</w:t>
            </w:r>
          </w:p>
        </w:tc>
        <w:tc>
          <w:tcPr>
            <w:tcW w:w="937"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w:t>
            </w:r>
          </w:p>
        </w:tc>
        <w:tc>
          <w:tcPr>
            <w:tcW w:w="12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犬类</w:t>
            </w:r>
            <w:r w:rsidRPr="00D52335">
              <w:rPr>
                <w:rFonts w:ascii="Times New Roman" w:hAnsiTheme="minorEastAsia" w:cs="Times New Roman"/>
                <w:snapToGrid w:val="0"/>
                <w:color w:val="000000" w:themeColor="text1"/>
                <w:spacing w:val="-6"/>
                <w:kern w:val="0"/>
                <w:szCs w:val="21"/>
              </w:rPr>
              <w:t>32500</w:t>
            </w:r>
            <w:r w:rsidRPr="00D52335">
              <w:rPr>
                <w:rFonts w:ascii="Times New Roman" w:hAnsiTheme="minorEastAsia" w:cs="Times New Roman"/>
                <w:snapToGrid w:val="0"/>
                <w:color w:val="000000" w:themeColor="text1"/>
                <w:spacing w:val="-6"/>
                <w:kern w:val="0"/>
                <w:szCs w:val="21"/>
              </w:rPr>
              <w:t>只</w:t>
            </w:r>
          </w:p>
        </w:tc>
        <w:tc>
          <w:tcPr>
            <w:tcW w:w="868"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13</w:t>
            </w:r>
          </w:p>
        </w:tc>
        <w:tc>
          <w:tcPr>
            <w:tcW w:w="11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2"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6"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4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75"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35.00</w:t>
            </w:r>
          </w:p>
        </w:tc>
      </w:tr>
      <w:tr w:rsidR="00942F10" w:rsidRPr="00D52335" w:rsidTr="008A3C2E">
        <w:trPr>
          <w:trHeight w:val="397"/>
          <w:jc w:val="center"/>
        </w:trPr>
        <w:tc>
          <w:tcPr>
            <w:tcW w:w="1247"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1465"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家畜</w:t>
            </w:r>
            <w:r w:rsidRPr="00D52335">
              <w:rPr>
                <w:rFonts w:ascii="Times New Roman" w:hAnsi="Times New Roman" w:cs="Times New Roman"/>
                <w:snapToGrid w:val="0"/>
                <w:color w:val="000000" w:themeColor="text1"/>
                <w:kern w:val="0"/>
                <w:szCs w:val="21"/>
              </w:rPr>
              <w:t>15</w:t>
            </w:r>
            <w:r w:rsidRPr="00D52335">
              <w:rPr>
                <w:rFonts w:ascii="Times New Roman" w:hAnsiTheme="minorEastAsia" w:cs="Times New Roman"/>
                <w:snapToGrid w:val="0"/>
                <w:color w:val="000000" w:themeColor="text1"/>
                <w:kern w:val="0"/>
                <w:szCs w:val="21"/>
              </w:rPr>
              <w:t>万头</w:t>
            </w:r>
          </w:p>
        </w:tc>
        <w:tc>
          <w:tcPr>
            <w:tcW w:w="966"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w:t>
            </w:r>
          </w:p>
        </w:tc>
        <w:tc>
          <w:tcPr>
            <w:tcW w:w="1274"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家禽</w:t>
            </w:r>
            <w:r w:rsidRPr="00D52335">
              <w:rPr>
                <w:rFonts w:ascii="Times New Roman" w:hAnsiTheme="minorEastAsia" w:cs="Times New Roman"/>
                <w:snapToGrid w:val="0"/>
                <w:color w:val="000000" w:themeColor="text1"/>
                <w:spacing w:val="-6"/>
                <w:kern w:val="0"/>
                <w:szCs w:val="21"/>
              </w:rPr>
              <w:t>86.5</w:t>
            </w:r>
            <w:r w:rsidRPr="00D52335">
              <w:rPr>
                <w:rFonts w:ascii="Times New Roman" w:hAnsiTheme="minorEastAsia" w:cs="Times New Roman"/>
                <w:snapToGrid w:val="0"/>
                <w:color w:val="000000" w:themeColor="text1"/>
                <w:spacing w:val="-6"/>
                <w:kern w:val="0"/>
                <w:szCs w:val="21"/>
              </w:rPr>
              <w:t>万羽</w:t>
            </w:r>
          </w:p>
        </w:tc>
        <w:tc>
          <w:tcPr>
            <w:tcW w:w="937"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2.6</w:t>
            </w:r>
          </w:p>
        </w:tc>
        <w:tc>
          <w:tcPr>
            <w:tcW w:w="12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犬类</w:t>
            </w:r>
            <w:r w:rsidRPr="00D52335">
              <w:rPr>
                <w:rFonts w:ascii="Times New Roman" w:hAnsiTheme="minorEastAsia" w:cs="Times New Roman"/>
                <w:snapToGrid w:val="0"/>
                <w:color w:val="000000" w:themeColor="text1"/>
                <w:spacing w:val="-6"/>
                <w:kern w:val="0"/>
                <w:szCs w:val="21"/>
              </w:rPr>
              <w:t>11000</w:t>
            </w:r>
            <w:r w:rsidRPr="00D52335">
              <w:rPr>
                <w:rFonts w:ascii="Times New Roman" w:hAnsiTheme="minorEastAsia" w:cs="Times New Roman"/>
                <w:snapToGrid w:val="0"/>
                <w:color w:val="000000" w:themeColor="text1"/>
                <w:spacing w:val="-6"/>
                <w:kern w:val="0"/>
                <w:szCs w:val="21"/>
              </w:rPr>
              <w:t>只</w:t>
            </w:r>
          </w:p>
        </w:tc>
        <w:tc>
          <w:tcPr>
            <w:tcW w:w="868"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4.4</w:t>
            </w:r>
          </w:p>
        </w:tc>
        <w:tc>
          <w:tcPr>
            <w:tcW w:w="11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2"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6"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4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75"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13.00</w:t>
            </w:r>
          </w:p>
        </w:tc>
      </w:tr>
      <w:tr w:rsidR="00942F10" w:rsidRPr="00D52335" w:rsidTr="008A3C2E">
        <w:trPr>
          <w:trHeight w:val="397"/>
          <w:jc w:val="center"/>
        </w:trPr>
        <w:tc>
          <w:tcPr>
            <w:tcW w:w="1247"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1465"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家畜</w:t>
            </w:r>
            <w:r w:rsidRPr="00D52335">
              <w:rPr>
                <w:rFonts w:ascii="Times New Roman" w:hAnsi="Times New Roman" w:cs="Times New Roman"/>
                <w:snapToGrid w:val="0"/>
                <w:color w:val="000000" w:themeColor="text1"/>
                <w:kern w:val="0"/>
                <w:szCs w:val="21"/>
              </w:rPr>
              <w:t>2.5</w:t>
            </w:r>
            <w:r w:rsidRPr="00D52335">
              <w:rPr>
                <w:rFonts w:ascii="Times New Roman" w:hAnsiTheme="minorEastAsia" w:cs="Times New Roman"/>
                <w:snapToGrid w:val="0"/>
                <w:color w:val="000000" w:themeColor="text1"/>
                <w:kern w:val="0"/>
                <w:szCs w:val="21"/>
              </w:rPr>
              <w:t>万头</w:t>
            </w:r>
          </w:p>
        </w:tc>
        <w:tc>
          <w:tcPr>
            <w:tcW w:w="966"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p>
        </w:tc>
        <w:tc>
          <w:tcPr>
            <w:tcW w:w="1274"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家禽</w:t>
            </w:r>
            <w:r w:rsidRPr="00D52335">
              <w:rPr>
                <w:rFonts w:ascii="Times New Roman" w:hAnsiTheme="minorEastAsia" w:cs="Times New Roman"/>
                <w:snapToGrid w:val="0"/>
                <w:color w:val="000000" w:themeColor="text1"/>
                <w:spacing w:val="-6"/>
                <w:kern w:val="0"/>
                <w:szCs w:val="21"/>
              </w:rPr>
              <w:t>20</w:t>
            </w:r>
            <w:r w:rsidRPr="00D52335">
              <w:rPr>
                <w:rFonts w:ascii="Times New Roman" w:hAnsiTheme="minorEastAsia" w:cs="Times New Roman"/>
                <w:snapToGrid w:val="0"/>
                <w:color w:val="000000" w:themeColor="text1"/>
                <w:spacing w:val="-6"/>
                <w:kern w:val="0"/>
                <w:szCs w:val="21"/>
              </w:rPr>
              <w:t>万羽</w:t>
            </w:r>
          </w:p>
        </w:tc>
        <w:tc>
          <w:tcPr>
            <w:tcW w:w="937"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0.6</w:t>
            </w:r>
          </w:p>
        </w:tc>
        <w:tc>
          <w:tcPr>
            <w:tcW w:w="12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犬类</w:t>
            </w:r>
            <w:r w:rsidRPr="00D52335">
              <w:rPr>
                <w:rFonts w:ascii="Times New Roman" w:hAnsiTheme="minorEastAsia" w:cs="Times New Roman"/>
                <w:snapToGrid w:val="0"/>
                <w:color w:val="000000" w:themeColor="text1"/>
                <w:spacing w:val="-6"/>
                <w:kern w:val="0"/>
                <w:szCs w:val="21"/>
              </w:rPr>
              <w:t>11000</w:t>
            </w:r>
            <w:r w:rsidRPr="00D52335">
              <w:rPr>
                <w:rFonts w:ascii="Times New Roman" w:hAnsiTheme="minorEastAsia" w:cs="Times New Roman"/>
                <w:snapToGrid w:val="0"/>
                <w:color w:val="000000" w:themeColor="text1"/>
                <w:spacing w:val="-6"/>
                <w:kern w:val="0"/>
                <w:szCs w:val="21"/>
              </w:rPr>
              <w:t>只</w:t>
            </w:r>
          </w:p>
        </w:tc>
        <w:tc>
          <w:tcPr>
            <w:tcW w:w="868"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4.4</w:t>
            </w:r>
          </w:p>
        </w:tc>
        <w:tc>
          <w:tcPr>
            <w:tcW w:w="11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2"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6"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4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75"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6.00</w:t>
            </w:r>
          </w:p>
        </w:tc>
      </w:tr>
      <w:tr w:rsidR="00942F10" w:rsidRPr="00D52335" w:rsidTr="008A3C2E">
        <w:trPr>
          <w:trHeight w:val="397"/>
          <w:jc w:val="center"/>
        </w:trPr>
        <w:tc>
          <w:tcPr>
            <w:tcW w:w="1247"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1465"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66"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74"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家禽</w:t>
            </w:r>
            <w:r w:rsidRPr="00D52335">
              <w:rPr>
                <w:rFonts w:ascii="Times New Roman" w:hAnsiTheme="minorEastAsia" w:cs="Times New Roman"/>
                <w:snapToGrid w:val="0"/>
                <w:color w:val="000000" w:themeColor="text1"/>
                <w:spacing w:val="-6"/>
                <w:kern w:val="0"/>
                <w:szCs w:val="21"/>
              </w:rPr>
              <w:t>4</w:t>
            </w:r>
            <w:r w:rsidRPr="00D52335">
              <w:rPr>
                <w:rFonts w:ascii="Times New Roman" w:hAnsiTheme="minorEastAsia" w:cs="Times New Roman"/>
                <w:snapToGrid w:val="0"/>
                <w:color w:val="000000" w:themeColor="text1"/>
                <w:spacing w:val="-6"/>
                <w:kern w:val="0"/>
                <w:szCs w:val="21"/>
              </w:rPr>
              <w:t>万羽</w:t>
            </w:r>
          </w:p>
        </w:tc>
        <w:tc>
          <w:tcPr>
            <w:tcW w:w="937"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0.12</w:t>
            </w:r>
          </w:p>
        </w:tc>
        <w:tc>
          <w:tcPr>
            <w:tcW w:w="12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犬类</w:t>
            </w:r>
            <w:r w:rsidRPr="00D52335">
              <w:rPr>
                <w:rFonts w:ascii="Times New Roman" w:hAnsiTheme="minorEastAsia" w:cs="Times New Roman"/>
                <w:snapToGrid w:val="0"/>
                <w:color w:val="000000" w:themeColor="text1"/>
                <w:spacing w:val="-6"/>
                <w:kern w:val="0"/>
                <w:szCs w:val="21"/>
              </w:rPr>
              <w:t>8450</w:t>
            </w:r>
            <w:r w:rsidRPr="00D52335">
              <w:rPr>
                <w:rFonts w:ascii="Times New Roman" w:hAnsiTheme="minorEastAsia" w:cs="Times New Roman"/>
                <w:snapToGrid w:val="0"/>
                <w:color w:val="000000" w:themeColor="text1"/>
                <w:spacing w:val="-6"/>
                <w:kern w:val="0"/>
                <w:szCs w:val="21"/>
              </w:rPr>
              <w:t>只</w:t>
            </w:r>
          </w:p>
        </w:tc>
        <w:tc>
          <w:tcPr>
            <w:tcW w:w="868"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3.38</w:t>
            </w:r>
          </w:p>
        </w:tc>
        <w:tc>
          <w:tcPr>
            <w:tcW w:w="11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2"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6"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48"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75"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3.50</w:t>
            </w:r>
          </w:p>
        </w:tc>
      </w:tr>
      <w:tr w:rsidR="00942F10" w:rsidRPr="00D52335" w:rsidTr="008A3C2E">
        <w:trPr>
          <w:trHeight w:val="397"/>
          <w:jc w:val="center"/>
        </w:trPr>
        <w:tc>
          <w:tcPr>
            <w:tcW w:w="1247"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1465"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家畜</w:t>
            </w:r>
            <w:r w:rsidRPr="00D52335">
              <w:rPr>
                <w:rFonts w:ascii="Times New Roman" w:hAnsi="Times New Roman" w:cs="Times New Roman"/>
                <w:snapToGrid w:val="0"/>
                <w:color w:val="000000" w:themeColor="text1"/>
                <w:kern w:val="0"/>
                <w:szCs w:val="21"/>
              </w:rPr>
              <w:t>5.2</w:t>
            </w:r>
            <w:r w:rsidRPr="00D52335">
              <w:rPr>
                <w:rFonts w:ascii="Times New Roman" w:hAnsiTheme="minorEastAsia" w:cs="Times New Roman"/>
                <w:snapToGrid w:val="0"/>
                <w:color w:val="000000" w:themeColor="text1"/>
                <w:kern w:val="0"/>
                <w:szCs w:val="21"/>
              </w:rPr>
              <w:t>万头</w:t>
            </w:r>
          </w:p>
        </w:tc>
        <w:tc>
          <w:tcPr>
            <w:tcW w:w="966"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2.08</w:t>
            </w:r>
          </w:p>
        </w:tc>
        <w:tc>
          <w:tcPr>
            <w:tcW w:w="1274"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家禽</w:t>
            </w:r>
            <w:r w:rsidRPr="00D52335">
              <w:rPr>
                <w:rFonts w:ascii="Times New Roman" w:hAnsiTheme="minorEastAsia" w:cs="Times New Roman"/>
                <w:snapToGrid w:val="0"/>
                <w:color w:val="000000" w:themeColor="text1"/>
                <w:spacing w:val="-6"/>
                <w:kern w:val="0"/>
                <w:szCs w:val="21"/>
              </w:rPr>
              <w:t>6</w:t>
            </w:r>
            <w:r w:rsidRPr="00D52335">
              <w:rPr>
                <w:rFonts w:ascii="Times New Roman" w:hAnsiTheme="minorEastAsia" w:cs="Times New Roman"/>
                <w:snapToGrid w:val="0"/>
                <w:color w:val="000000" w:themeColor="text1"/>
                <w:spacing w:val="-6"/>
                <w:kern w:val="0"/>
                <w:szCs w:val="21"/>
              </w:rPr>
              <w:t>万羽</w:t>
            </w:r>
          </w:p>
        </w:tc>
        <w:tc>
          <w:tcPr>
            <w:tcW w:w="937"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0.18</w:t>
            </w:r>
          </w:p>
        </w:tc>
        <w:tc>
          <w:tcPr>
            <w:tcW w:w="12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heme="minorEastAsia" w:cs="Times New Roman"/>
                <w:snapToGrid w:val="0"/>
                <w:color w:val="000000" w:themeColor="text1"/>
                <w:spacing w:val="-6"/>
                <w:kern w:val="0"/>
                <w:szCs w:val="21"/>
              </w:rPr>
            </w:pPr>
            <w:r w:rsidRPr="00D52335">
              <w:rPr>
                <w:rFonts w:ascii="Times New Roman" w:hAnsiTheme="minorEastAsia" w:cs="Times New Roman"/>
                <w:snapToGrid w:val="0"/>
                <w:color w:val="000000" w:themeColor="text1"/>
                <w:spacing w:val="-6"/>
                <w:kern w:val="0"/>
                <w:szCs w:val="21"/>
              </w:rPr>
              <w:t>犬类</w:t>
            </w:r>
            <w:r w:rsidRPr="00D52335">
              <w:rPr>
                <w:rFonts w:ascii="Times New Roman" w:hAnsiTheme="minorEastAsia" w:cs="Times New Roman"/>
                <w:snapToGrid w:val="0"/>
                <w:color w:val="000000" w:themeColor="text1"/>
                <w:spacing w:val="-6"/>
                <w:kern w:val="0"/>
                <w:szCs w:val="21"/>
              </w:rPr>
              <w:t>9350</w:t>
            </w:r>
            <w:r w:rsidRPr="00D52335">
              <w:rPr>
                <w:rFonts w:ascii="Times New Roman" w:hAnsiTheme="minorEastAsia" w:cs="Times New Roman"/>
                <w:snapToGrid w:val="0"/>
                <w:color w:val="000000" w:themeColor="text1"/>
                <w:spacing w:val="-6"/>
                <w:kern w:val="0"/>
                <w:szCs w:val="21"/>
              </w:rPr>
              <w:t>只</w:t>
            </w:r>
          </w:p>
        </w:tc>
        <w:tc>
          <w:tcPr>
            <w:tcW w:w="868"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3.74</w:t>
            </w:r>
          </w:p>
        </w:tc>
        <w:tc>
          <w:tcPr>
            <w:tcW w:w="11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2"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6"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4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75"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6.00</w:t>
            </w:r>
          </w:p>
        </w:tc>
      </w:tr>
      <w:tr w:rsidR="00942F10" w:rsidRPr="00D52335" w:rsidTr="008A3C2E">
        <w:trPr>
          <w:trHeight w:val="397"/>
          <w:jc w:val="center"/>
        </w:trPr>
        <w:tc>
          <w:tcPr>
            <w:tcW w:w="1247" w:type="dxa"/>
            <w:shd w:val="clear" w:color="auto" w:fill="auto"/>
            <w:vAlign w:val="center"/>
            <w:hideMark/>
          </w:tcPr>
          <w:p w:rsidR="00942F10" w:rsidRPr="00D52335" w:rsidRDefault="001E73D3" w:rsidP="008A3C2E">
            <w:pPr>
              <w:overflowPunct w:val="0"/>
              <w:autoSpaceDE w:val="0"/>
              <w:autoSpaceDN w:val="0"/>
              <w:adjustRightInd w:val="0"/>
              <w:snapToGrid w:val="0"/>
              <w:spacing w:line="26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常州市</w:t>
            </w:r>
          </w:p>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动物疫病预防控制中心</w:t>
            </w:r>
          </w:p>
        </w:tc>
        <w:tc>
          <w:tcPr>
            <w:tcW w:w="1465"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66" w:type="dxa"/>
            <w:shd w:val="clear" w:color="000000" w:fill="FFFFFF"/>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74" w:type="dxa"/>
            <w:shd w:val="clear" w:color="000000" w:fill="FFFFFF"/>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37" w:type="dxa"/>
            <w:shd w:val="clear" w:color="000000" w:fill="FFFFFF"/>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68"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10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84"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2"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应急物资储备</w:t>
            </w:r>
          </w:p>
        </w:tc>
        <w:tc>
          <w:tcPr>
            <w:tcW w:w="866"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38.00</w:t>
            </w:r>
          </w:p>
        </w:tc>
        <w:tc>
          <w:tcPr>
            <w:tcW w:w="94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动物疫病监测预警</w:t>
            </w:r>
          </w:p>
        </w:tc>
        <w:tc>
          <w:tcPr>
            <w:tcW w:w="875"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172.00</w:t>
            </w:r>
          </w:p>
        </w:tc>
        <w:tc>
          <w:tcPr>
            <w:tcW w:w="72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210.00</w:t>
            </w:r>
          </w:p>
        </w:tc>
      </w:tr>
      <w:tr w:rsidR="00942F10" w:rsidRPr="00D52335" w:rsidTr="008A3C2E">
        <w:trPr>
          <w:trHeight w:val="397"/>
          <w:jc w:val="center"/>
        </w:trPr>
        <w:tc>
          <w:tcPr>
            <w:tcW w:w="1247"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1465"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家畜</w:t>
            </w:r>
            <w:r w:rsidRPr="00D52335">
              <w:rPr>
                <w:rFonts w:ascii="Times New Roman" w:hAnsi="Times New Roman" w:cs="Times New Roman"/>
                <w:snapToGrid w:val="0"/>
                <w:color w:val="000000" w:themeColor="text1"/>
                <w:kern w:val="0"/>
                <w:szCs w:val="21"/>
              </w:rPr>
              <w:t>63.7</w:t>
            </w:r>
            <w:r w:rsidRPr="00D52335">
              <w:rPr>
                <w:rFonts w:ascii="Times New Roman" w:hAnsiTheme="minorEastAsia" w:cs="Times New Roman"/>
                <w:snapToGrid w:val="0"/>
                <w:color w:val="000000" w:themeColor="text1"/>
                <w:kern w:val="0"/>
                <w:szCs w:val="21"/>
              </w:rPr>
              <w:t>万头</w:t>
            </w:r>
          </w:p>
        </w:tc>
        <w:tc>
          <w:tcPr>
            <w:tcW w:w="966"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25.48</w:t>
            </w:r>
          </w:p>
        </w:tc>
        <w:tc>
          <w:tcPr>
            <w:tcW w:w="1274" w:type="dxa"/>
            <w:shd w:val="clear" w:color="auto" w:fill="auto"/>
            <w:vAlign w:val="center"/>
            <w:hideMark/>
          </w:tcPr>
          <w:p w:rsidR="008A3C2E" w:rsidRPr="00D52335" w:rsidRDefault="001E73D3" w:rsidP="008A3C2E">
            <w:pPr>
              <w:overflowPunct w:val="0"/>
              <w:autoSpaceDE w:val="0"/>
              <w:autoSpaceDN w:val="0"/>
              <w:adjustRightInd w:val="0"/>
              <w:snapToGrid w:val="0"/>
              <w:spacing w:line="26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家禽</w:t>
            </w:r>
          </w:p>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3886.5</w:t>
            </w:r>
            <w:r w:rsidRPr="00D52335">
              <w:rPr>
                <w:rFonts w:ascii="Times New Roman" w:hAnsiTheme="minorEastAsia" w:cs="Times New Roman"/>
                <w:snapToGrid w:val="0"/>
                <w:color w:val="000000" w:themeColor="text1"/>
                <w:kern w:val="0"/>
                <w:szCs w:val="21"/>
              </w:rPr>
              <w:t>万羽</w:t>
            </w:r>
          </w:p>
        </w:tc>
        <w:tc>
          <w:tcPr>
            <w:tcW w:w="937"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116.6</w:t>
            </w:r>
          </w:p>
        </w:tc>
        <w:tc>
          <w:tcPr>
            <w:tcW w:w="1204" w:type="dxa"/>
            <w:shd w:val="clear" w:color="auto" w:fill="auto"/>
            <w:vAlign w:val="center"/>
            <w:hideMark/>
          </w:tcPr>
          <w:p w:rsidR="008A3C2E" w:rsidRPr="00D52335" w:rsidRDefault="001E73D3" w:rsidP="008A3C2E">
            <w:pPr>
              <w:overflowPunct w:val="0"/>
              <w:autoSpaceDE w:val="0"/>
              <w:autoSpaceDN w:val="0"/>
              <w:adjustRightInd w:val="0"/>
              <w:snapToGrid w:val="0"/>
              <w:spacing w:line="26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犬类</w:t>
            </w:r>
          </w:p>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92300</w:t>
            </w:r>
            <w:r w:rsidRPr="00D52335">
              <w:rPr>
                <w:rFonts w:ascii="Times New Roman" w:hAnsiTheme="minorEastAsia" w:cs="Times New Roman"/>
                <w:snapToGrid w:val="0"/>
                <w:color w:val="000000" w:themeColor="text1"/>
                <w:kern w:val="0"/>
                <w:szCs w:val="21"/>
              </w:rPr>
              <w:t>只</w:t>
            </w:r>
          </w:p>
        </w:tc>
        <w:tc>
          <w:tcPr>
            <w:tcW w:w="86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36.92</w:t>
            </w:r>
          </w:p>
        </w:tc>
        <w:tc>
          <w:tcPr>
            <w:tcW w:w="1104" w:type="dxa"/>
            <w:shd w:val="clear" w:color="auto" w:fill="auto"/>
            <w:vAlign w:val="center"/>
            <w:hideMark/>
          </w:tcPr>
          <w:p w:rsidR="008A3C2E" w:rsidRPr="00D52335" w:rsidRDefault="001E73D3" w:rsidP="008A3C2E">
            <w:pPr>
              <w:overflowPunct w:val="0"/>
              <w:autoSpaceDE w:val="0"/>
              <w:autoSpaceDN w:val="0"/>
              <w:adjustRightInd w:val="0"/>
              <w:snapToGrid w:val="0"/>
              <w:spacing w:line="260" w:lineRule="exact"/>
              <w:jc w:val="center"/>
              <w:rPr>
                <w:rFonts w:ascii="Times New Roman" w:hAnsiTheme="minorEastAsia"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2024</w:t>
            </w:r>
            <w:r w:rsidRPr="00D52335">
              <w:rPr>
                <w:rFonts w:ascii="Times New Roman" w:hAnsiTheme="minorEastAsia" w:cs="Times New Roman"/>
                <w:snapToGrid w:val="0"/>
                <w:color w:val="000000" w:themeColor="text1"/>
                <w:kern w:val="0"/>
                <w:szCs w:val="21"/>
              </w:rPr>
              <w:t>年</w:t>
            </w:r>
          </w:p>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国家无疫小区建成数</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w:t>
            </w:r>
          </w:p>
        </w:tc>
        <w:tc>
          <w:tcPr>
            <w:tcW w:w="884"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15</w:t>
            </w:r>
          </w:p>
        </w:tc>
        <w:tc>
          <w:tcPr>
            <w:tcW w:w="852"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应急物资储备</w:t>
            </w:r>
          </w:p>
        </w:tc>
        <w:tc>
          <w:tcPr>
            <w:tcW w:w="866"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38.00 </w:t>
            </w:r>
          </w:p>
        </w:tc>
        <w:tc>
          <w:tcPr>
            <w:tcW w:w="94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动物疫病监测预警</w:t>
            </w:r>
          </w:p>
        </w:tc>
        <w:tc>
          <w:tcPr>
            <w:tcW w:w="875" w:type="dxa"/>
            <w:shd w:val="clear" w:color="auto" w:fill="auto"/>
            <w:noWrap/>
            <w:vAlign w:val="center"/>
            <w:hideMark/>
          </w:tcPr>
          <w:p w:rsidR="001E73D3" w:rsidRPr="00D52335" w:rsidRDefault="001E73D3" w:rsidP="008A3C2E">
            <w:pPr>
              <w:overflowPunct w:val="0"/>
              <w:autoSpaceDE w:val="0"/>
              <w:autoSpaceDN w:val="0"/>
              <w:adjustRightInd w:val="0"/>
              <w:snapToGrid w:val="0"/>
              <w:spacing w:line="26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 xml:space="preserve">172.00 </w:t>
            </w:r>
          </w:p>
        </w:tc>
        <w:tc>
          <w:tcPr>
            <w:tcW w:w="728" w:type="dxa"/>
            <w:shd w:val="clear" w:color="auto" w:fill="auto"/>
            <w:vAlign w:val="center"/>
            <w:hideMark/>
          </w:tcPr>
          <w:p w:rsidR="001E73D3" w:rsidRPr="00D52335" w:rsidRDefault="001E73D3" w:rsidP="008A3C2E">
            <w:pPr>
              <w:overflowPunct w:val="0"/>
              <w:autoSpaceDE w:val="0"/>
              <w:autoSpaceDN w:val="0"/>
              <w:adjustRightInd w:val="0"/>
              <w:snapToGrid w:val="0"/>
              <w:spacing w:line="260" w:lineRule="exact"/>
              <w:ind w:left="-57" w:right="-57"/>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404.00</w:t>
            </w:r>
          </w:p>
        </w:tc>
      </w:tr>
    </w:tbl>
    <w:p w:rsidR="00FA6C8C" w:rsidRPr="00D52335" w:rsidRDefault="00FA6C8C" w:rsidP="00FA6C8C">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备注：</w:t>
      </w:r>
      <w:r w:rsidRPr="00D52335">
        <w:rPr>
          <w:rFonts w:ascii="Times New Roman" w:hAnsiTheme="minorEastAsia" w:cs="Times New Roman"/>
          <w:snapToGrid w:val="0"/>
          <w:color w:val="000000" w:themeColor="text1"/>
          <w:kern w:val="0"/>
          <w:szCs w:val="21"/>
        </w:rPr>
        <w:t>1</w:t>
      </w:r>
      <w:r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养殖数据参考</w:t>
      </w:r>
      <w:r w:rsidRPr="00D52335">
        <w:rPr>
          <w:rFonts w:ascii="Times New Roman" w:hAnsiTheme="minorEastAsia" w:cs="Times New Roman"/>
          <w:snapToGrid w:val="0"/>
          <w:color w:val="000000" w:themeColor="text1"/>
          <w:kern w:val="0"/>
          <w:szCs w:val="21"/>
        </w:rPr>
        <w:t>2024</w:t>
      </w:r>
      <w:r w:rsidRPr="00D52335">
        <w:rPr>
          <w:rFonts w:ascii="Times New Roman" w:hAnsiTheme="minorEastAsia" w:cs="Times New Roman"/>
          <w:snapToGrid w:val="0"/>
          <w:color w:val="000000" w:themeColor="text1"/>
          <w:kern w:val="0"/>
          <w:szCs w:val="21"/>
        </w:rPr>
        <w:t>年</w:t>
      </w:r>
      <w:r w:rsidRPr="00D52335">
        <w:rPr>
          <w:rFonts w:ascii="Times New Roman" w:hAnsiTheme="minorEastAsia" w:cs="Times New Roman"/>
          <w:snapToGrid w:val="0"/>
          <w:color w:val="000000" w:themeColor="text1"/>
          <w:kern w:val="0"/>
          <w:szCs w:val="21"/>
        </w:rPr>
        <w:t>1-12</w:t>
      </w:r>
      <w:r w:rsidRPr="00D52335">
        <w:rPr>
          <w:rFonts w:ascii="Times New Roman" w:hAnsiTheme="minorEastAsia" w:cs="Times New Roman"/>
          <w:snapToGrid w:val="0"/>
          <w:color w:val="000000" w:themeColor="text1"/>
          <w:kern w:val="0"/>
          <w:szCs w:val="21"/>
        </w:rPr>
        <w:t>月畜牧生产报表。</w:t>
      </w:r>
      <w:r w:rsidRPr="00D52335">
        <w:rPr>
          <w:rFonts w:ascii="Times New Roman" w:hAnsiTheme="minorEastAsia" w:cs="Times New Roman"/>
          <w:snapToGrid w:val="0"/>
          <w:color w:val="000000" w:themeColor="text1"/>
          <w:kern w:val="0"/>
          <w:szCs w:val="21"/>
        </w:rPr>
        <w:t>2</w:t>
      </w:r>
      <w:r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按照家畜</w:t>
      </w:r>
      <w:r w:rsidRPr="00D52335">
        <w:rPr>
          <w:rFonts w:ascii="Times New Roman" w:hAnsiTheme="minorEastAsia" w:cs="Times New Roman"/>
          <w:snapToGrid w:val="0"/>
          <w:color w:val="000000" w:themeColor="text1"/>
          <w:kern w:val="0"/>
          <w:szCs w:val="21"/>
        </w:rPr>
        <w:t>4</w:t>
      </w:r>
      <w:r w:rsidRPr="00D52335">
        <w:rPr>
          <w:rFonts w:ascii="Times New Roman" w:hAnsiTheme="minorEastAsia" w:cs="Times New Roman"/>
          <w:snapToGrid w:val="0"/>
          <w:color w:val="000000" w:themeColor="text1"/>
          <w:kern w:val="0"/>
          <w:szCs w:val="21"/>
        </w:rPr>
        <w:t>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头、家禽</w:t>
      </w:r>
      <w:r w:rsidRPr="00D52335">
        <w:rPr>
          <w:rFonts w:ascii="Times New Roman" w:hAnsiTheme="minorEastAsia" w:cs="Times New Roman"/>
          <w:snapToGrid w:val="0"/>
          <w:color w:val="000000" w:themeColor="text1"/>
          <w:kern w:val="0"/>
          <w:szCs w:val="21"/>
        </w:rPr>
        <w:t>0.3</w:t>
      </w:r>
      <w:r w:rsidRPr="00D52335">
        <w:rPr>
          <w:rFonts w:ascii="Times New Roman" w:hAnsiTheme="minorEastAsia" w:cs="Times New Roman"/>
          <w:snapToGrid w:val="0"/>
          <w:color w:val="000000" w:themeColor="text1"/>
          <w:kern w:val="0"/>
          <w:szCs w:val="21"/>
        </w:rPr>
        <w:t>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羽，市级承担</w:t>
      </w:r>
      <w:r w:rsidRPr="00D52335">
        <w:rPr>
          <w:rFonts w:ascii="Times New Roman" w:hAnsiTheme="minorEastAsia" w:cs="Times New Roman"/>
          <w:snapToGrid w:val="0"/>
          <w:color w:val="000000" w:themeColor="text1"/>
          <w:kern w:val="0"/>
          <w:szCs w:val="21"/>
        </w:rPr>
        <w:t>10%</w:t>
      </w:r>
      <w:r w:rsidRPr="00D52335">
        <w:rPr>
          <w:rFonts w:ascii="Times New Roman" w:hAnsiTheme="minorEastAsia" w:cs="Times New Roman"/>
          <w:snapToGrid w:val="0"/>
          <w:color w:val="000000" w:themeColor="text1"/>
          <w:kern w:val="0"/>
          <w:szCs w:val="21"/>
        </w:rPr>
        <w:t>的标准测算；按照犬类防疫</w:t>
      </w:r>
      <w:r w:rsidRPr="00D52335">
        <w:rPr>
          <w:rFonts w:ascii="Times New Roman" w:hAnsiTheme="minorEastAsia"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只，市级承担</w:t>
      </w:r>
      <w:r w:rsidRPr="00D52335">
        <w:rPr>
          <w:rFonts w:ascii="Times New Roman" w:hAnsiTheme="minorEastAsia" w:cs="Times New Roman"/>
          <w:snapToGrid w:val="0"/>
          <w:color w:val="000000" w:themeColor="text1"/>
          <w:kern w:val="0"/>
          <w:szCs w:val="21"/>
        </w:rPr>
        <w:t>50%</w:t>
      </w:r>
      <w:r w:rsidRPr="00D52335">
        <w:rPr>
          <w:rFonts w:ascii="Times New Roman" w:hAnsiTheme="minorEastAsia" w:cs="Times New Roman"/>
          <w:snapToGrid w:val="0"/>
          <w:color w:val="000000" w:themeColor="text1"/>
          <w:kern w:val="0"/>
          <w:szCs w:val="21"/>
        </w:rPr>
        <w:t>标准测算。例如：溧阳家畜</w:t>
      </w:r>
      <w:r w:rsidRPr="00D52335">
        <w:rPr>
          <w:rFonts w:ascii="Times New Roman" w:hAnsiTheme="minorEastAsia" w:cs="Times New Roman"/>
          <w:snapToGrid w:val="0"/>
          <w:color w:val="000000" w:themeColor="text1"/>
          <w:kern w:val="0"/>
          <w:szCs w:val="21"/>
        </w:rPr>
        <w:t>15</w:t>
      </w:r>
      <w:r w:rsidRPr="00D52335">
        <w:rPr>
          <w:rFonts w:ascii="Times New Roman" w:hAnsiTheme="minorEastAsia" w:cs="Times New Roman"/>
          <w:snapToGrid w:val="0"/>
          <w:color w:val="000000" w:themeColor="text1"/>
          <w:kern w:val="0"/>
          <w:szCs w:val="21"/>
        </w:rPr>
        <w:t>万</w:t>
      </w:r>
      <w:r w:rsidRPr="00D52335">
        <w:rPr>
          <w:rFonts w:ascii="Times New Roman" w:hAnsiTheme="minorEastAsia" w:cs="Times New Roman"/>
          <w:snapToGrid w:val="0"/>
          <w:color w:val="000000" w:themeColor="text1"/>
          <w:kern w:val="0"/>
          <w:szCs w:val="21"/>
        </w:rPr>
        <w:t>*4</w:t>
      </w:r>
      <w:r w:rsidRPr="00D52335">
        <w:rPr>
          <w:rFonts w:ascii="Times New Roman" w:hAnsiTheme="minorEastAsia" w:cs="Times New Roman"/>
          <w:snapToGrid w:val="0"/>
          <w:color w:val="000000" w:themeColor="text1"/>
          <w:kern w:val="0"/>
          <w:szCs w:val="21"/>
        </w:rPr>
        <w:t>元</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头</w:t>
      </w:r>
      <w:r w:rsidRPr="00D52335">
        <w:rPr>
          <w:rFonts w:ascii="Times New Roman" w:hAnsiTheme="minorEastAsia" w:cs="Times New Roman"/>
          <w:snapToGrid w:val="0"/>
          <w:color w:val="000000" w:themeColor="text1"/>
          <w:kern w:val="0"/>
          <w:szCs w:val="21"/>
        </w:rPr>
        <w:t>*0.1=6</w:t>
      </w:r>
      <w:r w:rsidRPr="00D52335">
        <w:rPr>
          <w:rFonts w:ascii="Times New Roman" w:hAnsiTheme="minorEastAsia" w:cs="Times New Roman"/>
          <w:snapToGrid w:val="0"/>
          <w:color w:val="000000" w:themeColor="text1"/>
          <w:kern w:val="0"/>
          <w:szCs w:val="21"/>
        </w:rPr>
        <w:t>万元。</w:t>
      </w:r>
    </w:p>
    <w:p w:rsidR="001E73D3" w:rsidRPr="00D52335" w:rsidRDefault="00FA6C8C" w:rsidP="008A3C2E">
      <w:pPr>
        <w:overflowPunct w:val="0"/>
        <w:autoSpaceDE w:val="0"/>
        <w:autoSpaceDN w:val="0"/>
        <w:adjustRightInd w:val="0"/>
        <w:snapToGrid w:val="0"/>
        <w:spacing w:line="400" w:lineRule="exact"/>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责任处室：畜牧兽医处</w:t>
      </w:r>
      <w:r w:rsidR="001E73D3" w:rsidRPr="00D52335">
        <w:rPr>
          <w:rFonts w:ascii="Times New Roman" w:hAnsi="Times New Roman" w:cs="Times New Roman"/>
          <w:snapToGrid w:val="0"/>
          <w:color w:val="000000" w:themeColor="text1"/>
          <w:kern w:val="0"/>
          <w:szCs w:val="21"/>
        </w:rPr>
        <w:br w:type="page"/>
      </w:r>
    </w:p>
    <w:p w:rsidR="0090183B" w:rsidRPr="00D52335" w:rsidRDefault="0090183B" w:rsidP="0090183B">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乡村振兴专项资金分配建议表</w:t>
      </w:r>
    </w:p>
    <w:p w:rsidR="0090183B" w:rsidRPr="00D52335" w:rsidRDefault="0090183B" w:rsidP="0090183B">
      <w:pPr>
        <w:tabs>
          <w:tab w:val="left" w:pos="2573"/>
          <w:tab w:val="left" w:pos="6081"/>
          <w:tab w:val="left" w:pos="12074"/>
          <w:tab w:val="left" w:pos="12909"/>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对口支援协作</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384"/>
        <w:gridCol w:w="4253"/>
        <w:gridCol w:w="1430"/>
        <w:gridCol w:w="1430"/>
        <w:gridCol w:w="1430"/>
        <w:gridCol w:w="1430"/>
        <w:gridCol w:w="1430"/>
        <w:gridCol w:w="1431"/>
      </w:tblGrid>
      <w:tr w:rsidR="00F6718F" w:rsidRPr="00D52335" w:rsidTr="0090183B">
        <w:trPr>
          <w:trHeight w:val="624"/>
          <w:jc w:val="center"/>
        </w:trPr>
        <w:tc>
          <w:tcPr>
            <w:tcW w:w="1384"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425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43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F6718F" w:rsidRPr="00D52335" w:rsidTr="0090183B">
        <w:trPr>
          <w:trHeight w:val="624"/>
          <w:jc w:val="center"/>
        </w:trPr>
        <w:tc>
          <w:tcPr>
            <w:tcW w:w="1384"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4253"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90183B">
        <w:trPr>
          <w:trHeight w:val="624"/>
          <w:jc w:val="center"/>
        </w:trPr>
        <w:tc>
          <w:tcPr>
            <w:tcW w:w="1384"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425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90183B">
        <w:trPr>
          <w:trHeight w:val="624"/>
          <w:jc w:val="center"/>
        </w:trPr>
        <w:tc>
          <w:tcPr>
            <w:tcW w:w="1384"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425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90183B">
        <w:trPr>
          <w:trHeight w:val="624"/>
          <w:jc w:val="center"/>
        </w:trPr>
        <w:tc>
          <w:tcPr>
            <w:tcW w:w="1384"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4253"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90183B">
        <w:trPr>
          <w:trHeight w:val="624"/>
          <w:jc w:val="center"/>
        </w:trPr>
        <w:tc>
          <w:tcPr>
            <w:tcW w:w="1384"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4253"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90183B">
        <w:trPr>
          <w:trHeight w:val="624"/>
          <w:jc w:val="center"/>
        </w:trPr>
        <w:tc>
          <w:tcPr>
            <w:tcW w:w="1384"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4253"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90183B">
        <w:trPr>
          <w:trHeight w:val="624"/>
          <w:jc w:val="center"/>
        </w:trPr>
        <w:tc>
          <w:tcPr>
            <w:tcW w:w="1384"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425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90183B">
        <w:trPr>
          <w:trHeight w:val="624"/>
          <w:jc w:val="center"/>
        </w:trPr>
        <w:tc>
          <w:tcPr>
            <w:tcW w:w="1384"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425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对口支援协作（支援安康市对口帮扶，对口考察，系统人员干部培训等相关工作推进）</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r>
      <w:tr w:rsidR="00F6718F" w:rsidRPr="00D52335" w:rsidTr="0090183B">
        <w:trPr>
          <w:trHeight w:val="624"/>
          <w:jc w:val="center"/>
        </w:trPr>
        <w:tc>
          <w:tcPr>
            <w:tcW w:w="1384"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4253"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对口支援协作工作推进</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0"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43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r>
    </w:tbl>
    <w:p w:rsidR="0090183B" w:rsidRPr="00D52335" w:rsidRDefault="0090183B" w:rsidP="0090183B">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责任处室：对外合作交流处</w:t>
      </w:r>
    </w:p>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AB743F" w:rsidRPr="00D52335" w:rsidRDefault="00AB743F" w:rsidP="00AB743F">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乡村振兴专项资金分配建议表</w:t>
      </w:r>
    </w:p>
    <w:p w:rsidR="00AB743F" w:rsidRPr="00D52335" w:rsidRDefault="00AB743F" w:rsidP="00AB743F">
      <w:pPr>
        <w:tabs>
          <w:tab w:val="left" w:pos="2573"/>
          <w:tab w:val="left" w:pos="6081"/>
          <w:tab w:val="left" w:pos="12074"/>
          <w:tab w:val="left" w:pos="12909"/>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农村人居环境整治提升（红榜村奖补）</w:t>
      </w:r>
      <w:r w:rsidRPr="00D52335">
        <w:rPr>
          <w:rFonts w:ascii="Times New Roman" w:hAnsi="Times New Roman" w:cs="Times New Roman" w:hint="eastAsia"/>
          <w:snapToGrid w:val="0"/>
          <w:color w:val="000000" w:themeColor="text1"/>
          <w:kern w:val="0"/>
          <w:szCs w:val="21"/>
        </w:rPr>
        <w:t xml:space="preserve">                                                                   </w:t>
      </w:r>
      <w:r w:rsidRPr="00D52335">
        <w:rPr>
          <w:rFonts w:ascii="Times New Roman" w:hAnsi="Times New Roman"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26"/>
        <w:gridCol w:w="3685"/>
        <w:gridCol w:w="1501"/>
        <w:gridCol w:w="1501"/>
        <w:gridCol w:w="1501"/>
        <w:gridCol w:w="1501"/>
        <w:gridCol w:w="1501"/>
        <w:gridCol w:w="1502"/>
      </w:tblGrid>
      <w:tr w:rsidR="00F6718F" w:rsidRPr="00D52335" w:rsidTr="00850226">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3685"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50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F6718F" w:rsidRPr="00D52335" w:rsidTr="00850226">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3685"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根据红榜村测评结果进行奖补</w:t>
            </w:r>
          </w:p>
        </w:tc>
        <w:tc>
          <w:tcPr>
            <w:tcW w:w="150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18.75%</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60</w:t>
            </w:r>
          </w:p>
        </w:tc>
      </w:tr>
      <w:tr w:rsidR="00F6718F" w:rsidRPr="00D52335" w:rsidTr="00850226">
        <w:trPr>
          <w:trHeight w:val="624"/>
          <w:jc w:val="center"/>
        </w:trPr>
        <w:tc>
          <w:tcPr>
            <w:tcW w:w="152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3685"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根据红榜村测评结果进行奖补</w:t>
            </w:r>
          </w:p>
        </w:tc>
        <w:tc>
          <w:tcPr>
            <w:tcW w:w="150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21.88%</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70</w:t>
            </w:r>
          </w:p>
        </w:tc>
      </w:tr>
      <w:tr w:rsidR="00F6718F" w:rsidRPr="00D52335" w:rsidTr="00850226">
        <w:trPr>
          <w:trHeight w:val="624"/>
          <w:jc w:val="center"/>
        </w:trPr>
        <w:tc>
          <w:tcPr>
            <w:tcW w:w="152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3685"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根据红榜村测评结果进行奖补</w:t>
            </w:r>
          </w:p>
        </w:tc>
        <w:tc>
          <w:tcPr>
            <w:tcW w:w="150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25.00%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80</w:t>
            </w:r>
          </w:p>
        </w:tc>
      </w:tr>
      <w:tr w:rsidR="00F6718F" w:rsidRPr="00D52335" w:rsidTr="00850226">
        <w:trPr>
          <w:trHeight w:val="624"/>
          <w:jc w:val="center"/>
        </w:trPr>
        <w:tc>
          <w:tcPr>
            <w:tcW w:w="152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3685"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根据红榜村测评结果进行奖补</w:t>
            </w:r>
          </w:p>
        </w:tc>
        <w:tc>
          <w:tcPr>
            <w:tcW w:w="150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12.50%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40</w:t>
            </w:r>
          </w:p>
        </w:tc>
      </w:tr>
      <w:tr w:rsidR="00F6718F" w:rsidRPr="00D52335" w:rsidTr="00850226">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3685"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根据红榜村测评结果进行奖补</w:t>
            </w:r>
          </w:p>
        </w:tc>
        <w:tc>
          <w:tcPr>
            <w:tcW w:w="150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6.25%</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r w:rsidR="00F6718F" w:rsidRPr="00D52335" w:rsidTr="00850226">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3685"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根据红榜村测评结果进行奖补</w:t>
            </w:r>
          </w:p>
        </w:tc>
        <w:tc>
          <w:tcPr>
            <w:tcW w:w="150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6.25%</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20</w:t>
            </w:r>
          </w:p>
        </w:tc>
      </w:tr>
      <w:tr w:rsidR="00F6718F" w:rsidRPr="00D52335" w:rsidTr="00850226">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3685"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根据红榜村测评结果进行奖补</w:t>
            </w:r>
          </w:p>
        </w:tc>
        <w:tc>
          <w:tcPr>
            <w:tcW w:w="150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9.38%</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r>
      <w:tr w:rsidR="00F6718F" w:rsidRPr="00D52335" w:rsidTr="00850226">
        <w:trPr>
          <w:trHeight w:val="624"/>
          <w:jc w:val="center"/>
        </w:trPr>
        <w:tc>
          <w:tcPr>
            <w:tcW w:w="152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3685" w:type="dxa"/>
            <w:shd w:val="clear" w:color="auto" w:fill="auto"/>
            <w:vAlign w:val="center"/>
            <w:hideMark/>
          </w:tcPr>
          <w:p w:rsidR="00850226" w:rsidRPr="00D52335" w:rsidRDefault="00F6718F"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开展农村人居环境综合测评，</w:t>
            </w:r>
          </w:p>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对测评红榜村进行奖补</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320</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50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320</w:t>
            </w:r>
          </w:p>
        </w:tc>
      </w:tr>
    </w:tbl>
    <w:p w:rsidR="00AB743F" w:rsidRPr="00D52335" w:rsidRDefault="00AB743F" w:rsidP="00AB743F">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备注：</w:t>
      </w:r>
      <w:r w:rsidRPr="00D52335">
        <w:rPr>
          <w:rFonts w:ascii="Times New Roman" w:hAnsiTheme="minorEastAsia" w:cs="Times New Roman"/>
          <w:snapToGrid w:val="0"/>
          <w:color w:val="000000" w:themeColor="text1"/>
          <w:kern w:val="0"/>
          <w:szCs w:val="21"/>
        </w:rPr>
        <w:t>1</w:t>
      </w:r>
      <w:r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补助情况请见附表；</w:t>
      </w:r>
      <w:r w:rsidRPr="00D52335">
        <w:rPr>
          <w:rFonts w:ascii="Times New Roman" w:hAnsiTheme="minorEastAsia" w:cs="Times New Roman"/>
          <w:snapToGrid w:val="0"/>
          <w:color w:val="000000" w:themeColor="text1"/>
          <w:kern w:val="0"/>
          <w:szCs w:val="21"/>
        </w:rPr>
        <w:t>2</w:t>
      </w:r>
      <w:r w:rsidRPr="00D52335">
        <w:rPr>
          <w:rFonts w:ascii="Times New Roman" w:hAnsiTheme="minorEastAsia" w:cs="Times New Roman" w:hint="eastAsia"/>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对</w:t>
      </w:r>
      <w:r w:rsidRPr="00D52335">
        <w:rPr>
          <w:rFonts w:ascii="Times New Roman" w:hAnsiTheme="minorEastAsia" w:cs="Times New Roman"/>
          <w:snapToGrid w:val="0"/>
          <w:color w:val="000000" w:themeColor="text1"/>
          <w:kern w:val="0"/>
          <w:szCs w:val="21"/>
        </w:rPr>
        <w:t>2024</w:t>
      </w:r>
      <w:r w:rsidRPr="00D52335">
        <w:rPr>
          <w:rFonts w:ascii="Times New Roman" w:hAnsiTheme="minorEastAsia" w:cs="Times New Roman"/>
          <w:snapToGrid w:val="0"/>
          <w:color w:val="000000" w:themeColor="text1"/>
          <w:kern w:val="0"/>
          <w:szCs w:val="21"/>
        </w:rPr>
        <w:t>年一、二季度测评红榜村进行资金奖补，奖补标准为前</w:t>
      </w:r>
      <w:r w:rsidRPr="00D52335">
        <w:rPr>
          <w:rFonts w:ascii="Times New Roman" w:hAnsiTheme="minorEastAsia" w:cs="Times New Roman"/>
          <w:snapToGrid w:val="0"/>
          <w:color w:val="000000" w:themeColor="text1"/>
          <w:kern w:val="0"/>
          <w:szCs w:val="21"/>
        </w:rPr>
        <w:t>2</w:t>
      </w:r>
      <w:r w:rsidRPr="00D52335">
        <w:rPr>
          <w:rFonts w:ascii="Times New Roman" w:hAnsiTheme="minorEastAsia" w:cs="Times New Roman"/>
          <w:snapToGrid w:val="0"/>
          <w:color w:val="000000" w:themeColor="text1"/>
          <w:kern w:val="0"/>
          <w:szCs w:val="21"/>
        </w:rPr>
        <w:t>名的奖补</w:t>
      </w:r>
      <w:r w:rsidRPr="00D52335">
        <w:rPr>
          <w:rFonts w:ascii="Times New Roman" w:hAnsiTheme="minorEastAsia" w:cs="Times New Roman"/>
          <w:snapToGrid w:val="0"/>
          <w:color w:val="000000" w:themeColor="text1"/>
          <w:kern w:val="0"/>
          <w:szCs w:val="21"/>
        </w:rPr>
        <w:t>15</w:t>
      </w:r>
      <w:r w:rsidRPr="00D52335">
        <w:rPr>
          <w:rFonts w:ascii="Times New Roman" w:hAnsiTheme="minorEastAsia" w:cs="Times New Roman"/>
          <w:snapToGrid w:val="0"/>
          <w:color w:val="000000" w:themeColor="text1"/>
          <w:kern w:val="0"/>
          <w:szCs w:val="21"/>
        </w:rPr>
        <w:t>万元，</w:t>
      </w:r>
      <w:r w:rsidRPr="00D52335">
        <w:rPr>
          <w:rFonts w:ascii="Times New Roman" w:hAnsiTheme="minorEastAsia" w:cs="Times New Roman"/>
          <w:snapToGrid w:val="0"/>
          <w:color w:val="000000" w:themeColor="text1"/>
          <w:kern w:val="0"/>
          <w:szCs w:val="21"/>
        </w:rPr>
        <w:t>3</w:t>
      </w:r>
      <w:r w:rsidRPr="00D52335">
        <w:rPr>
          <w:rFonts w:ascii="Times New Roman" w:hAnsiTheme="minorEastAsia" w:cs="Times New Roman"/>
          <w:snapToGrid w:val="0"/>
          <w:color w:val="000000" w:themeColor="text1"/>
          <w:kern w:val="0"/>
          <w:szCs w:val="21"/>
        </w:rPr>
        <w:t>－</w:t>
      </w:r>
      <w:r w:rsidRPr="00D52335">
        <w:rPr>
          <w:rFonts w:ascii="Times New Roman" w:hAnsiTheme="minorEastAsia" w:cs="Times New Roman"/>
          <w:snapToGrid w:val="0"/>
          <w:color w:val="000000" w:themeColor="text1"/>
          <w:kern w:val="0"/>
          <w:szCs w:val="21"/>
        </w:rPr>
        <w:t>15</w:t>
      </w:r>
      <w:r w:rsidRPr="00D52335">
        <w:rPr>
          <w:rFonts w:ascii="Times New Roman" w:hAnsiTheme="minorEastAsia" w:cs="Times New Roman"/>
          <w:snapToGrid w:val="0"/>
          <w:color w:val="000000" w:themeColor="text1"/>
          <w:kern w:val="0"/>
          <w:szCs w:val="21"/>
        </w:rPr>
        <w:t>名（含并列）奖补</w:t>
      </w:r>
      <w:r w:rsidRPr="00D52335">
        <w:rPr>
          <w:rFonts w:ascii="Times New Roman" w:hAnsiTheme="minorEastAsia" w:cs="Times New Roman"/>
          <w:snapToGrid w:val="0"/>
          <w:color w:val="000000" w:themeColor="text1"/>
          <w:kern w:val="0"/>
          <w:szCs w:val="21"/>
        </w:rPr>
        <w:t>10</w:t>
      </w:r>
      <w:r w:rsidRPr="00D52335">
        <w:rPr>
          <w:rFonts w:ascii="Times New Roman" w:hAnsiTheme="minorEastAsia" w:cs="Times New Roman"/>
          <w:snapToGrid w:val="0"/>
          <w:color w:val="000000" w:themeColor="text1"/>
          <w:kern w:val="0"/>
          <w:szCs w:val="21"/>
        </w:rPr>
        <w:t>万元。</w:t>
      </w:r>
    </w:p>
    <w:p w:rsidR="00AB743F" w:rsidRPr="00D52335" w:rsidRDefault="00AB743F" w:rsidP="00AB743F">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责任处室：乡村建设促进处</w:t>
      </w:r>
    </w:p>
    <w:p w:rsidR="00F6718F" w:rsidRPr="00D52335" w:rsidRDefault="00F6718F" w:rsidP="00FF0F7C">
      <w:pPr>
        <w:tabs>
          <w:tab w:val="left" w:pos="5844"/>
        </w:tabs>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5F2037" w:rsidRPr="00D52335" w:rsidRDefault="005F2037" w:rsidP="005F2037">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乡村振兴专项资金分配建议表</w:t>
      </w:r>
    </w:p>
    <w:p w:rsidR="005F2037" w:rsidRPr="00D52335" w:rsidRDefault="005F2037" w:rsidP="005F2037">
      <w:pPr>
        <w:tabs>
          <w:tab w:val="left" w:pos="2573"/>
          <w:tab w:val="left" w:pos="6081"/>
          <w:tab w:val="left" w:pos="12074"/>
          <w:tab w:val="left" w:pos="12909"/>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农民体协</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 xml:space="preserve">　</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26"/>
        <w:gridCol w:w="4461"/>
        <w:gridCol w:w="1371"/>
        <w:gridCol w:w="1372"/>
        <w:gridCol w:w="1372"/>
        <w:gridCol w:w="1372"/>
        <w:gridCol w:w="1372"/>
        <w:gridCol w:w="1372"/>
      </w:tblGrid>
      <w:tr w:rsidR="00F6718F" w:rsidRPr="00D52335" w:rsidTr="005F2037">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446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137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F6718F" w:rsidRPr="00D52335" w:rsidTr="005F2037">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446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5F2037">
        <w:trPr>
          <w:trHeight w:val="624"/>
          <w:jc w:val="center"/>
        </w:trPr>
        <w:tc>
          <w:tcPr>
            <w:tcW w:w="152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446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5F2037">
        <w:trPr>
          <w:trHeight w:val="624"/>
          <w:jc w:val="center"/>
        </w:trPr>
        <w:tc>
          <w:tcPr>
            <w:tcW w:w="152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446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5F2037">
        <w:trPr>
          <w:trHeight w:val="624"/>
          <w:jc w:val="center"/>
        </w:trPr>
        <w:tc>
          <w:tcPr>
            <w:tcW w:w="152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446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5F2037">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446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5F2037">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4461"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5F2037">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446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r>
      <w:tr w:rsidR="00F6718F" w:rsidRPr="00D52335" w:rsidTr="005F2037">
        <w:trPr>
          <w:trHeight w:val="624"/>
          <w:jc w:val="center"/>
        </w:trPr>
        <w:tc>
          <w:tcPr>
            <w:tcW w:w="152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446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召开理事会议；举办业务骨干交流培训；组织开展各类农民体育赛事活动；开展对外舆论宣传推广活动；积极参加省农民体协和全国农民体协组织的各项培训和体育运动赛事。</w:t>
            </w:r>
          </w:p>
        </w:tc>
        <w:tc>
          <w:tcPr>
            <w:tcW w:w="137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120</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120</w:t>
            </w:r>
          </w:p>
        </w:tc>
      </w:tr>
      <w:tr w:rsidR="00F6718F" w:rsidRPr="00D52335" w:rsidTr="005F2037">
        <w:trPr>
          <w:trHeight w:val="624"/>
          <w:jc w:val="center"/>
        </w:trPr>
        <w:tc>
          <w:tcPr>
            <w:tcW w:w="152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446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推进农民体育相关工作</w:t>
            </w:r>
          </w:p>
        </w:tc>
        <w:tc>
          <w:tcPr>
            <w:tcW w:w="1371"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100%</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120</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37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120</w:t>
            </w:r>
          </w:p>
        </w:tc>
      </w:tr>
    </w:tbl>
    <w:p w:rsidR="005F2037" w:rsidRPr="00D52335" w:rsidRDefault="005F2037" w:rsidP="005F2037">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责任处室：办公室</w:t>
      </w:r>
    </w:p>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A03B5D" w:rsidRPr="00D52335" w:rsidRDefault="00A03B5D" w:rsidP="00A03B5D">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乡村振兴专项资金分配建议表</w:t>
      </w:r>
    </w:p>
    <w:p w:rsidR="00A03B5D" w:rsidRPr="00D52335" w:rsidRDefault="00A03B5D" w:rsidP="00A03B5D">
      <w:pPr>
        <w:tabs>
          <w:tab w:val="left" w:pos="2573"/>
          <w:tab w:val="left" w:pos="6101"/>
          <w:tab w:val="left" w:pos="12074"/>
          <w:tab w:val="left" w:pos="12909"/>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农村宅基地</w:t>
      </w:r>
      <w:r w:rsidRPr="00D52335">
        <w:rPr>
          <w:rFonts w:ascii="Times New Roman" w:hAnsi="Times New Roman" w:cs="Times New Roman"/>
          <w:snapToGrid w:val="0"/>
          <w:color w:val="000000" w:themeColor="text1"/>
          <w:kern w:val="0"/>
          <w:szCs w:val="21"/>
        </w:rPr>
        <w:t>“</w:t>
      </w:r>
      <w:r w:rsidRPr="00D52335">
        <w:rPr>
          <w:rFonts w:ascii="Times New Roman" w:hAnsi="Times New Roman" w:cs="Times New Roman"/>
          <w:snapToGrid w:val="0"/>
          <w:color w:val="000000" w:themeColor="text1"/>
          <w:kern w:val="0"/>
          <w:szCs w:val="21"/>
        </w:rPr>
        <w:t>两项试点</w:t>
      </w:r>
      <w:r w:rsidRPr="00D52335">
        <w:rPr>
          <w:rFonts w:ascii="Times New Roman" w:hAnsi="Times New Roman" w:cs="Times New Roman"/>
          <w:snapToGrid w:val="0"/>
          <w:color w:val="000000" w:themeColor="text1"/>
          <w:kern w:val="0"/>
          <w:szCs w:val="21"/>
        </w:rPr>
        <w:t>”</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 xml:space="preserve">　</w:t>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ab/>
      </w:r>
      <w:r w:rsidRPr="00D52335">
        <w:rPr>
          <w:rFonts w:ascii="Times New Roman" w:hAnsi="Times New Roman"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382"/>
        <w:gridCol w:w="3374"/>
        <w:gridCol w:w="896"/>
        <w:gridCol w:w="993"/>
        <w:gridCol w:w="3682"/>
        <w:gridCol w:w="1297"/>
        <w:gridCol w:w="1297"/>
        <w:gridCol w:w="1297"/>
      </w:tblGrid>
      <w:tr w:rsidR="00F6718F" w:rsidRPr="00D52335" w:rsidTr="00A03B5D">
        <w:trPr>
          <w:trHeight w:val="624"/>
          <w:jc w:val="center"/>
        </w:trPr>
        <w:tc>
          <w:tcPr>
            <w:tcW w:w="138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3374"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896"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993"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36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F6718F" w:rsidRPr="00D52335" w:rsidTr="00A03B5D">
        <w:trPr>
          <w:trHeight w:val="624"/>
          <w:jc w:val="center"/>
        </w:trPr>
        <w:tc>
          <w:tcPr>
            <w:tcW w:w="138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3374"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涉农大县地区开展宅基地线上审批和闲置宅基地及闲置住宅线上交易</w:t>
            </w:r>
          </w:p>
        </w:tc>
        <w:tc>
          <w:tcPr>
            <w:tcW w:w="89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99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36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r>
      <w:tr w:rsidR="00F6718F" w:rsidRPr="00D52335" w:rsidTr="00A03B5D">
        <w:trPr>
          <w:trHeight w:val="624"/>
          <w:jc w:val="center"/>
        </w:trPr>
        <w:tc>
          <w:tcPr>
            <w:tcW w:w="13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3374"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涉农大县地区开展宅基地线上审批和闲置宅基地及闲置住宅线上交易</w:t>
            </w:r>
          </w:p>
        </w:tc>
        <w:tc>
          <w:tcPr>
            <w:tcW w:w="89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99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36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r>
      <w:tr w:rsidR="00F6718F" w:rsidRPr="00D52335" w:rsidTr="00A03B5D">
        <w:trPr>
          <w:trHeight w:val="624"/>
          <w:jc w:val="center"/>
        </w:trPr>
        <w:tc>
          <w:tcPr>
            <w:tcW w:w="13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3374"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涉农大县地区开展宅基地线上审批和闲置宅基地及闲置住宅线上交易</w:t>
            </w:r>
          </w:p>
        </w:tc>
        <w:tc>
          <w:tcPr>
            <w:tcW w:w="89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99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36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r>
      <w:tr w:rsidR="00F6718F" w:rsidRPr="00D52335" w:rsidTr="00A03B5D">
        <w:trPr>
          <w:trHeight w:val="624"/>
          <w:jc w:val="center"/>
        </w:trPr>
        <w:tc>
          <w:tcPr>
            <w:tcW w:w="13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3374"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涉农大县地区开展宅基地线上审批和闲置宅基地及闲置住宅线上交易</w:t>
            </w:r>
          </w:p>
        </w:tc>
        <w:tc>
          <w:tcPr>
            <w:tcW w:w="89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99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c>
          <w:tcPr>
            <w:tcW w:w="36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w:t>
            </w:r>
          </w:p>
        </w:tc>
      </w:tr>
      <w:tr w:rsidR="00F6718F" w:rsidRPr="00D52335" w:rsidTr="00A03B5D">
        <w:trPr>
          <w:trHeight w:val="624"/>
          <w:jc w:val="center"/>
        </w:trPr>
        <w:tc>
          <w:tcPr>
            <w:tcW w:w="138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天宁区</w:t>
            </w:r>
          </w:p>
        </w:tc>
        <w:tc>
          <w:tcPr>
            <w:tcW w:w="3374" w:type="dxa"/>
            <w:shd w:val="clear" w:color="auto" w:fill="auto"/>
            <w:vAlign w:val="center"/>
            <w:hideMark/>
          </w:tcPr>
          <w:p w:rsidR="00A03B5D" w:rsidRPr="00D52335" w:rsidRDefault="00F6718F"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一般地区推进宅基地线上审批</w:t>
            </w:r>
          </w:p>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和闲置宅基地及闲置住宅线上交易</w:t>
            </w:r>
          </w:p>
        </w:tc>
        <w:tc>
          <w:tcPr>
            <w:tcW w:w="89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c>
          <w:tcPr>
            <w:tcW w:w="99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c>
          <w:tcPr>
            <w:tcW w:w="36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r>
      <w:tr w:rsidR="00F6718F" w:rsidRPr="00D52335" w:rsidTr="00A03B5D">
        <w:trPr>
          <w:trHeight w:val="624"/>
          <w:jc w:val="center"/>
        </w:trPr>
        <w:tc>
          <w:tcPr>
            <w:tcW w:w="138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钟楼区</w:t>
            </w:r>
          </w:p>
        </w:tc>
        <w:tc>
          <w:tcPr>
            <w:tcW w:w="3374" w:type="dxa"/>
            <w:shd w:val="clear" w:color="auto" w:fill="auto"/>
            <w:vAlign w:val="center"/>
            <w:hideMark/>
          </w:tcPr>
          <w:p w:rsidR="00A03B5D" w:rsidRPr="00D52335" w:rsidRDefault="00F6718F"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一般地区推进宅基地线上审批</w:t>
            </w:r>
          </w:p>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和闲置宅基地及闲置住宅线上交易</w:t>
            </w:r>
          </w:p>
        </w:tc>
        <w:tc>
          <w:tcPr>
            <w:tcW w:w="89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c>
          <w:tcPr>
            <w:tcW w:w="99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c>
          <w:tcPr>
            <w:tcW w:w="36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1297"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r>
      <w:tr w:rsidR="00F6718F" w:rsidRPr="00D52335" w:rsidTr="00A03B5D">
        <w:trPr>
          <w:trHeight w:val="624"/>
          <w:jc w:val="center"/>
        </w:trPr>
        <w:tc>
          <w:tcPr>
            <w:tcW w:w="138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3374" w:type="dxa"/>
            <w:shd w:val="clear" w:color="auto" w:fill="auto"/>
            <w:vAlign w:val="center"/>
            <w:hideMark/>
          </w:tcPr>
          <w:p w:rsidR="00A03B5D" w:rsidRPr="00D52335" w:rsidRDefault="00F6718F"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一般地区推进宅基地线上审批</w:t>
            </w:r>
          </w:p>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和闲置宅基地及闲置住宅线上交易</w:t>
            </w:r>
          </w:p>
        </w:tc>
        <w:tc>
          <w:tcPr>
            <w:tcW w:w="89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c>
          <w:tcPr>
            <w:tcW w:w="99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p>
        </w:tc>
        <w:tc>
          <w:tcPr>
            <w:tcW w:w="3682" w:type="dxa"/>
            <w:shd w:val="clear" w:color="auto" w:fill="auto"/>
            <w:vAlign w:val="center"/>
            <w:hideMark/>
          </w:tcPr>
          <w:p w:rsidR="00A03B5D" w:rsidRPr="00D52335" w:rsidRDefault="00F6718F"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推动农村新建住宅小区光伏新能源</w:t>
            </w:r>
          </w:p>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试点项目</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29%</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1297"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35</w:t>
            </w:r>
          </w:p>
        </w:tc>
      </w:tr>
      <w:tr w:rsidR="00F6718F" w:rsidRPr="00D52335" w:rsidTr="00A03B5D">
        <w:trPr>
          <w:trHeight w:val="624"/>
          <w:jc w:val="center"/>
        </w:trPr>
        <w:tc>
          <w:tcPr>
            <w:tcW w:w="1382"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3374"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89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93"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36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组织</w:t>
            </w: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年全市宅基地改革业务培训</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17%</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w:t>
            </w:r>
          </w:p>
        </w:tc>
        <w:tc>
          <w:tcPr>
            <w:tcW w:w="1297"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18</w:t>
            </w:r>
          </w:p>
        </w:tc>
      </w:tr>
      <w:tr w:rsidR="00F6718F" w:rsidRPr="00D52335" w:rsidTr="00A03B5D">
        <w:trPr>
          <w:trHeight w:val="624"/>
          <w:jc w:val="center"/>
        </w:trPr>
        <w:tc>
          <w:tcPr>
            <w:tcW w:w="1382"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3374"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推进宅基地线上审批和闲置宅基地及闲置住宅线上交易</w:t>
            </w:r>
          </w:p>
        </w:tc>
        <w:tc>
          <w:tcPr>
            <w:tcW w:w="896" w:type="dxa"/>
            <w:shd w:val="clear" w:color="auto" w:fill="auto"/>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53%</w:t>
            </w:r>
          </w:p>
        </w:tc>
        <w:tc>
          <w:tcPr>
            <w:tcW w:w="993"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55</w:t>
            </w:r>
          </w:p>
        </w:tc>
        <w:tc>
          <w:tcPr>
            <w:tcW w:w="3682" w:type="dxa"/>
            <w:shd w:val="clear" w:color="auto" w:fill="auto"/>
            <w:vAlign w:val="center"/>
            <w:hideMark/>
          </w:tcPr>
          <w:p w:rsidR="00A03B5D" w:rsidRPr="00D52335" w:rsidRDefault="00F6718F" w:rsidP="00FF0F7C">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推动农村新建住宅小区光伏新能源</w:t>
            </w:r>
          </w:p>
          <w:p w:rsidR="00A03B5D" w:rsidRPr="00D52335" w:rsidRDefault="00F6718F" w:rsidP="00A03B5D">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试点项目</w:t>
            </w:r>
            <w:r w:rsidR="00A03B5D" w:rsidRPr="00D52335">
              <w:rPr>
                <w:rFonts w:ascii="Times New Roman" w:hAnsi="Times New Roman" w:cs="Times New Roman" w:hint="eastAsia"/>
                <w:snapToGrid w:val="0"/>
                <w:color w:val="000000" w:themeColor="text1"/>
                <w:kern w:val="0"/>
                <w:szCs w:val="21"/>
              </w:rPr>
              <w:t>；</w:t>
            </w:r>
            <w:r w:rsidRPr="00D52335">
              <w:rPr>
                <w:rFonts w:ascii="Times New Roman" w:hAnsiTheme="minorEastAsia" w:cs="Times New Roman"/>
                <w:snapToGrid w:val="0"/>
                <w:color w:val="000000" w:themeColor="text1"/>
                <w:kern w:val="0"/>
                <w:szCs w:val="21"/>
              </w:rPr>
              <w:t>组织</w:t>
            </w:r>
            <w:r w:rsidRPr="00D52335">
              <w:rPr>
                <w:rFonts w:ascii="Times New Roman" w:hAnsi="Times New Roman" w:cs="Times New Roman"/>
                <w:snapToGrid w:val="0"/>
                <w:color w:val="000000" w:themeColor="text1"/>
                <w:kern w:val="0"/>
                <w:szCs w:val="21"/>
              </w:rPr>
              <w:t>2025</w:t>
            </w:r>
            <w:r w:rsidRPr="00D52335">
              <w:rPr>
                <w:rFonts w:ascii="Times New Roman" w:hAnsiTheme="minorEastAsia" w:cs="Times New Roman"/>
                <w:snapToGrid w:val="0"/>
                <w:color w:val="000000" w:themeColor="text1"/>
                <w:kern w:val="0"/>
                <w:szCs w:val="21"/>
              </w:rPr>
              <w:t>年全市宅基地</w:t>
            </w:r>
          </w:p>
          <w:p w:rsidR="00F6718F" w:rsidRPr="00D52335" w:rsidRDefault="00F6718F" w:rsidP="00A03B5D">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改革业务培训</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47%</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48</w:t>
            </w:r>
          </w:p>
        </w:tc>
        <w:tc>
          <w:tcPr>
            <w:tcW w:w="1297" w:type="dxa"/>
            <w:shd w:val="clear" w:color="auto" w:fill="auto"/>
            <w:noWrap/>
            <w:vAlign w:val="center"/>
            <w:hideMark/>
          </w:tcPr>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103</w:t>
            </w:r>
          </w:p>
        </w:tc>
      </w:tr>
    </w:tbl>
    <w:p w:rsidR="00A03B5D" w:rsidRPr="00D52335" w:rsidRDefault="00A03B5D" w:rsidP="00A03B5D">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责任处室：合作处</w:t>
      </w:r>
    </w:p>
    <w:p w:rsidR="00F6718F" w:rsidRPr="00D52335" w:rsidRDefault="00F6718F" w:rsidP="00FF0F7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br w:type="page"/>
      </w:r>
    </w:p>
    <w:p w:rsidR="001C6070" w:rsidRPr="00D52335" w:rsidRDefault="001C6070" w:rsidP="001C6070">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sidRPr="00D52335">
        <w:rPr>
          <w:rFonts w:ascii="方正小标宋简体" w:eastAsia="方正小标宋简体" w:hAnsiTheme="minorEastAsia" w:cs="Times New Roman"/>
          <w:snapToGrid w:val="0"/>
          <w:color w:val="000000" w:themeColor="text1"/>
          <w:kern w:val="0"/>
          <w:sz w:val="44"/>
          <w:szCs w:val="44"/>
        </w:rPr>
        <w:lastRenderedPageBreak/>
        <w:t>乡村振兴专项资金分配建议表</w:t>
      </w:r>
    </w:p>
    <w:p w:rsidR="001C6070" w:rsidRPr="00D52335" w:rsidRDefault="001C6070" w:rsidP="001C6070">
      <w:pPr>
        <w:tabs>
          <w:tab w:val="left" w:pos="2573"/>
          <w:tab w:val="left" w:pos="6101"/>
          <w:tab w:val="left" w:pos="12074"/>
          <w:tab w:val="left" w:pos="12909"/>
        </w:tabs>
        <w:overflowPunct w:val="0"/>
        <w:autoSpaceDE w:val="0"/>
        <w:autoSpaceDN w:val="0"/>
        <w:adjustRightInd w:val="0"/>
        <w:snapToGrid w:val="0"/>
        <w:spacing w:after="80" w:line="400" w:lineRule="exact"/>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项目名称（两级选项）</w:t>
      </w:r>
      <w:r w:rsidRPr="00D52335">
        <w:rPr>
          <w:rFonts w:ascii="Times New Roman" w:hAnsi="Times New Roman" w:cs="Times New Roman" w:hint="eastAsia"/>
          <w:snapToGrid w:val="0"/>
          <w:color w:val="000000" w:themeColor="text1"/>
          <w:kern w:val="0"/>
          <w:szCs w:val="21"/>
        </w:rPr>
        <w:t>：</w:t>
      </w:r>
      <w:r w:rsidRPr="00D52335">
        <w:rPr>
          <w:rFonts w:ascii="Times New Roman" w:hAnsi="Times New Roman" w:cs="Times New Roman"/>
          <w:snapToGrid w:val="0"/>
          <w:color w:val="000000" w:themeColor="text1"/>
          <w:kern w:val="0"/>
          <w:szCs w:val="21"/>
        </w:rPr>
        <w:t>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imes New Roman" w:cs="Times New Roman"/>
          <w:snapToGrid w:val="0"/>
          <w:color w:val="000000" w:themeColor="text1"/>
          <w:kern w:val="0"/>
          <w:szCs w:val="21"/>
        </w:rPr>
        <w:t>年试点</w:t>
      </w:r>
      <w:r w:rsidRPr="00D52335">
        <w:rPr>
          <w:rFonts w:ascii="Times New Roman" w:hAnsi="Times New Roman" w:cs="Times New Roman" w:hint="eastAsia"/>
          <w:snapToGrid w:val="0"/>
          <w:color w:val="000000" w:themeColor="text1"/>
          <w:kern w:val="0"/>
          <w:szCs w:val="21"/>
        </w:rPr>
        <w:t xml:space="preserve">                                                                   </w:t>
      </w:r>
      <w:r w:rsidRPr="00D52335">
        <w:rPr>
          <w:rFonts w:ascii="Times New Roman" w:hAnsi="Times New Roman"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116"/>
        <w:gridCol w:w="1960"/>
        <w:gridCol w:w="924"/>
        <w:gridCol w:w="854"/>
        <w:gridCol w:w="2099"/>
        <w:gridCol w:w="896"/>
        <w:gridCol w:w="728"/>
        <w:gridCol w:w="812"/>
        <w:gridCol w:w="784"/>
        <w:gridCol w:w="756"/>
        <w:gridCol w:w="909"/>
        <w:gridCol w:w="784"/>
        <w:gridCol w:w="770"/>
        <w:gridCol w:w="826"/>
      </w:tblGrid>
      <w:tr w:rsidR="001C6070" w:rsidRPr="00D52335" w:rsidTr="001C6070">
        <w:trPr>
          <w:trHeight w:val="312"/>
          <w:jc w:val="center"/>
        </w:trPr>
        <w:tc>
          <w:tcPr>
            <w:tcW w:w="111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辖市（区）</w:t>
            </w:r>
          </w:p>
        </w:tc>
        <w:tc>
          <w:tcPr>
            <w:tcW w:w="1960"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1</w:t>
            </w:r>
          </w:p>
        </w:tc>
        <w:tc>
          <w:tcPr>
            <w:tcW w:w="92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85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209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分配因素</w:t>
            </w:r>
            <w:r w:rsidRPr="00D52335">
              <w:rPr>
                <w:rFonts w:ascii="Times New Roman" w:eastAsia="黑体" w:hAnsi="Times New Roman" w:cs="Times New Roman"/>
                <w:snapToGrid w:val="0"/>
                <w:color w:val="000000" w:themeColor="text1"/>
                <w:kern w:val="0"/>
                <w:szCs w:val="21"/>
              </w:rPr>
              <w:t>2</w:t>
            </w:r>
          </w:p>
        </w:tc>
        <w:tc>
          <w:tcPr>
            <w:tcW w:w="89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r w:rsidRPr="00D52335">
              <w:rPr>
                <w:rFonts w:ascii="Times New Roman" w:eastAsia="黑体" w:hAnsi="Times New Roman" w:cs="Times New Roman"/>
                <w:snapToGrid w:val="0"/>
                <w:color w:val="000000" w:themeColor="text1"/>
                <w:kern w:val="0"/>
                <w:szCs w:val="21"/>
              </w:rPr>
              <w:t>%</w:t>
            </w:r>
          </w:p>
        </w:tc>
        <w:tc>
          <w:tcPr>
            <w:tcW w:w="728"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812"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因素</w:t>
            </w:r>
            <w:r w:rsidRPr="00D52335">
              <w:rPr>
                <w:rFonts w:ascii="Times New Roman" w:eastAsia="黑体" w:hAnsi="Times New Roman" w:cs="Times New Roman"/>
                <w:snapToGrid w:val="0"/>
                <w:color w:val="000000" w:themeColor="text1"/>
                <w:kern w:val="0"/>
                <w:szCs w:val="21"/>
              </w:rPr>
              <w:t>3</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p>
        </w:tc>
        <w:tc>
          <w:tcPr>
            <w:tcW w:w="75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90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因素</w:t>
            </w:r>
            <w:r w:rsidRPr="00D52335">
              <w:rPr>
                <w:rFonts w:ascii="Times New Roman" w:eastAsia="黑体" w:hAnsi="Times New Roman" w:cs="Times New Roman"/>
                <w:snapToGrid w:val="0"/>
                <w:color w:val="000000" w:themeColor="text1"/>
                <w:kern w:val="0"/>
                <w:szCs w:val="21"/>
              </w:rPr>
              <w:t>4</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占比</w:t>
            </w:r>
          </w:p>
        </w:tc>
        <w:tc>
          <w:tcPr>
            <w:tcW w:w="770"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金额</w:t>
            </w:r>
          </w:p>
        </w:tc>
        <w:tc>
          <w:tcPr>
            <w:tcW w:w="82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eastAsia="黑体" w:hAnsi="Times New Roman" w:cs="Times New Roman"/>
                <w:snapToGrid w:val="0"/>
                <w:color w:val="000000" w:themeColor="text1"/>
                <w:kern w:val="0"/>
                <w:szCs w:val="21"/>
              </w:rPr>
            </w:pPr>
            <w:r w:rsidRPr="00D52335">
              <w:rPr>
                <w:rFonts w:ascii="Times New Roman" w:eastAsia="黑体" w:hAnsi="黑体" w:cs="Times New Roman"/>
                <w:snapToGrid w:val="0"/>
                <w:color w:val="000000" w:themeColor="text1"/>
                <w:kern w:val="0"/>
                <w:szCs w:val="21"/>
              </w:rPr>
              <w:t>合计</w:t>
            </w:r>
          </w:p>
        </w:tc>
      </w:tr>
      <w:tr w:rsidR="001C6070" w:rsidRPr="00D52335" w:rsidTr="001C6070">
        <w:trPr>
          <w:trHeight w:val="312"/>
          <w:jc w:val="center"/>
        </w:trPr>
        <w:tc>
          <w:tcPr>
            <w:tcW w:w="111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溧阳市</w:t>
            </w:r>
          </w:p>
        </w:tc>
        <w:tc>
          <w:tcPr>
            <w:tcW w:w="1960"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个整镇开展第二轮土地承包到期后再延长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heme="minorEastAsia" w:cs="Times New Roman"/>
                <w:snapToGrid w:val="0"/>
                <w:color w:val="000000" w:themeColor="text1"/>
                <w:kern w:val="0"/>
                <w:szCs w:val="21"/>
              </w:rPr>
              <w:t>年试点工作，</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个镇</w:t>
            </w:r>
            <w:r w:rsidRPr="00D52335">
              <w:rPr>
                <w:rFonts w:ascii="Times New Roman" w:hAnsi="Times New Roman" w:cs="Times New Roman"/>
                <w:snapToGrid w:val="0"/>
                <w:color w:val="000000" w:themeColor="text1"/>
                <w:kern w:val="0"/>
                <w:szCs w:val="21"/>
              </w:rPr>
              <w:t>32.9</w:t>
            </w:r>
            <w:r w:rsidRPr="00D52335">
              <w:rPr>
                <w:rFonts w:ascii="Times New Roman" w:hAnsiTheme="minorEastAsia" w:cs="Times New Roman"/>
                <w:snapToGrid w:val="0"/>
                <w:color w:val="000000" w:themeColor="text1"/>
                <w:kern w:val="0"/>
                <w:szCs w:val="21"/>
              </w:rPr>
              <w:t>万元</w:t>
            </w:r>
          </w:p>
        </w:tc>
        <w:tc>
          <w:tcPr>
            <w:tcW w:w="92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7.31%</w:t>
            </w:r>
          </w:p>
        </w:tc>
        <w:tc>
          <w:tcPr>
            <w:tcW w:w="85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32.9</w:t>
            </w:r>
          </w:p>
        </w:tc>
        <w:tc>
          <w:tcPr>
            <w:tcW w:w="2099"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11</w:t>
            </w:r>
            <w:r w:rsidRPr="00D52335">
              <w:rPr>
                <w:rFonts w:ascii="Times New Roman" w:hAnsiTheme="minorEastAsia" w:cs="Times New Roman"/>
                <w:snapToGrid w:val="0"/>
                <w:color w:val="000000" w:themeColor="text1"/>
                <w:kern w:val="0"/>
                <w:szCs w:val="21"/>
              </w:rPr>
              <w:t>个行政村开展第二轮土地承包到期后再延长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heme="minorEastAsia" w:cs="Times New Roman"/>
                <w:snapToGrid w:val="0"/>
                <w:color w:val="000000" w:themeColor="text1"/>
                <w:kern w:val="0"/>
                <w:szCs w:val="21"/>
              </w:rPr>
              <w:t>年试点工作，每个村</w:t>
            </w:r>
            <w:r w:rsidRPr="00D52335">
              <w:rPr>
                <w:rFonts w:ascii="Times New Roman" w:hAnsi="Times New Roman"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万元。</w:t>
            </w:r>
          </w:p>
        </w:tc>
        <w:tc>
          <w:tcPr>
            <w:tcW w:w="89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19.50%</w:t>
            </w:r>
          </w:p>
        </w:tc>
        <w:tc>
          <w:tcPr>
            <w:tcW w:w="728"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88</w:t>
            </w:r>
          </w:p>
        </w:tc>
        <w:tc>
          <w:tcPr>
            <w:tcW w:w="812"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5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0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2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120.9</w:t>
            </w:r>
          </w:p>
        </w:tc>
      </w:tr>
      <w:tr w:rsidR="001C6070" w:rsidRPr="00D52335" w:rsidTr="001C6070">
        <w:trPr>
          <w:trHeight w:val="312"/>
          <w:jc w:val="center"/>
        </w:trPr>
        <w:tc>
          <w:tcPr>
            <w:tcW w:w="111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金坛区</w:t>
            </w:r>
          </w:p>
        </w:tc>
        <w:tc>
          <w:tcPr>
            <w:tcW w:w="1960"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个整镇开展第二轮土地承包到期后再延长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heme="minorEastAsia" w:cs="Times New Roman"/>
                <w:snapToGrid w:val="0"/>
                <w:color w:val="000000" w:themeColor="text1"/>
                <w:kern w:val="0"/>
                <w:szCs w:val="21"/>
              </w:rPr>
              <w:t>年试点工作，</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个镇</w:t>
            </w:r>
            <w:r w:rsidRPr="00D52335">
              <w:rPr>
                <w:rFonts w:ascii="Times New Roman" w:hAnsi="Times New Roman" w:cs="Times New Roman"/>
                <w:snapToGrid w:val="0"/>
                <w:color w:val="000000" w:themeColor="text1"/>
                <w:kern w:val="0"/>
                <w:szCs w:val="21"/>
              </w:rPr>
              <w:t>32.9</w:t>
            </w:r>
            <w:r w:rsidRPr="00D52335">
              <w:rPr>
                <w:rFonts w:ascii="Times New Roman" w:hAnsiTheme="minorEastAsia" w:cs="Times New Roman"/>
                <w:snapToGrid w:val="0"/>
                <w:color w:val="000000" w:themeColor="text1"/>
                <w:kern w:val="0"/>
                <w:szCs w:val="21"/>
              </w:rPr>
              <w:t>万元</w:t>
            </w:r>
          </w:p>
        </w:tc>
        <w:tc>
          <w:tcPr>
            <w:tcW w:w="92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7.31%</w:t>
            </w:r>
          </w:p>
        </w:tc>
        <w:tc>
          <w:tcPr>
            <w:tcW w:w="85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32.9</w:t>
            </w:r>
          </w:p>
        </w:tc>
        <w:tc>
          <w:tcPr>
            <w:tcW w:w="2099"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个行政村开展第二轮土地承包到期后再延长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heme="minorEastAsia" w:cs="Times New Roman"/>
                <w:snapToGrid w:val="0"/>
                <w:color w:val="000000" w:themeColor="text1"/>
                <w:kern w:val="0"/>
                <w:szCs w:val="21"/>
              </w:rPr>
              <w:t>年试点工作，每个村</w:t>
            </w:r>
            <w:r w:rsidRPr="00D52335">
              <w:rPr>
                <w:rFonts w:ascii="Times New Roman" w:hAnsi="Times New Roman"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万元。</w:t>
            </w:r>
          </w:p>
        </w:tc>
        <w:tc>
          <w:tcPr>
            <w:tcW w:w="89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14.20%</w:t>
            </w:r>
          </w:p>
        </w:tc>
        <w:tc>
          <w:tcPr>
            <w:tcW w:w="728"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64</w:t>
            </w:r>
          </w:p>
        </w:tc>
        <w:tc>
          <w:tcPr>
            <w:tcW w:w="812"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5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0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2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96.9</w:t>
            </w:r>
          </w:p>
        </w:tc>
      </w:tr>
      <w:tr w:rsidR="001C6070" w:rsidRPr="00D52335" w:rsidTr="001C6070">
        <w:trPr>
          <w:trHeight w:val="312"/>
          <w:jc w:val="center"/>
        </w:trPr>
        <w:tc>
          <w:tcPr>
            <w:tcW w:w="111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武进区</w:t>
            </w:r>
          </w:p>
        </w:tc>
        <w:tc>
          <w:tcPr>
            <w:tcW w:w="1960"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个整镇开展第二轮土地承包到期后再延长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heme="minorEastAsia" w:cs="Times New Roman"/>
                <w:snapToGrid w:val="0"/>
                <w:color w:val="000000" w:themeColor="text1"/>
                <w:kern w:val="0"/>
                <w:szCs w:val="21"/>
              </w:rPr>
              <w:t>年试点工作，</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个镇</w:t>
            </w:r>
            <w:r w:rsidRPr="00D52335">
              <w:rPr>
                <w:rFonts w:ascii="Times New Roman" w:hAnsi="Times New Roman" w:cs="Times New Roman"/>
                <w:snapToGrid w:val="0"/>
                <w:color w:val="000000" w:themeColor="text1"/>
                <w:kern w:val="0"/>
                <w:szCs w:val="21"/>
              </w:rPr>
              <w:t>32.9</w:t>
            </w:r>
            <w:r w:rsidRPr="00D52335">
              <w:rPr>
                <w:rFonts w:ascii="Times New Roman" w:hAnsiTheme="minorEastAsia" w:cs="Times New Roman"/>
                <w:snapToGrid w:val="0"/>
                <w:color w:val="000000" w:themeColor="text1"/>
                <w:kern w:val="0"/>
                <w:szCs w:val="21"/>
              </w:rPr>
              <w:t>万元</w:t>
            </w:r>
          </w:p>
        </w:tc>
        <w:tc>
          <w:tcPr>
            <w:tcW w:w="92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7.31%</w:t>
            </w:r>
          </w:p>
        </w:tc>
        <w:tc>
          <w:tcPr>
            <w:tcW w:w="85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32.9</w:t>
            </w:r>
          </w:p>
        </w:tc>
        <w:tc>
          <w:tcPr>
            <w:tcW w:w="2099"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w:t>
            </w:r>
            <w:r w:rsidRPr="00D52335">
              <w:rPr>
                <w:rFonts w:ascii="Times New Roman" w:hAnsiTheme="minorEastAsia" w:cs="Times New Roman"/>
                <w:snapToGrid w:val="0"/>
                <w:color w:val="000000" w:themeColor="text1"/>
                <w:kern w:val="0"/>
                <w:szCs w:val="21"/>
              </w:rPr>
              <w:t>个行政村开展第二轮土地承包到期后再延长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heme="minorEastAsia" w:cs="Times New Roman"/>
                <w:snapToGrid w:val="0"/>
                <w:color w:val="000000" w:themeColor="text1"/>
                <w:kern w:val="0"/>
                <w:szCs w:val="21"/>
              </w:rPr>
              <w:t>年试点工作，每个村</w:t>
            </w:r>
            <w:r w:rsidRPr="00D52335">
              <w:rPr>
                <w:rFonts w:ascii="Times New Roman" w:hAnsi="Times New Roman"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万元。</w:t>
            </w:r>
          </w:p>
        </w:tc>
        <w:tc>
          <w:tcPr>
            <w:tcW w:w="89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12.40%</w:t>
            </w:r>
          </w:p>
        </w:tc>
        <w:tc>
          <w:tcPr>
            <w:tcW w:w="728"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56</w:t>
            </w:r>
          </w:p>
        </w:tc>
        <w:tc>
          <w:tcPr>
            <w:tcW w:w="812"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5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0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2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88.9</w:t>
            </w:r>
          </w:p>
        </w:tc>
      </w:tr>
      <w:tr w:rsidR="001C6070" w:rsidRPr="00D52335" w:rsidTr="001C6070">
        <w:trPr>
          <w:trHeight w:val="312"/>
          <w:jc w:val="center"/>
        </w:trPr>
        <w:tc>
          <w:tcPr>
            <w:tcW w:w="111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新北区</w:t>
            </w:r>
          </w:p>
        </w:tc>
        <w:tc>
          <w:tcPr>
            <w:tcW w:w="1960"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个整镇开展第二轮土地承包到期后再延长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heme="minorEastAsia" w:cs="Times New Roman"/>
                <w:snapToGrid w:val="0"/>
                <w:color w:val="000000" w:themeColor="text1"/>
                <w:kern w:val="0"/>
                <w:szCs w:val="21"/>
              </w:rPr>
              <w:t>年试点工作，</w:t>
            </w:r>
            <w:r w:rsidRPr="00D52335">
              <w:rPr>
                <w:rFonts w:ascii="Times New Roman" w:hAnsi="Times New Roman" w:cs="Times New Roman"/>
                <w:snapToGrid w:val="0"/>
                <w:color w:val="000000" w:themeColor="text1"/>
                <w:kern w:val="0"/>
                <w:szCs w:val="21"/>
              </w:rPr>
              <w:t>1</w:t>
            </w:r>
            <w:r w:rsidRPr="00D52335">
              <w:rPr>
                <w:rFonts w:ascii="Times New Roman" w:hAnsiTheme="minorEastAsia" w:cs="Times New Roman"/>
                <w:snapToGrid w:val="0"/>
                <w:color w:val="000000" w:themeColor="text1"/>
                <w:kern w:val="0"/>
                <w:szCs w:val="21"/>
              </w:rPr>
              <w:t>个镇</w:t>
            </w:r>
            <w:r w:rsidRPr="00D52335">
              <w:rPr>
                <w:rFonts w:ascii="Times New Roman" w:hAnsi="Times New Roman" w:cs="Times New Roman"/>
                <w:snapToGrid w:val="0"/>
                <w:color w:val="000000" w:themeColor="text1"/>
                <w:kern w:val="0"/>
                <w:szCs w:val="21"/>
              </w:rPr>
              <w:t>32.9</w:t>
            </w:r>
            <w:r w:rsidRPr="00D52335">
              <w:rPr>
                <w:rFonts w:ascii="Times New Roman" w:hAnsiTheme="minorEastAsia" w:cs="Times New Roman"/>
                <w:snapToGrid w:val="0"/>
                <w:color w:val="000000" w:themeColor="text1"/>
                <w:kern w:val="0"/>
                <w:szCs w:val="21"/>
              </w:rPr>
              <w:t>万元</w:t>
            </w:r>
          </w:p>
        </w:tc>
        <w:tc>
          <w:tcPr>
            <w:tcW w:w="92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7.31%</w:t>
            </w:r>
          </w:p>
        </w:tc>
        <w:tc>
          <w:tcPr>
            <w:tcW w:w="85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32.9</w:t>
            </w:r>
          </w:p>
        </w:tc>
        <w:tc>
          <w:tcPr>
            <w:tcW w:w="2099"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w:t>
            </w:r>
            <w:r w:rsidRPr="00D52335">
              <w:rPr>
                <w:rFonts w:ascii="Times New Roman" w:hAnsiTheme="minorEastAsia" w:cs="Times New Roman"/>
                <w:snapToGrid w:val="0"/>
                <w:color w:val="000000" w:themeColor="text1"/>
                <w:kern w:val="0"/>
                <w:szCs w:val="21"/>
              </w:rPr>
              <w:t>个行政村开展第二轮土地承包到期后再延长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heme="minorEastAsia" w:cs="Times New Roman"/>
                <w:snapToGrid w:val="0"/>
                <w:color w:val="000000" w:themeColor="text1"/>
                <w:kern w:val="0"/>
                <w:szCs w:val="21"/>
              </w:rPr>
              <w:t>年试点工作，每个村</w:t>
            </w:r>
            <w:r w:rsidRPr="00D52335">
              <w:rPr>
                <w:rFonts w:ascii="Times New Roman" w:hAnsi="Times New Roman"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万元。</w:t>
            </w:r>
          </w:p>
        </w:tc>
        <w:tc>
          <w:tcPr>
            <w:tcW w:w="89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8.88%</w:t>
            </w:r>
          </w:p>
        </w:tc>
        <w:tc>
          <w:tcPr>
            <w:tcW w:w="728"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40</w:t>
            </w:r>
          </w:p>
        </w:tc>
        <w:tc>
          <w:tcPr>
            <w:tcW w:w="812"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5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0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2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72.9</w:t>
            </w:r>
          </w:p>
        </w:tc>
      </w:tr>
      <w:tr w:rsidR="001C6070" w:rsidRPr="00D52335" w:rsidTr="001C6070">
        <w:trPr>
          <w:trHeight w:val="312"/>
          <w:jc w:val="center"/>
        </w:trPr>
        <w:tc>
          <w:tcPr>
            <w:tcW w:w="111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经开区</w:t>
            </w:r>
          </w:p>
        </w:tc>
        <w:tc>
          <w:tcPr>
            <w:tcW w:w="1960"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2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2099"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w:t>
            </w:r>
            <w:r w:rsidRPr="00D52335">
              <w:rPr>
                <w:rFonts w:ascii="Times New Roman" w:hAnsiTheme="minorEastAsia" w:cs="Times New Roman"/>
                <w:snapToGrid w:val="0"/>
                <w:color w:val="000000" w:themeColor="text1"/>
                <w:kern w:val="0"/>
                <w:szCs w:val="21"/>
              </w:rPr>
              <w:t>个行政村开展第二轮土地承包到期后再延长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heme="minorEastAsia" w:cs="Times New Roman"/>
                <w:snapToGrid w:val="0"/>
                <w:color w:val="000000" w:themeColor="text1"/>
                <w:kern w:val="0"/>
                <w:szCs w:val="21"/>
              </w:rPr>
              <w:t>年试点工作，每个村</w:t>
            </w:r>
            <w:r w:rsidRPr="00D52335">
              <w:rPr>
                <w:rFonts w:ascii="Times New Roman" w:hAnsi="Times New Roman" w:cs="Times New Roman"/>
                <w:snapToGrid w:val="0"/>
                <w:color w:val="000000" w:themeColor="text1"/>
                <w:kern w:val="0"/>
                <w:szCs w:val="21"/>
              </w:rPr>
              <w:t>8</w:t>
            </w:r>
            <w:r w:rsidRPr="00D52335">
              <w:rPr>
                <w:rFonts w:ascii="Times New Roman" w:hAnsiTheme="minorEastAsia" w:cs="Times New Roman"/>
                <w:snapToGrid w:val="0"/>
                <w:color w:val="000000" w:themeColor="text1"/>
                <w:kern w:val="0"/>
                <w:szCs w:val="21"/>
              </w:rPr>
              <w:t>万元。</w:t>
            </w:r>
          </w:p>
        </w:tc>
        <w:tc>
          <w:tcPr>
            <w:tcW w:w="89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5.33%</w:t>
            </w:r>
          </w:p>
        </w:tc>
        <w:tc>
          <w:tcPr>
            <w:tcW w:w="728"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24</w:t>
            </w:r>
          </w:p>
        </w:tc>
        <w:tc>
          <w:tcPr>
            <w:tcW w:w="812"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5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0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2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24</w:t>
            </w:r>
          </w:p>
        </w:tc>
      </w:tr>
      <w:tr w:rsidR="001C6070" w:rsidRPr="00D52335" w:rsidTr="001C6070">
        <w:trPr>
          <w:trHeight w:val="312"/>
          <w:jc w:val="center"/>
        </w:trPr>
        <w:tc>
          <w:tcPr>
            <w:tcW w:w="1116" w:type="dxa"/>
            <w:shd w:val="clear" w:color="auto" w:fill="auto"/>
            <w:vAlign w:val="center"/>
            <w:hideMark/>
          </w:tcPr>
          <w:p w:rsidR="00F6718F" w:rsidRPr="00D52335" w:rsidRDefault="00F6718F" w:rsidP="009E1B35">
            <w:pPr>
              <w:overflowPunct w:val="0"/>
              <w:autoSpaceDE w:val="0"/>
              <w:autoSpaceDN w:val="0"/>
              <w:adjustRightInd w:val="0"/>
              <w:snapToGrid w:val="0"/>
              <w:spacing w:line="250" w:lineRule="exact"/>
              <w:ind w:left="-113" w:right="-113"/>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常州市自然资源和规划服务中心</w:t>
            </w:r>
          </w:p>
        </w:tc>
        <w:tc>
          <w:tcPr>
            <w:tcW w:w="1960"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2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2099"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9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8"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2" w:type="dxa"/>
            <w:shd w:val="clear" w:color="auto" w:fill="auto"/>
            <w:noWrap/>
            <w:vAlign w:val="center"/>
            <w:hideMark/>
          </w:tcPr>
          <w:p w:rsidR="001C6070" w:rsidRPr="00D52335" w:rsidRDefault="00F6718F" w:rsidP="001C6070">
            <w:pPr>
              <w:overflowPunct w:val="0"/>
              <w:autoSpaceDE w:val="0"/>
              <w:autoSpaceDN w:val="0"/>
              <w:adjustRightInd w:val="0"/>
              <w:snapToGrid w:val="0"/>
              <w:spacing w:line="250" w:lineRule="exact"/>
              <w:ind w:left="-57" w:right="-57"/>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专项</w:t>
            </w:r>
          </w:p>
          <w:p w:rsidR="00F6718F" w:rsidRPr="00D52335" w:rsidRDefault="00F6718F" w:rsidP="001C6070">
            <w:pPr>
              <w:overflowPunct w:val="0"/>
              <w:autoSpaceDE w:val="0"/>
              <w:autoSpaceDN w:val="0"/>
              <w:adjustRightInd w:val="0"/>
              <w:snapToGrid w:val="0"/>
              <w:spacing w:line="250" w:lineRule="exact"/>
              <w:ind w:left="-57" w:right="-57"/>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检查费</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6.66%</w:t>
            </w:r>
          </w:p>
        </w:tc>
        <w:tc>
          <w:tcPr>
            <w:tcW w:w="75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90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70"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2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r>
      <w:tr w:rsidR="001C6070" w:rsidRPr="00D52335" w:rsidTr="001C6070">
        <w:trPr>
          <w:trHeight w:val="312"/>
          <w:jc w:val="center"/>
        </w:trPr>
        <w:tc>
          <w:tcPr>
            <w:tcW w:w="111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本</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级</w:t>
            </w:r>
          </w:p>
        </w:tc>
        <w:tc>
          <w:tcPr>
            <w:tcW w:w="1960"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2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54"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209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9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28"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812"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75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 xml:space="preserve">　</w:t>
            </w:r>
          </w:p>
        </w:tc>
        <w:tc>
          <w:tcPr>
            <w:tcW w:w="90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培训班</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3.64%</w:t>
            </w:r>
          </w:p>
        </w:tc>
        <w:tc>
          <w:tcPr>
            <w:tcW w:w="770"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16.4</w:t>
            </w:r>
          </w:p>
        </w:tc>
        <w:tc>
          <w:tcPr>
            <w:tcW w:w="82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16.4</w:t>
            </w:r>
          </w:p>
        </w:tc>
      </w:tr>
      <w:tr w:rsidR="001C6070" w:rsidRPr="00D52335" w:rsidTr="001C6070">
        <w:trPr>
          <w:trHeight w:val="312"/>
          <w:jc w:val="center"/>
        </w:trPr>
        <w:tc>
          <w:tcPr>
            <w:tcW w:w="1116"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合</w:t>
            </w:r>
            <w:r w:rsidRPr="00D52335">
              <w:rPr>
                <w:rFonts w:ascii="Times New Roman" w:hAnsi="Times New Roman" w:cs="Times New Roman"/>
                <w:snapToGrid w:val="0"/>
                <w:color w:val="000000" w:themeColor="text1"/>
                <w:kern w:val="0"/>
                <w:szCs w:val="21"/>
              </w:rPr>
              <w:t xml:space="preserve">  </w:t>
            </w:r>
            <w:r w:rsidRPr="00D52335">
              <w:rPr>
                <w:rFonts w:ascii="Times New Roman" w:hAnsiTheme="minorEastAsia" w:cs="Times New Roman"/>
                <w:snapToGrid w:val="0"/>
                <w:color w:val="000000" w:themeColor="text1"/>
                <w:kern w:val="0"/>
                <w:szCs w:val="21"/>
              </w:rPr>
              <w:t>计</w:t>
            </w:r>
          </w:p>
        </w:tc>
        <w:tc>
          <w:tcPr>
            <w:tcW w:w="1960"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ind w:left="-57" w:right="-57"/>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w:t>
            </w:r>
            <w:r w:rsidRPr="00D52335">
              <w:rPr>
                <w:rFonts w:ascii="Times New Roman" w:hAnsiTheme="minorEastAsia" w:cs="Times New Roman"/>
                <w:snapToGrid w:val="0"/>
                <w:color w:val="000000" w:themeColor="text1"/>
                <w:kern w:val="0"/>
                <w:szCs w:val="21"/>
              </w:rPr>
              <w:t>个整镇开展第二轮土地承包到期后再延长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heme="minorEastAsia" w:cs="Times New Roman"/>
                <w:snapToGrid w:val="0"/>
                <w:color w:val="000000" w:themeColor="text1"/>
                <w:kern w:val="0"/>
                <w:szCs w:val="21"/>
              </w:rPr>
              <w:t>年试点工作</w:t>
            </w:r>
          </w:p>
        </w:tc>
        <w:tc>
          <w:tcPr>
            <w:tcW w:w="92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29.2%</w:t>
            </w:r>
          </w:p>
        </w:tc>
        <w:tc>
          <w:tcPr>
            <w:tcW w:w="85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131.6</w:t>
            </w:r>
          </w:p>
        </w:tc>
        <w:tc>
          <w:tcPr>
            <w:tcW w:w="2099" w:type="dxa"/>
            <w:shd w:val="clear" w:color="auto" w:fill="auto"/>
            <w:vAlign w:val="center"/>
            <w:hideMark/>
          </w:tcPr>
          <w:p w:rsidR="00F6718F" w:rsidRPr="00D52335" w:rsidRDefault="00F6718F" w:rsidP="001C6070">
            <w:pPr>
              <w:overflowPunct w:val="0"/>
              <w:autoSpaceDE w:val="0"/>
              <w:autoSpaceDN w:val="0"/>
              <w:adjustRightInd w:val="0"/>
              <w:snapToGrid w:val="0"/>
              <w:spacing w:line="250" w:lineRule="exact"/>
              <w:ind w:left="-57" w:right="-57"/>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34</w:t>
            </w:r>
            <w:r w:rsidRPr="00D52335">
              <w:rPr>
                <w:rFonts w:ascii="Times New Roman" w:hAnsi="Times New Roman" w:cs="Times New Roman"/>
                <w:snapToGrid w:val="0"/>
                <w:color w:val="000000" w:themeColor="text1"/>
                <w:kern w:val="0"/>
                <w:szCs w:val="21"/>
              </w:rPr>
              <w:t>个行政村开展第二轮土地承包到期后再延长</w:t>
            </w:r>
            <w:r w:rsidRPr="00D52335">
              <w:rPr>
                <w:rFonts w:ascii="Times New Roman" w:hAnsi="Times New Roman" w:cs="Times New Roman"/>
                <w:snapToGrid w:val="0"/>
                <w:color w:val="000000" w:themeColor="text1"/>
                <w:kern w:val="0"/>
                <w:szCs w:val="21"/>
              </w:rPr>
              <w:t>30</w:t>
            </w:r>
            <w:r w:rsidRPr="00D52335">
              <w:rPr>
                <w:rFonts w:ascii="Times New Roman" w:hAnsi="Times New Roman" w:cs="Times New Roman"/>
                <w:snapToGrid w:val="0"/>
                <w:color w:val="000000" w:themeColor="text1"/>
                <w:kern w:val="0"/>
                <w:szCs w:val="21"/>
              </w:rPr>
              <w:t>年试点工作</w:t>
            </w:r>
          </w:p>
        </w:tc>
        <w:tc>
          <w:tcPr>
            <w:tcW w:w="89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60.44%</w:t>
            </w:r>
          </w:p>
        </w:tc>
        <w:tc>
          <w:tcPr>
            <w:tcW w:w="728"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272</w:t>
            </w:r>
          </w:p>
        </w:tc>
        <w:tc>
          <w:tcPr>
            <w:tcW w:w="812" w:type="dxa"/>
            <w:shd w:val="clear" w:color="auto" w:fill="auto"/>
            <w:noWrap/>
            <w:vAlign w:val="center"/>
            <w:hideMark/>
          </w:tcPr>
          <w:p w:rsidR="001C6070" w:rsidRPr="00D52335" w:rsidRDefault="00F6718F" w:rsidP="001C6070">
            <w:pPr>
              <w:overflowPunct w:val="0"/>
              <w:autoSpaceDE w:val="0"/>
              <w:autoSpaceDN w:val="0"/>
              <w:adjustRightInd w:val="0"/>
              <w:snapToGrid w:val="0"/>
              <w:spacing w:line="250" w:lineRule="exact"/>
              <w:ind w:left="-57" w:right="-57"/>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专项</w:t>
            </w:r>
          </w:p>
          <w:p w:rsidR="00F6718F" w:rsidRPr="00D52335" w:rsidRDefault="00F6718F" w:rsidP="001C6070">
            <w:pPr>
              <w:overflowPunct w:val="0"/>
              <w:autoSpaceDE w:val="0"/>
              <w:autoSpaceDN w:val="0"/>
              <w:adjustRightInd w:val="0"/>
              <w:snapToGrid w:val="0"/>
              <w:spacing w:line="250" w:lineRule="exact"/>
              <w:ind w:left="-57" w:right="-57"/>
              <w:jc w:val="center"/>
              <w:rPr>
                <w:rFonts w:ascii="Times New Roman" w:hAnsiTheme="minorEastAsia"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检查费</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6.67%</w:t>
            </w:r>
          </w:p>
        </w:tc>
        <w:tc>
          <w:tcPr>
            <w:tcW w:w="75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30</w:t>
            </w:r>
          </w:p>
        </w:tc>
        <w:tc>
          <w:tcPr>
            <w:tcW w:w="909"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培训班</w:t>
            </w:r>
          </w:p>
        </w:tc>
        <w:tc>
          <w:tcPr>
            <w:tcW w:w="784"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3.64%</w:t>
            </w:r>
          </w:p>
        </w:tc>
        <w:tc>
          <w:tcPr>
            <w:tcW w:w="770"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16.4</w:t>
            </w:r>
          </w:p>
        </w:tc>
        <w:tc>
          <w:tcPr>
            <w:tcW w:w="826" w:type="dxa"/>
            <w:shd w:val="clear" w:color="auto" w:fill="auto"/>
            <w:noWrap/>
            <w:vAlign w:val="center"/>
            <w:hideMark/>
          </w:tcPr>
          <w:p w:rsidR="00F6718F" w:rsidRPr="00D52335" w:rsidRDefault="00F6718F" w:rsidP="001C6070">
            <w:pPr>
              <w:overflowPunct w:val="0"/>
              <w:autoSpaceDE w:val="0"/>
              <w:autoSpaceDN w:val="0"/>
              <w:adjustRightInd w:val="0"/>
              <w:snapToGrid w:val="0"/>
              <w:spacing w:line="250" w:lineRule="exact"/>
              <w:jc w:val="center"/>
              <w:rPr>
                <w:rFonts w:ascii="Times New Roman" w:hAnsi="Times New Roman" w:cs="Times New Roman"/>
                <w:snapToGrid w:val="0"/>
                <w:color w:val="000000" w:themeColor="text1"/>
                <w:kern w:val="0"/>
                <w:szCs w:val="21"/>
              </w:rPr>
            </w:pPr>
            <w:r w:rsidRPr="00D52335">
              <w:rPr>
                <w:rFonts w:ascii="Times New Roman" w:hAnsi="Times New Roman" w:cs="Times New Roman"/>
                <w:snapToGrid w:val="0"/>
                <w:color w:val="000000" w:themeColor="text1"/>
                <w:kern w:val="0"/>
                <w:szCs w:val="21"/>
              </w:rPr>
              <w:t>450</w:t>
            </w:r>
          </w:p>
        </w:tc>
      </w:tr>
    </w:tbl>
    <w:p w:rsidR="00BF73D7" w:rsidRPr="00D52335" w:rsidRDefault="001C6070" w:rsidP="001C6070">
      <w:pPr>
        <w:overflowPunct w:val="0"/>
        <w:autoSpaceDE w:val="0"/>
        <w:autoSpaceDN w:val="0"/>
        <w:adjustRightInd w:val="0"/>
        <w:snapToGrid w:val="0"/>
        <w:spacing w:line="400" w:lineRule="exact"/>
        <w:rPr>
          <w:rFonts w:ascii="Times New Roman" w:hAnsi="Times New Roman" w:cs="Times New Roman"/>
          <w:snapToGrid w:val="0"/>
          <w:color w:val="000000" w:themeColor="text1"/>
          <w:kern w:val="0"/>
          <w:szCs w:val="21"/>
        </w:rPr>
      </w:pPr>
      <w:r w:rsidRPr="00D52335">
        <w:rPr>
          <w:rFonts w:ascii="Times New Roman" w:hAnsiTheme="minorEastAsia" w:cs="Times New Roman"/>
          <w:snapToGrid w:val="0"/>
          <w:color w:val="000000" w:themeColor="text1"/>
          <w:kern w:val="0"/>
          <w:szCs w:val="21"/>
        </w:rPr>
        <w:t>责任处室：政策法规与改革处</w:t>
      </w:r>
    </w:p>
    <w:sectPr w:rsidR="00BF73D7" w:rsidRPr="00D52335" w:rsidSect="00DA1F53">
      <w:pgSz w:w="16838" w:h="11906" w:orient="landscape" w:code="9"/>
      <w:pgMar w:top="1418" w:right="1418" w:bottom="1418" w:left="1418"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2909" w:rsidRDefault="00D32909" w:rsidP="00661498">
      <w:pPr>
        <w:ind w:firstLine="640"/>
      </w:pPr>
      <w:r>
        <w:separator/>
      </w:r>
    </w:p>
  </w:endnote>
  <w:endnote w:type="continuationSeparator" w:id="0">
    <w:p w:rsidR="00D32909" w:rsidRDefault="00D32909" w:rsidP="00661498">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204D" w:rsidRDefault="002E204D">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331E" w:rsidRDefault="008A331E">
    <w:pPr>
      <w:pStyle w:val="a3"/>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204D" w:rsidRDefault="002E204D">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49931"/>
      <w:docPartObj>
        <w:docPartGallery w:val="Page Numbers (Bottom of Page)"/>
        <w:docPartUnique/>
      </w:docPartObj>
    </w:sdtPr>
    <w:sdtEndPr/>
    <w:sdtContent>
      <w:p w:rsidR="008A331E" w:rsidRDefault="008A331E" w:rsidP="0058034F">
        <w:pPr>
          <w:pStyle w:val="a3"/>
          <w:jc w:val="center"/>
        </w:pPr>
        <w:r w:rsidRPr="006F1921">
          <w:rPr>
            <w:rFonts w:asciiTheme="minorEastAsia" w:hAnsiTheme="minorEastAsia" w:cs="Times New Roman" w:hint="eastAsia"/>
            <w:sz w:val="28"/>
            <w:szCs w:val="28"/>
          </w:rPr>
          <w:t xml:space="preserve">— </w:t>
        </w:r>
        <w:r w:rsidR="00E759BF" w:rsidRPr="0058034F">
          <w:rPr>
            <w:rFonts w:ascii="Times New Roman" w:hAnsi="Times New Roman" w:cs="Times New Roman"/>
            <w:sz w:val="28"/>
            <w:szCs w:val="28"/>
          </w:rPr>
          <w:fldChar w:fldCharType="begin"/>
        </w:r>
        <w:r w:rsidRPr="0058034F">
          <w:rPr>
            <w:rFonts w:ascii="Times New Roman" w:hAnsi="Times New Roman" w:cs="Times New Roman"/>
            <w:sz w:val="28"/>
            <w:szCs w:val="28"/>
          </w:rPr>
          <w:instrText xml:space="preserve"> PAGE   \* MERGEFORMAT </w:instrText>
        </w:r>
        <w:r w:rsidR="00E759BF" w:rsidRPr="0058034F">
          <w:rPr>
            <w:rFonts w:ascii="Times New Roman" w:hAnsi="Times New Roman" w:cs="Times New Roman"/>
            <w:sz w:val="28"/>
            <w:szCs w:val="28"/>
          </w:rPr>
          <w:fldChar w:fldCharType="separate"/>
        </w:r>
        <w:r w:rsidR="00BC3CD5" w:rsidRPr="00BC3CD5">
          <w:rPr>
            <w:rFonts w:ascii="Times New Roman" w:hAnsi="Times New Roman" w:cs="Times New Roman"/>
            <w:noProof/>
            <w:sz w:val="28"/>
            <w:szCs w:val="28"/>
            <w:lang w:val="zh-CN"/>
          </w:rPr>
          <w:t>30</w:t>
        </w:r>
        <w:r w:rsidR="00E759BF" w:rsidRPr="0058034F">
          <w:rPr>
            <w:rFonts w:ascii="Times New Roman" w:hAnsi="Times New Roman" w:cs="Times New Roman"/>
            <w:sz w:val="28"/>
            <w:szCs w:val="28"/>
          </w:rPr>
          <w:fldChar w:fldCharType="end"/>
        </w:r>
        <w:r w:rsidRPr="006F1921">
          <w:rPr>
            <w:rFonts w:asciiTheme="minorEastAsia" w:hAnsiTheme="minorEastAsia" w:cs="Times New Roman" w:hint="eastAsia"/>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2909" w:rsidRDefault="00D32909" w:rsidP="00661498">
      <w:pPr>
        <w:ind w:firstLine="640"/>
      </w:pPr>
      <w:r>
        <w:separator/>
      </w:r>
    </w:p>
  </w:footnote>
  <w:footnote w:type="continuationSeparator" w:id="0">
    <w:p w:rsidR="00D32909" w:rsidRDefault="00D32909" w:rsidP="00661498">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204D" w:rsidRDefault="002E204D">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204D" w:rsidRDefault="002E204D">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204D" w:rsidRDefault="002E204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4309D"/>
    <w:rsid w:val="00002B2D"/>
    <w:rsid w:val="00003D69"/>
    <w:rsid w:val="00005074"/>
    <w:rsid w:val="00007E7E"/>
    <w:rsid w:val="0001022D"/>
    <w:rsid w:val="00011771"/>
    <w:rsid w:val="000132C8"/>
    <w:rsid w:val="00013335"/>
    <w:rsid w:val="00015222"/>
    <w:rsid w:val="00022ADA"/>
    <w:rsid w:val="00031377"/>
    <w:rsid w:val="00032CDC"/>
    <w:rsid w:val="000340EF"/>
    <w:rsid w:val="00035627"/>
    <w:rsid w:val="000360F3"/>
    <w:rsid w:val="00040A74"/>
    <w:rsid w:val="00040E6D"/>
    <w:rsid w:val="00041EC2"/>
    <w:rsid w:val="00060DE3"/>
    <w:rsid w:val="000643E0"/>
    <w:rsid w:val="0007001B"/>
    <w:rsid w:val="00070F22"/>
    <w:rsid w:val="00073D6F"/>
    <w:rsid w:val="00080E78"/>
    <w:rsid w:val="00085703"/>
    <w:rsid w:val="00086015"/>
    <w:rsid w:val="0008686F"/>
    <w:rsid w:val="00097865"/>
    <w:rsid w:val="000A18BB"/>
    <w:rsid w:val="000A7379"/>
    <w:rsid w:val="000B0F5C"/>
    <w:rsid w:val="000B29B7"/>
    <w:rsid w:val="000B4578"/>
    <w:rsid w:val="000C167D"/>
    <w:rsid w:val="000C3075"/>
    <w:rsid w:val="000C67F0"/>
    <w:rsid w:val="000D1234"/>
    <w:rsid w:val="000D4B39"/>
    <w:rsid w:val="000E1378"/>
    <w:rsid w:val="000E2BE5"/>
    <w:rsid w:val="000E6950"/>
    <w:rsid w:val="000E6A16"/>
    <w:rsid w:val="000E76A3"/>
    <w:rsid w:val="000F6CE0"/>
    <w:rsid w:val="00107039"/>
    <w:rsid w:val="00107E40"/>
    <w:rsid w:val="0011289A"/>
    <w:rsid w:val="001178C9"/>
    <w:rsid w:val="00130026"/>
    <w:rsid w:val="00131039"/>
    <w:rsid w:val="0013530B"/>
    <w:rsid w:val="00136E94"/>
    <w:rsid w:val="001441B8"/>
    <w:rsid w:val="00151B53"/>
    <w:rsid w:val="00152014"/>
    <w:rsid w:val="00155BEB"/>
    <w:rsid w:val="001603CA"/>
    <w:rsid w:val="00160E36"/>
    <w:rsid w:val="00162BAE"/>
    <w:rsid w:val="00166006"/>
    <w:rsid w:val="00175408"/>
    <w:rsid w:val="00197400"/>
    <w:rsid w:val="001A1659"/>
    <w:rsid w:val="001A381E"/>
    <w:rsid w:val="001A730A"/>
    <w:rsid w:val="001A756C"/>
    <w:rsid w:val="001B2A59"/>
    <w:rsid w:val="001C4AD6"/>
    <w:rsid w:val="001C6070"/>
    <w:rsid w:val="001D2F45"/>
    <w:rsid w:val="001D36C6"/>
    <w:rsid w:val="001D55C5"/>
    <w:rsid w:val="001E2249"/>
    <w:rsid w:val="001E73D3"/>
    <w:rsid w:val="001F304B"/>
    <w:rsid w:val="001F5C7C"/>
    <w:rsid w:val="002005A0"/>
    <w:rsid w:val="0021149B"/>
    <w:rsid w:val="00220F45"/>
    <w:rsid w:val="00223AFB"/>
    <w:rsid w:val="00225327"/>
    <w:rsid w:val="00230051"/>
    <w:rsid w:val="00232454"/>
    <w:rsid w:val="00235958"/>
    <w:rsid w:val="00241C53"/>
    <w:rsid w:val="00242198"/>
    <w:rsid w:val="00246D6A"/>
    <w:rsid w:val="00263D21"/>
    <w:rsid w:val="002670BD"/>
    <w:rsid w:val="00284F21"/>
    <w:rsid w:val="00285C6E"/>
    <w:rsid w:val="00291139"/>
    <w:rsid w:val="00293FA2"/>
    <w:rsid w:val="00295A21"/>
    <w:rsid w:val="002A1EB0"/>
    <w:rsid w:val="002A287A"/>
    <w:rsid w:val="002A28C0"/>
    <w:rsid w:val="002A3CC0"/>
    <w:rsid w:val="002A4A87"/>
    <w:rsid w:val="002A4FF3"/>
    <w:rsid w:val="002B51E7"/>
    <w:rsid w:val="002C2DE6"/>
    <w:rsid w:val="002C4761"/>
    <w:rsid w:val="002D364A"/>
    <w:rsid w:val="002E1C7D"/>
    <w:rsid w:val="002E204D"/>
    <w:rsid w:val="002E22BC"/>
    <w:rsid w:val="002E2F7E"/>
    <w:rsid w:val="002E5C5C"/>
    <w:rsid w:val="002E6617"/>
    <w:rsid w:val="002F5395"/>
    <w:rsid w:val="002F56D4"/>
    <w:rsid w:val="002F7300"/>
    <w:rsid w:val="00300724"/>
    <w:rsid w:val="0030130B"/>
    <w:rsid w:val="00301406"/>
    <w:rsid w:val="00304B66"/>
    <w:rsid w:val="003123BD"/>
    <w:rsid w:val="003163F4"/>
    <w:rsid w:val="003169A9"/>
    <w:rsid w:val="00323900"/>
    <w:rsid w:val="00324A21"/>
    <w:rsid w:val="00325F5D"/>
    <w:rsid w:val="00325F67"/>
    <w:rsid w:val="003311C7"/>
    <w:rsid w:val="00337706"/>
    <w:rsid w:val="003405DB"/>
    <w:rsid w:val="0034708E"/>
    <w:rsid w:val="003517EB"/>
    <w:rsid w:val="00356299"/>
    <w:rsid w:val="00362FF8"/>
    <w:rsid w:val="00365605"/>
    <w:rsid w:val="0036707C"/>
    <w:rsid w:val="0037214E"/>
    <w:rsid w:val="00384C04"/>
    <w:rsid w:val="00396352"/>
    <w:rsid w:val="003A508B"/>
    <w:rsid w:val="003B4F1F"/>
    <w:rsid w:val="003B5415"/>
    <w:rsid w:val="003C0596"/>
    <w:rsid w:val="003C0CF8"/>
    <w:rsid w:val="003C17DE"/>
    <w:rsid w:val="003C2583"/>
    <w:rsid w:val="003C7BCE"/>
    <w:rsid w:val="003D3BBB"/>
    <w:rsid w:val="003D4531"/>
    <w:rsid w:val="003D46F4"/>
    <w:rsid w:val="003E3E95"/>
    <w:rsid w:val="003F3436"/>
    <w:rsid w:val="003F7F18"/>
    <w:rsid w:val="00401A39"/>
    <w:rsid w:val="00404A49"/>
    <w:rsid w:val="00406C0F"/>
    <w:rsid w:val="00406C7C"/>
    <w:rsid w:val="0041177E"/>
    <w:rsid w:val="004132A9"/>
    <w:rsid w:val="00414FCE"/>
    <w:rsid w:val="004164FB"/>
    <w:rsid w:val="00422755"/>
    <w:rsid w:val="00425ADE"/>
    <w:rsid w:val="00436C7B"/>
    <w:rsid w:val="00447E80"/>
    <w:rsid w:val="00452712"/>
    <w:rsid w:val="00453B38"/>
    <w:rsid w:val="00454845"/>
    <w:rsid w:val="00456F79"/>
    <w:rsid w:val="00457CB5"/>
    <w:rsid w:val="00466788"/>
    <w:rsid w:val="00470D99"/>
    <w:rsid w:val="00473F84"/>
    <w:rsid w:val="00476628"/>
    <w:rsid w:val="00476A85"/>
    <w:rsid w:val="00485727"/>
    <w:rsid w:val="004861A9"/>
    <w:rsid w:val="0048637A"/>
    <w:rsid w:val="00487404"/>
    <w:rsid w:val="00493AE1"/>
    <w:rsid w:val="00496C6E"/>
    <w:rsid w:val="004A4CDA"/>
    <w:rsid w:val="004B3C3F"/>
    <w:rsid w:val="004B427C"/>
    <w:rsid w:val="004B474E"/>
    <w:rsid w:val="004B54D8"/>
    <w:rsid w:val="004B5548"/>
    <w:rsid w:val="004B68D8"/>
    <w:rsid w:val="004C6C64"/>
    <w:rsid w:val="004C7CD6"/>
    <w:rsid w:val="004E09AD"/>
    <w:rsid w:val="004E0B97"/>
    <w:rsid w:val="004E0F2C"/>
    <w:rsid w:val="004E387E"/>
    <w:rsid w:val="004E465E"/>
    <w:rsid w:val="004E5F90"/>
    <w:rsid w:val="004F4344"/>
    <w:rsid w:val="004F7625"/>
    <w:rsid w:val="00510C1C"/>
    <w:rsid w:val="00524850"/>
    <w:rsid w:val="00531F12"/>
    <w:rsid w:val="00533A31"/>
    <w:rsid w:val="00533C86"/>
    <w:rsid w:val="00535D07"/>
    <w:rsid w:val="00540F04"/>
    <w:rsid w:val="00542A4A"/>
    <w:rsid w:val="00544557"/>
    <w:rsid w:val="00547EDE"/>
    <w:rsid w:val="0055003F"/>
    <w:rsid w:val="0055399A"/>
    <w:rsid w:val="005546CB"/>
    <w:rsid w:val="00556CC5"/>
    <w:rsid w:val="00567918"/>
    <w:rsid w:val="00571D98"/>
    <w:rsid w:val="0057337D"/>
    <w:rsid w:val="0058034F"/>
    <w:rsid w:val="00583BA1"/>
    <w:rsid w:val="005876A9"/>
    <w:rsid w:val="005A046E"/>
    <w:rsid w:val="005A2133"/>
    <w:rsid w:val="005B054B"/>
    <w:rsid w:val="005B460C"/>
    <w:rsid w:val="005C0244"/>
    <w:rsid w:val="005C3E2C"/>
    <w:rsid w:val="005D16F3"/>
    <w:rsid w:val="005D6675"/>
    <w:rsid w:val="005E15AE"/>
    <w:rsid w:val="005E325A"/>
    <w:rsid w:val="005E504A"/>
    <w:rsid w:val="005E6F1B"/>
    <w:rsid w:val="005F0D0C"/>
    <w:rsid w:val="005F2037"/>
    <w:rsid w:val="005F4B68"/>
    <w:rsid w:val="006036FA"/>
    <w:rsid w:val="0061656D"/>
    <w:rsid w:val="00621433"/>
    <w:rsid w:val="00623132"/>
    <w:rsid w:val="006325E6"/>
    <w:rsid w:val="0063298C"/>
    <w:rsid w:val="00637476"/>
    <w:rsid w:val="00640979"/>
    <w:rsid w:val="00643228"/>
    <w:rsid w:val="006433C7"/>
    <w:rsid w:val="006468D0"/>
    <w:rsid w:val="00647E1E"/>
    <w:rsid w:val="00653D39"/>
    <w:rsid w:val="0065453F"/>
    <w:rsid w:val="00661498"/>
    <w:rsid w:val="006614BB"/>
    <w:rsid w:val="0066237A"/>
    <w:rsid w:val="006706BE"/>
    <w:rsid w:val="00674391"/>
    <w:rsid w:val="006862D7"/>
    <w:rsid w:val="006A0ACC"/>
    <w:rsid w:val="006A1B84"/>
    <w:rsid w:val="006A4B16"/>
    <w:rsid w:val="006B3703"/>
    <w:rsid w:val="006C2973"/>
    <w:rsid w:val="006C5A6F"/>
    <w:rsid w:val="006D1F70"/>
    <w:rsid w:val="006D29E5"/>
    <w:rsid w:val="006E2069"/>
    <w:rsid w:val="006E6344"/>
    <w:rsid w:val="006F1921"/>
    <w:rsid w:val="006F2D92"/>
    <w:rsid w:val="006F3490"/>
    <w:rsid w:val="006F56AC"/>
    <w:rsid w:val="006F5FEC"/>
    <w:rsid w:val="006F7765"/>
    <w:rsid w:val="007003F5"/>
    <w:rsid w:val="0070298C"/>
    <w:rsid w:val="007048E4"/>
    <w:rsid w:val="0070522D"/>
    <w:rsid w:val="00706143"/>
    <w:rsid w:val="0070661A"/>
    <w:rsid w:val="00716456"/>
    <w:rsid w:val="007210FC"/>
    <w:rsid w:val="00721CA7"/>
    <w:rsid w:val="00721E0F"/>
    <w:rsid w:val="00722C57"/>
    <w:rsid w:val="007262ED"/>
    <w:rsid w:val="00726EB4"/>
    <w:rsid w:val="007274DC"/>
    <w:rsid w:val="007276F4"/>
    <w:rsid w:val="00727C9B"/>
    <w:rsid w:val="0073164A"/>
    <w:rsid w:val="007351D0"/>
    <w:rsid w:val="00737335"/>
    <w:rsid w:val="00742AB9"/>
    <w:rsid w:val="00746D08"/>
    <w:rsid w:val="00750C42"/>
    <w:rsid w:val="007520A6"/>
    <w:rsid w:val="00752DC1"/>
    <w:rsid w:val="007579EB"/>
    <w:rsid w:val="00757DF9"/>
    <w:rsid w:val="00763BD3"/>
    <w:rsid w:val="00773ABF"/>
    <w:rsid w:val="00774FF5"/>
    <w:rsid w:val="00775EBB"/>
    <w:rsid w:val="0078393F"/>
    <w:rsid w:val="00784085"/>
    <w:rsid w:val="007A0A46"/>
    <w:rsid w:val="007A44D3"/>
    <w:rsid w:val="007A587C"/>
    <w:rsid w:val="007A6CC1"/>
    <w:rsid w:val="007B1943"/>
    <w:rsid w:val="007B2857"/>
    <w:rsid w:val="007B5603"/>
    <w:rsid w:val="007C0F57"/>
    <w:rsid w:val="007C3B75"/>
    <w:rsid w:val="007D61D7"/>
    <w:rsid w:val="007E1EA5"/>
    <w:rsid w:val="007E4178"/>
    <w:rsid w:val="007F1D5E"/>
    <w:rsid w:val="0080025F"/>
    <w:rsid w:val="00814BDB"/>
    <w:rsid w:val="008212F0"/>
    <w:rsid w:val="00830114"/>
    <w:rsid w:val="00831A8B"/>
    <w:rsid w:val="00836321"/>
    <w:rsid w:val="00843F9D"/>
    <w:rsid w:val="008473F9"/>
    <w:rsid w:val="00850226"/>
    <w:rsid w:val="0085258D"/>
    <w:rsid w:val="0085683D"/>
    <w:rsid w:val="008577E1"/>
    <w:rsid w:val="00857883"/>
    <w:rsid w:val="00870514"/>
    <w:rsid w:val="0087282F"/>
    <w:rsid w:val="00873B25"/>
    <w:rsid w:val="0088706E"/>
    <w:rsid w:val="00890E60"/>
    <w:rsid w:val="00891539"/>
    <w:rsid w:val="00892689"/>
    <w:rsid w:val="00892B9E"/>
    <w:rsid w:val="0089336F"/>
    <w:rsid w:val="008A14E0"/>
    <w:rsid w:val="008A331E"/>
    <w:rsid w:val="008A3C2E"/>
    <w:rsid w:val="008A5438"/>
    <w:rsid w:val="008B4377"/>
    <w:rsid w:val="008C4771"/>
    <w:rsid w:val="008C585F"/>
    <w:rsid w:val="008C717D"/>
    <w:rsid w:val="008D74B4"/>
    <w:rsid w:val="008D7E24"/>
    <w:rsid w:val="008E0A5B"/>
    <w:rsid w:val="008E1440"/>
    <w:rsid w:val="008E1EDA"/>
    <w:rsid w:val="008E3A4F"/>
    <w:rsid w:val="008E507D"/>
    <w:rsid w:val="008E61EB"/>
    <w:rsid w:val="008E6EDC"/>
    <w:rsid w:val="008F08C1"/>
    <w:rsid w:val="008F09CA"/>
    <w:rsid w:val="008F3BBC"/>
    <w:rsid w:val="008F648C"/>
    <w:rsid w:val="0090183B"/>
    <w:rsid w:val="00903950"/>
    <w:rsid w:val="00907015"/>
    <w:rsid w:val="00912847"/>
    <w:rsid w:val="00915ED5"/>
    <w:rsid w:val="00920FE7"/>
    <w:rsid w:val="0093025D"/>
    <w:rsid w:val="00934017"/>
    <w:rsid w:val="00937AF7"/>
    <w:rsid w:val="00942E70"/>
    <w:rsid w:val="00942F10"/>
    <w:rsid w:val="00944FD3"/>
    <w:rsid w:val="00945BDE"/>
    <w:rsid w:val="00946977"/>
    <w:rsid w:val="0095136E"/>
    <w:rsid w:val="00954310"/>
    <w:rsid w:val="00957170"/>
    <w:rsid w:val="00970462"/>
    <w:rsid w:val="009800C3"/>
    <w:rsid w:val="00984882"/>
    <w:rsid w:val="00990E16"/>
    <w:rsid w:val="00993D44"/>
    <w:rsid w:val="00993FC2"/>
    <w:rsid w:val="0099527D"/>
    <w:rsid w:val="009955F7"/>
    <w:rsid w:val="009978C1"/>
    <w:rsid w:val="009A3628"/>
    <w:rsid w:val="009B1EB8"/>
    <w:rsid w:val="009C0FDC"/>
    <w:rsid w:val="009C5694"/>
    <w:rsid w:val="009C5A9E"/>
    <w:rsid w:val="009D1A45"/>
    <w:rsid w:val="009D1BDA"/>
    <w:rsid w:val="009D23CE"/>
    <w:rsid w:val="009D3DCC"/>
    <w:rsid w:val="009D5BAA"/>
    <w:rsid w:val="009D7402"/>
    <w:rsid w:val="009E1B35"/>
    <w:rsid w:val="009F2856"/>
    <w:rsid w:val="009F7764"/>
    <w:rsid w:val="00A03B5D"/>
    <w:rsid w:val="00A04E3B"/>
    <w:rsid w:val="00A07A7A"/>
    <w:rsid w:val="00A11942"/>
    <w:rsid w:val="00A128CD"/>
    <w:rsid w:val="00A131A3"/>
    <w:rsid w:val="00A14A5F"/>
    <w:rsid w:val="00A161E8"/>
    <w:rsid w:val="00A22BE2"/>
    <w:rsid w:val="00A26760"/>
    <w:rsid w:val="00A276AB"/>
    <w:rsid w:val="00A308D7"/>
    <w:rsid w:val="00A316E5"/>
    <w:rsid w:val="00A33EEF"/>
    <w:rsid w:val="00A440C5"/>
    <w:rsid w:val="00A5194C"/>
    <w:rsid w:val="00A5342E"/>
    <w:rsid w:val="00A55C28"/>
    <w:rsid w:val="00A56B10"/>
    <w:rsid w:val="00A65A04"/>
    <w:rsid w:val="00A67D71"/>
    <w:rsid w:val="00A70771"/>
    <w:rsid w:val="00A70C37"/>
    <w:rsid w:val="00A71EE3"/>
    <w:rsid w:val="00A74ACB"/>
    <w:rsid w:val="00A7514C"/>
    <w:rsid w:val="00A81039"/>
    <w:rsid w:val="00A8198D"/>
    <w:rsid w:val="00A81DC7"/>
    <w:rsid w:val="00A822AB"/>
    <w:rsid w:val="00A8286A"/>
    <w:rsid w:val="00A93301"/>
    <w:rsid w:val="00A94FCF"/>
    <w:rsid w:val="00A9521D"/>
    <w:rsid w:val="00A96A46"/>
    <w:rsid w:val="00AA2FD6"/>
    <w:rsid w:val="00AA6D98"/>
    <w:rsid w:val="00AA738A"/>
    <w:rsid w:val="00AB3F8F"/>
    <w:rsid w:val="00AB743F"/>
    <w:rsid w:val="00AC24BF"/>
    <w:rsid w:val="00AC3056"/>
    <w:rsid w:val="00AD423D"/>
    <w:rsid w:val="00AD540E"/>
    <w:rsid w:val="00AF43BB"/>
    <w:rsid w:val="00AF7323"/>
    <w:rsid w:val="00B01DBA"/>
    <w:rsid w:val="00B029BF"/>
    <w:rsid w:val="00B04BD9"/>
    <w:rsid w:val="00B06084"/>
    <w:rsid w:val="00B10FEF"/>
    <w:rsid w:val="00B115AD"/>
    <w:rsid w:val="00B1197A"/>
    <w:rsid w:val="00B264A9"/>
    <w:rsid w:val="00B37CBE"/>
    <w:rsid w:val="00B41BFD"/>
    <w:rsid w:val="00B42B4F"/>
    <w:rsid w:val="00B4309D"/>
    <w:rsid w:val="00B51448"/>
    <w:rsid w:val="00B5594A"/>
    <w:rsid w:val="00B63B5D"/>
    <w:rsid w:val="00B64C29"/>
    <w:rsid w:val="00B67B19"/>
    <w:rsid w:val="00B70C12"/>
    <w:rsid w:val="00B728FA"/>
    <w:rsid w:val="00B73329"/>
    <w:rsid w:val="00B73725"/>
    <w:rsid w:val="00B81C7F"/>
    <w:rsid w:val="00B82BB3"/>
    <w:rsid w:val="00B835ED"/>
    <w:rsid w:val="00B85D0E"/>
    <w:rsid w:val="00B87792"/>
    <w:rsid w:val="00B90B78"/>
    <w:rsid w:val="00B9105A"/>
    <w:rsid w:val="00B9384D"/>
    <w:rsid w:val="00BB7373"/>
    <w:rsid w:val="00BC3CD5"/>
    <w:rsid w:val="00BC3DDD"/>
    <w:rsid w:val="00BC7E6B"/>
    <w:rsid w:val="00BD283E"/>
    <w:rsid w:val="00BD4775"/>
    <w:rsid w:val="00BD4C78"/>
    <w:rsid w:val="00BE14D3"/>
    <w:rsid w:val="00BE2243"/>
    <w:rsid w:val="00BE25E4"/>
    <w:rsid w:val="00BE767B"/>
    <w:rsid w:val="00BF0E7F"/>
    <w:rsid w:val="00BF7385"/>
    <w:rsid w:val="00BF73D7"/>
    <w:rsid w:val="00C04723"/>
    <w:rsid w:val="00C04975"/>
    <w:rsid w:val="00C04B41"/>
    <w:rsid w:val="00C22C49"/>
    <w:rsid w:val="00C2335E"/>
    <w:rsid w:val="00C261EF"/>
    <w:rsid w:val="00C36E32"/>
    <w:rsid w:val="00C421A2"/>
    <w:rsid w:val="00C457BB"/>
    <w:rsid w:val="00C46C4E"/>
    <w:rsid w:val="00C5148A"/>
    <w:rsid w:val="00C51765"/>
    <w:rsid w:val="00C53FE8"/>
    <w:rsid w:val="00C564E8"/>
    <w:rsid w:val="00C60D30"/>
    <w:rsid w:val="00C64D91"/>
    <w:rsid w:val="00C74F89"/>
    <w:rsid w:val="00C76803"/>
    <w:rsid w:val="00C811FA"/>
    <w:rsid w:val="00C91165"/>
    <w:rsid w:val="00CB04DB"/>
    <w:rsid w:val="00CB0A05"/>
    <w:rsid w:val="00CB5D7A"/>
    <w:rsid w:val="00CC13CD"/>
    <w:rsid w:val="00CC542F"/>
    <w:rsid w:val="00CE0DED"/>
    <w:rsid w:val="00CF219A"/>
    <w:rsid w:val="00CF44DF"/>
    <w:rsid w:val="00CF5753"/>
    <w:rsid w:val="00CF7748"/>
    <w:rsid w:val="00D00B93"/>
    <w:rsid w:val="00D11ADC"/>
    <w:rsid w:val="00D120EC"/>
    <w:rsid w:val="00D1659F"/>
    <w:rsid w:val="00D16C84"/>
    <w:rsid w:val="00D16E4B"/>
    <w:rsid w:val="00D179EA"/>
    <w:rsid w:val="00D228CF"/>
    <w:rsid w:val="00D27BB7"/>
    <w:rsid w:val="00D32909"/>
    <w:rsid w:val="00D4722B"/>
    <w:rsid w:val="00D52140"/>
    <w:rsid w:val="00D52335"/>
    <w:rsid w:val="00D546A2"/>
    <w:rsid w:val="00D5674B"/>
    <w:rsid w:val="00D60B93"/>
    <w:rsid w:val="00D6575D"/>
    <w:rsid w:val="00D739B9"/>
    <w:rsid w:val="00D74A9B"/>
    <w:rsid w:val="00D75C43"/>
    <w:rsid w:val="00D81367"/>
    <w:rsid w:val="00D821A8"/>
    <w:rsid w:val="00D84AF4"/>
    <w:rsid w:val="00D86F0A"/>
    <w:rsid w:val="00D92F25"/>
    <w:rsid w:val="00D94370"/>
    <w:rsid w:val="00DA1F53"/>
    <w:rsid w:val="00DA47A7"/>
    <w:rsid w:val="00DA55B9"/>
    <w:rsid w:val="00DA6AC3"/>
    <w:rsid w:val="00DA6EE2"/>
    <w:rsid w:val="00DB6FCB"/>
    <w:rsid w:val="00DC42FB"/>
    <w:rsid w:val="00DC4430"/>
    <w:rsid w:val="00DC58C8"/>
    <w:rsid w:val="00DD0751"/>
    <w:rsid w:val="00DD1556"/>
    <w:rsid w:val="00DD16A0"/>
    <w:rsid w:val="00DD21D5"/>
    <w:rsid w:val="00DE08DE"/>
    <w:rsid w:val="00DE11DB"/>
    <w:rsid w:val="00DE3EE8"/>
    <w:rsid w:val="00DE5AAA"/>
    <w:rsid w:val="00DF0732"/>
    <w:rsid w:val="00E01901"/>
    <w:rsid w:val="00E031D8"/>
    <w:rsid w:val="00E122A6"/>
    <w:rsid w:val="00E228DA"/>
    <w:rsid w:val="00E257D4"/>
    <w:rsid w:val="00E263B3"/>
    <w:rsid w:val="00E27A1B"/>
    <w:rsid w:val="00E27BC1"/>
    <w:rsid w:val="00E31CEA"/>
    <w:rsid w:val="00E347ED"/>
    <w:rsid w:val="00E41E14"/>
    <w:rsid w:val="00E456EF"/>
    <w:rsid w:val="00E45B27"/>
    <w:rsid w:val="00E5216D"/>
    <w:rsid w:val="00E56926"/>
    <w:rsid w:val="00E57C79"/>
    <w:rsid w:val="00E65184"/>
    <w:rsid w:val="00E73AD8"/>
    <w:rsid w:val="00E759BF"/>
    <w:rsid w:val="00E92F93"/>
    <w:rsid w:val="00E96A27"/>
    <w:rsid w:val="00EA712F"/>
    <w:rsid w:val="00EB46E9"/>
    <w:rsid w:val="00EB619F"/>
    <w:rsid w:val="00EC0048"/>
    <w:rsid w:val="00EC2B09"/>
    <w:rsid w:val="00EC3D67"/>
    <w:rsid w:val="00EC53C4"/>
    <w:rsid w:val="00ED5281"/>
    <w:rsid w:val="00ED6B2A"/>
    <w:rsid w:val="00EE09D1"/>
    <w:rsid w:val="00EE1B02"/>
    <w:rsid w:val="00EE2F8C"/>
    <w:rsid w:val="00EE431A"/>
    <w:rsid w:val="00EF2355"/>
    <w:rsid w:val="00F01D21"/>
    <w:rsid w:val="00F04C06"/>
    <w:rsid w:val="00F06422"/>
    <w:rsid w:val="00F1411E"/>
    <w:rsid w:val="00F14390"/>
    <w:rsid w:val="00F14797"/>
    <w:rsid w:val="00F22F45"/>
    <w:rsid w:val="00F23076"/>
    <w:rsid w:val="00F34009"/>
    <w:rsid w:val="00F34C0E"/>
    <w:rsid w:val="00F401B9"/>
    <w:rsid w:val="00F439B3"/>
    <w:rsid w:val="00F43E4B"/>
    <w:rsid w:val="00F53C2D"/>
    <w:rsid w:val="00F6094F"/>
    <w:rsid w:val="00F60B6F"/>
    <w:rsid w:val="00F640AE"/>
    <w:rsid w:val="00F65905"/>
    <w:rsid w:val="00F667DD"/>
    <w:rsid w:val="00F6718F"/>
    <w:rsid w:val="00F7006E"/>
    <w:rsid w:val="00F7185E"/>
    <w:rsid w:val="00F74E7C"/>
    <w:rsid w:val="00F75DC1"/>
    <w:rsid w:val="00F763C8"/>
    <w:rsid w:val="00F82541"/>
    <w:rsid w:val="00F82917"/>
    <w:rsid w:val="00F82E19"/>
    <w:rsid w:val="00F932C8"/>
    <w:rsid w:val="00F96C7C"/>
    <w:rsid w:val="00F9713E"/>
    <w:rsid w:val="00FA5D29"/>
    <w:rsid w:val="00FA6A59"/>
    <w:rsid w:val="00FA6C8C"/>
    <w:rsid w:val="00FC0634"/>
    <w:rsid w:val="00FC0677"/>
    <w:rsid w:val="00FC18B8"/>
    <w:rsid w:val="00FC5163"/>
    <w:rsid w:val="00FD2223"/>
    <w:rsid w:val="00FD23A7"/>
    <w:rsid w:val="00FD35D3"/>
    <w:rsid w:val="00FE4603"/>
    <w:rsid w:val="00FF0F7C"/>
    <w:rsid w:val="00FF5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8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4309D"/>
    <w:pPr>
      <w:tabs>
        <w:tab w:val="center" w:pos="4153"/>
        <w:tab w:val="right" w:pos="8306"/>
      </w:tabs>
      <w:snapToGrid w:val="0"/>
      <w:jc w:val="left"/>
    </w:pPr>
    <w:rPr>
      <w:sz w:val="18"/>
      <w:szCs w:val="18"/>
    </w:rPr>
  </w:style>
  <w:style w:type="character" w:customStyle="1" w:styleId="Char">
    <w:name w:val="页脚 Char"/>
    <w:basedOn w:val="a0"/>
    <w:link w:val="a3"/>
    <w:uiPriority w:val="99"/>
    <w:rsid w:val="00B4309D"/>
    <w:rPr>
      <w:sz w:val="18"/>
      <w:szCs w:val="18"/>
    </w:rPr>
  </w:style>
  <w:style w:type="paragraph" w:styleId="a4">
    <w:name w:val="header"/>
    <w:basedOn w:val="a"/>
    <w:link w:val="Char0"/>
    <w:uiPriority w:val="99"/>
    <w:semiHidden/>
    <w:unhideWhenUsed/>
    <w:rsid w:val="0066149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661498"/>
    <w:rPr>
      <w:sz w:val="18"/>
      <w:szCs w:val="18"/>
    </w:rPr>
  </w:style>
  <w:style w:type="paragraph" w:styleId="a5">
    <w:name w:val="List Paragraph"/>
    <w:basedOn w:val="a"/>
    <w:uiPriority w:val="34"/>
    <w:qFormat/>
    <w:rsid w:val="00AD540E"/>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79350">
      <w:bodyDiv w:val="1"/>
      <w:marLeft w:val="0"/>
      <w:marRight w:val="0"/>
      <w:marTop w:val="0"/>
      <w:marBottom w:val="0"/>
      <w:divBdr>
        <w:top w:val="none" w:sz="0" w:space="0" w:color="auto"/>
        <w:left w:val="none" w:sz="0" w:space="0" w:color="auto"/>
        <w:bottom w:val="none" w:sz="0" w:space="0" w:color="auto"/>
        <w:right w:val="none" w:sz="0" w:space="0" w:color="auto"/>
      </w:divBdr>
    </w:div>
    <w:div w:id="31268710">
      <w:bodyDiv w:val="1"/>
      <w:marLeft w:val="0"/>
      <w:marRight w:val="0"/>
      <w:marTop w:val="0"/>
      <w:marBottom w:val="0"/>
      <w:divBdr>
        <w:top w:val="none" w:sz="0" w:space="0" w:color="auto"/>
        <w:left w:val="none" w:sz="0" w:space="0" w:color="auto"/>
        <w:bottom w:val="none" w:sz="0" w:space="0" w:color="auto"/>
        <w:right w:val="none" w:sz="0" w:space="0" w:color="auto"/>
      </w:divBdr>
    </w:div>
    <w:div w:id="35351044">
      <w:bodyDiv w:val="1"/>
      <w:marLeft w:val="0"/>
      <w:marRight w:val="0"/>
      <w:marTop w:val="0"/>
      <w:marBottom w:val="0"/>
      <w:divBdr>
        <w:top w:val="none" w:sz="0" w:space="0" w:color="auto"/>
        <w:left w:val="none" w:sz="0" w:space="0" w:color="auto"/>
        <w:bottom w:val="none" w:sz="0" w:space="0" w:color="auto"/>
        <w:right w:val="none" w:sz="0" w:space="0" w:color="auto"/>
      </w:divBdr>
    </w:div>
    <w:div w:id="35475827">
      <w:bodyDiv w:val="1"/>
      <w:marLeft w:val="0"/>
      <w:marRight w:val="0"/>
      <w:marTop w:val="0"/>
      <w:marBottom w:val="0"/>
      <w:divBdr>
        <w:top w:val="none" w:sz="0" w:space="0" w:color="auto"/>
        <w:left w:val="none" w:sz="0" w:space="0" w:color="auto"/>
        <w:bottom w:val="none" w:sz="0" w:space="0" w:color="auto"/>
        <w:right w:val="none" w:sz="0" w:space="0" w:color="auto"/>
      </w:divBdr>
    </w:div>
    <w:div w:id="44725245">
      <w:bodyDiv w:val="1"/>
      <w:marLeft w:val="0"/>
      <w:marRight w:val="0"/>
      <w:marTop w:val="0"/>
      <w:marBottom w:val="0"/>
      <w:divBdr>
        <w:top w:val="none" w:sz="0" w:space="0" w:color="auto"/>
        <w:left w:val="none" w:sz="0" w:space="0" w:color="auto"/>
        <w:bottom w:val="none" w:sz="0" w:space="0" w:color="auto"/>
        <w:right w:val="none" w:sz="0" w:space="0" w:color="auto"/>
      </w:divBdr>
    </w:div>
    <w:div w:id="48191359">
      <w:bodyDiv w:val="1"/>
      <w:marLeft w:val="0"/>
      <w:marRight w:val="0"/>
      <w:marTop w:val="0"/>
      <w:marBottom w:val="0"/>
      <w:divBdr>
        <w:top w:val="none" w:sz="0" w:space="0" w:color="auto"/>
        <w:left w:val="none" w:sz="0" w:space="0" w:color="auto"/>
        <w:bottom w:val="none" w:sz="0" w:space="0" w:color="auto"/>
        <w:right w:val="none" w:sz="0" w:space="0" w:color="auto"/>
      </w:divBdr>
    </w:div>
    <w:div w:id="65536037">
      <w:bodyDiv w:val="1"/>
      <w:marLeft w:val="0"/>
      <w:marRight w:val="0"/>
      <w:marTop w:val="0"/>
      <w:marBottom w:val="0"/>
      <w:divBdr>
        <w:top w:val="none" w:sz="0" w:space="0" w:color="auto"/>
        <w:left w:val="none" w:sz="0" w:space="0" w:color="auto"/>
        <w:bottom w:val="none" w:sz="0" w:space="0" w:color="auto"/>
        <w:right w:val="none" w:sz="0" w:space="0" w:color="auto"/>
      </w:divBdr>
    </w:div>
    <w:div w:id="68233873">
      <w:bodyDiv w:val="1"/>
      <w:marLeft w:val="0"/>
      <w:marRight w:val="0"/>
      <w:marTop w:val="0"/>
      <w:marBottom w:val="0"/>
      <w:divBdr>
        <w:top w:val="none" w:sz="0" w:space="0" w:color="auto"/>
        <w:left w:val="none" w:sz="0" w:space="0" w:color="auto"/>
        <w:bottom w:val="none" w:sz="0" w:space="0" w:color="auto"/>
        <w:right w:val="none" w:sz="0" w:space="0" w:color="auto"/>
      </w:divBdr>
    </w:div>
    <w:div w:id="84157762">
      <w:bodyDiv w:val="1"/>
      <w:marLeft w:val="0"/>
      <w:marRight w:val="0"/>
      <w:marTop w:val="0"/>
      <w:marBottom w:val="0"/>
      <w:divBdr>
        <w:top w:val="none" w:sz="0" w:space="0" w:color="auto"/>
        <w:left w:val="none" w:sz="0" w:space="0" w:color="auto"/>
        <w:bottom w:val="none" w:sz="0" w:space="0" w:color="auto"/>
        <w:right w:val="none" w:sz="0" w:space="0" w:color="auto"/>
      </w:divBdr>
    </w:div>
    <w:div w:id="94909112">
      <w:bodyDiv w:val="1"/>
      <w:marLeft w:val="0"/>
      <w:marRight w:val="0"/>
      <w:marTop w:val="0"/>
      <w:marBottom w:val="0"/>
      <w:divBdr>
        <w:top w:val="none" w:sz="0" w:space="0" w:color="auto"/>
        <w:left w:val="none" w:sz="0" w:space="0" w:color="auto"/>
        <w:bottom w:val="none" w:sz="0" w:space="0" w:color="auto"/>
        <w:right w:val="none" w:sz="0" w:space="0" w:color="auto"/>
      </w:divBdr>
    </w:div>
    <w:div w:id="109132701">
      <w:bodyDiv w:val="1"/>
      <w:marLeft w:val="0"/>
      <w:marRight w:val="0"/>
      <w:marTop w:val="0"/>
      <w:marBottom w:val="0"/>
      <w:divBdr>
        <w:top w:val="none" w:sz="0" w:space="0" w:color="auto"/>
        <w:left w:val="none" w:sz="0" w:space="0" w:color="auto"/>
        <w:bottom w:val="none" w:sz="0" w:space="0" w:color="auto"/>
        <w:right w:val="none" w:sz="0" w:space="0" w:color="auto"/>
      </w:divBdr>
    </w:div>
    <w:div w:id="125513645">
      <w:bodyDiv w:val="1"/>
      <w:marLeft w:val="0"/>
      <w:marRight w:val="0"/>
      <w:marTop w:val="0"/>
      <w:marBottom w:val="0"/>
      <w:divBdr>
        <w:top w:val="none" w:sz="0" w:space="0" w:color="auto"/>
        <w:left w:val="none" w:sz="0" w:space="0" w:color="auto"/>
        <w:bottom w:val="none" w:sz="0" w:space="0" w:color="auto"/>
        <w:right w:val="none" w:sz="0" w:space="0" w:color="auto"/>
      </w:divBdr>
    </w:div>
    <w:div w:id="132141116">
      <w:bodyDiv w:val="1"/>
      <w:marLeft w:val="0"/>
      <w:marRight w:val="0"/>
      <w:marTop w:val="0"/>
      <w:marBottom w:val="0"/>
      <w:divBdr>
        <w:top w:val="none" w:sz="0" w:space="0" w:color="auto"/>
        <w:left w:val="none" w:sz="0" w:space="0" w:color="auto"/>
        <w:bottom w:val="none" w:sz="0" w:space="0" w:color="auto"/>
        <w:right w:val="none" w:sz="0" w:space="0" w:color="auto"/>
      </w:divBdr>
    </w:div>
    <w:div w:id="133572756">
      <w:bodyDiv w:val="1"/>
      <w:marLeft w:val="0"/>
      <w:marRight w:val="0"/>
      <w:marTop w:val="0"/>
      <w:marBottom w:val="0"/>
      <w:divBdr>
        <w:top w:val="none" w:sz="0" w:space="0" w:color="auto"/>
        <w:left w:val="none" w:sz="0" w:space="0" w:color="auto"/>
        <w:bottom w:val="none" w:sz="0" w:space="0" w:color="auto"/>
        <w:right w:val="none" w:sz="0" w:space="0" w:color="auto"/>
      </w:divBdr>
    </w:div>
    <w:div w:id="144129629">
      <w:bodyDiv w:val="1"/>
      <w:marLeft w:val="0"/>
      <w:marRight w:val="0"/>
      <w:marTop w:val="0"/>
      <w:marBottom w:val="0"/>
      <w:divBdr>
        <w:top w:val="none" w:sz="0" w:space="0" w:color="auto"/>
        <w:left w:val="none" w:sz="0" w:space="0" w:color="auto"/>
        <w:bottom w:val="none" w:sz="0" w:space="0" w:color="auto"/>
        <w:right w:val="none" w:sz="0" w:space="0" w:color="auto"/>
      </w:divBdr>
    </w:div>
    <w:div w:id="147525696">
      <w:bodyDiv w:val="1"/>
      <w:marLeft w:val="0"/>
      <w:marRight w:val="0"/>
      <w:marTop w:val="0"/>
      <w:marBottom w:val="0"/>
      <w:divBdr>
        <w:top w:val="none" w:sz="0" w:space="0" w:color="auto"/>
        <w:left w:val="none" w:sz="0" w:space="0" w:color="auto"/>
        <w:bottom w:val="none" w:sz="0" w:space="0" w:color="auto"/>
        <w:right w:val="none" w:sz="0" w:space="0" w:color="auto"/>
      </w:divBdr>
    </w:div>
    <w:div w:id="161244224">
      <w:bodyDiv w:val="1"/>
      <w:marLeft w:val="0"/>
      <w:marRight w:val="0"/>
      <w:marTop w:val="0"/>
      <w:marBottom w:val="0"/>
      <w:divBdr>
        <w:top w:val="none" w:sz="0" w:space="0" w:color="auto"/>
        <w:left w:val="none" w:sz="0" w:space="0" w:color="auto"/>
        <w:bottom w:val="none" w:sz="0" w:space="0" w:color="auto"/>
        <w:right w:val="none" w:sz="0" w:space="0" w:color="auto"/>
      </w:divBdr>
    </w:div>
    <w:div w:id="163251858">
      <w:bodyDiv w:val="1"/>
      <w:marLeft w:val="0"/>
      <w:marRight w:val="0"/>
      <w:marTop w:val="0"/>
      <w:marBottom w:val="0"/>
      <w:divBdr>
        <w:top w:val="none" w:sz="0" w:space="0" w:color="auto"/>
        <w:left w:val="none" w:sz="0" w:space="0" w:color="auto"/>
        <w:bottom w:val="none" w:sz="0" w:space="0" w:color="auto"/>
        <w:right w:val="none" w:sz="0" w:space="0" w:color="auto"/>
      </w:divBdr>
    </w:div>
    <w:div w:id="172913923">
      <w:bodyDiv w:val="1"/>
      <w:marLeft w:val="0"/>
      <w:marRight w:val="0"/>
      <w:marTop w:val="0"/>
      <w:marBottom w:val="0"/>
      <w:divBdr>
        <w:top w:val="none" w:sz="0" w:space="0" w:color="auto"/>
        <w:left w:val="none" w:sz="0" w:space="0" w:color="auto"/>
        <w:bottom w:val="none" w:sz="0" w:space="0" w:color="auto"/>
        <w:right w:val="none" w:sz="0" w:space="0" w:color="auto"/>
      </w:divBdr>
    </w:div>
    <w:div w:id="182474447">
      <w:bodyDiv w:val="1"/>
      <w:marLeft w:val="0"/>
      <w:marRight w:val="0"/>
      <w:marTop w:val="0"/>
      <w:marBottom w:val="0"/>
      <w:divBdr>
        <w:top w:val="none" w:sz="0" w:space="0" w:color="auto"/>
        <w:left w:val="none" w:sz="0" w:space="0" w:color="auto"/>
        <w:bottom w:val="none" w:sz="0" w:space="0" w:color="auto"/>
        <w:right w:val="none" w:sz="0" w:space="0" w:color="auto"/>
      </w:divBdr>
    </w:div>
    <w:div w:id="198014182">
      <w:bodyDiv w:val="1"/>
      <w:marLeft w:val="0"/>
      <w:marRight w:val="0"/>
      <w:marTop w:val="0"/>
      <w:marBottom w:val="0"/>
      <w:divBdr>
        <w:top w:val="none" w:sz="0" w:space="0" w:color="auto"/>
        <w:left w:val="none" w:sz="0" w:space="0" w:color="auto"/>
        <w:bottom w:val="none" w:sz="0" w:space="0" w:color="auto"/>
        <w:right w:val="none" w:sz="0" w:space="0" w:color="auto"/>
      </w:divBdr>
    </w:div>
    <w:div w:id="217939115">
      <w:bodyDiv w:val="1"/>
      <w:marLeft w:val="0"/>
      <w:marRight w:val="0"/>
      <w:marTop w:val="0"/>
      <w:marBottom w:val="0"/>
      <w:divBdr>
        <w:top w:val="none" w:sz="0" w:space="0" w:color="auto"/>
        <w:left w:val="none" w:sz="0" w:space="0" w:color="auto"/>
        <w:bottom w:val="none" w:sz="0" w:space="0" w:color="auto"/>
        <w:right w:val="none" w:sz="0" w:space="0" w:color="auto"/>
      </w:divBdr>
    </w:div>
    <w:div w:id="219248777">
      <w:bodyDiv w:val="1"/>
      <w:marLeft w:val="0"/>
      <w:marRight w:val="0"/>
      <w:marTop w:val="0"/>
      <w:marBottom w:val="0"/>
      <w:divBdr>
        <w:top w:val="none" w:sz="0" w:space="0" w:color="auto"/>
        <w:left w:val="none" w:sz="0" w:space="0" w:color="auto"/>
        <w:bottom w:val="none" w:sz="0" w:space="0" w:color="auto"/>
        <w:right w:val="none" w:sz="0" w:space="0" w:color="auto"/>
      </w:divBdr>
    </w:div>
    <w:div w:id="248657010">
      <w:bodyDiv w:val="1"/>
      <w:marLeft w:val="0"/>
      <w:marRight w:val="0"/>
      <w:marTop w:val="0"/>
      <w:marBottom w:val="0"/>
      <w:divBdr>
        <w:top w:val="none" w:sz="0" w:space="0" w:color="auto"/>
        <w:left w:val="none" w:sz="0" w:space="0" w:color="auto"/>
        <w:bottom w:val="none" w:sz="0" w:space="0" w:color="auto"/>
        <w:right w:val="none" w:sz="0" w:space="0" w:color="auto"/>
      </w:divBdr>
    </w:div>
    <w:div w:id="273244593">
      <w:bodyDiv w:val="1"/>
      <w:marLeft w:val="0"/>
      <w:marRight w:val="0"/>
      <w:marTop w:val="0"/>
      <w:marBottom w:val="0"/>
      <w:divBdr>
        <w:top w:val="none" w:sz="0" w:space="0" w:color="auto"/>
        <w:left w:val="none" w:sz="0" w:space="0" w:color="auto"/>
        <w:bottom w:val="none" w:sz="0" w:space="0" w:color="auto"/>
        <w:right w:val="none" w:sz="0" w:space="0" w:color="auto"/>
      </w:divBdr>
    </w:div>
    <w:div w:id="282617894">
      <w:bodyDiv w:val="1"/>
      <w:marLeft w:val="0"/>
      <w:marRight w:val="0"/>
      <w:marTop w:val="0"/>
      <w:marBottom w:val="0"/>
      <w:divBdr>
        <w:top w:val="none" w:sz="0" w:space="0" w:color="auto"/>
        <w:left w:val="none" w:sz="0" w:space="0" w:color="auto"/>
        <w:bottom w:val="none" w:sz="0" w:space="0" w:color="auto"/>
        <w:right w:val="none" w:sz="0" w:space="0" w:color="auto"/>
      </w:divBdr>
    </w:div>
    <w:div w:id="295644577">
      <w:bodyDiv w:val="1"/>
      <w:marLeft w:val="0"/>
      <w:marRight w:val="0"/>
      <w:marTop w:val="0"/>
      <w:marBottom w:val="0"/>
      <w:divBdr>
        <w:top w:val="none" w:sz="0" w:space="0" w:color="auto"/>
        <w:left w:val="none" w:sz="0" w:space="0" w:color="auto"/>
        <w:bottom w:val="none" w:sz="0" w:space="0" w:color="auto"/>
        <w:right w:val="none" w:sz="0" w:space="0" w:color="auto"/>
      </w:divBdr>
    </w:div>
    <w:div w:id="327366198">
      <w:bodyDiv w:val="1"/>
      <w:marLeft w:val="0"/>
      <w:marRight w:val="0"/>
      <w:marTop w:val="0"/>
      <w:marBottom w:val="0"/>
      <w:divBdr>
        <w:top w:val="none" w:sz="0" w:space="0" w:color="auto"/>
        <w:left w:val="none" w:sz="0" w:space="0" w:color="auto"/>
        <w:bottom w:val="none" w:sz="0" w:space="0" w:color="auto"/>
        <w:right w:val="none" w:sz="0" w:space="0" w:color="auto"/>
      </w:divBdr>
    </w:div>
    <w:div w:id="328796432">
      <w:bodyDiv w:val="1"/>
      <w:marLeft w:val="0"/>
      <w:marRight w:val="0"/>
      <w:marTop w:val="0"/>
      <w:marBottom w:val="0"/>
      <w:divBdr>
        <w:top w:val="none" w:sz="0" w:space="0" w:color="auto"/>
        <w:left w:val="none" w:sz="0" w:space="0" w:color="auto"/>
        <w:bottom w:val="none" w:sz="0" w:space="0" w:color="auto"/>
        <w:right w:val="none" w:sz="0" w:space="0" w:color="auto"/>
      </w:divBdr>
    </w:div>
    <w:div w:id="329329428">
      <w:bodyDiv w:val="1"/>
      <w:marLeft w:val="0"/>
      <w:marRight w:val="0"/>
      <w:marTop w:val="0"/>
      <w:marBottom w:val="0"/>
      <w:divBdr>
        <w:top w:val="none" w:sz="0" w:space="0" w:color="auto"/>
        <w:left w:val="none" w:sz="0" w:space="0" w:color="auto"/>
        <w:bottom w:val="none" w:sz="0" w:space="0" w:color="auto"/>
        <w:right w:val="none" w:sz="0" w:space="0" w:color="auto"/>
      </w:divBdr>
    </w:div>
    <w:div w:id="331571349">
      <w:bodyDiv w:val="1"/>
      <w:marLeft w:val="0"/>
      <w:marRight w:val="0"/>
      <w:marTop w:val="0"/>
      <w:marBottom w:val="0"/>
      <w:divBdr>
        <w:top w:val="none" w:sz="0" w:space="0" w:color="auto"/>
        <w:left w:val="none" w:sz="0" w:space="0" w:color="auto"/>
        <w:bottom w:val="none" w:sz="0" w:space="0" w:color="auto"/>
        <w:right w:val="none" w:sz="0" w:space="0" w:color="auto"/>
      </w:divBdr>
    </w:div>
    <w:div w:id="346952247">
      <w:bodyDiv w:val="1"/>
      <w:marLeft w:val="0"/>
      <w:marRight w:val="0"/>
      <w:marTop w:val="0"/>
      <w:marBottom w:val="0"/>
      <w:divBdr>
        <w:top w:val="none" w:sz="0" w:space="0" w:color="auto"/>
        <w:left w:val="none" w:sz="0" w:space="0" w:color="auto"/>
        <w:bottom w:val="none" w:sz="0" w:space="0" w:color="auto"/>
        <w:right w:val="none" w:sz="0" w:space="0" w:color="auto"/>
      </w:divBdr>
    </w:div>
    <w:div w:id="349262399">
      <w:bodyDiv w:val="1"/>
      <w:marLeft w:val="0"/>
      <w:marRight w:val="0"/>
      <w:marTop w:val="0"/>
      <w:marBottom w:val="0"/>
      <w:divBdr>
        <w:top w:val="none" w:sz="0" w:space="0" w:color="auto"/>
        <w:left w:val="none" w:sz="0" w:space="0" w:color="auto"/>
        <w:bottom w:val="none" w:sz="0" w:space="0" w:color="auto"/>
        <w:right w:val="none" w:sz="0" w:space="0" w:color="auto"/>
      </w:divBdr>
    </w:div>
    <w:div w:id="351996095">
      <w:bodyDiv w:val="1"/>
      <w:marLeft w:val="0"/>
      <w:marRight w:val="0"/>
      <w:marTop w:val="0"/>
      <w:marBottom w:val="0"/>
      <w:divBdr>
        <w:top w:val="none" w:sz="0" w:space="0" w:color="auto"/>
        <w:left w:val="none" w:sz="0" w:space="0" w:color="auto"/>
        <w:bottom w:val="none" w:sz="0" w:space="0" w:color="auto"/>
        <w:right w:val="none" w:sz="0" w:space="0" w:color="auto"/>
      </w:divBdr>
    </w:div>
    <w:div w:id="359862790">
      <w:bodyDiv w:val="1"/>
      <w:marLeft w:val="0"/>
      <w:marRight w:val="0"/>
      <w:marTop w:val="0"/>
      <w:marBottom w:val="0"/>
      <w:divBdr>
        <w:top w:val="none" w:sz="0" w:space="0" w:color="auto"/>
        <w:left w:val="none" w:sz="0" w:space="0" w:color="auto"/>
        <w:bottom w:val="none" w:sz="0" w:space="0" w:color="auto"/>
        <w:right w:val="none" w:sz="0" w:space="0" w:color="auto"/>
      </w:divBdr>
    </w:div>
    <w:div w:id="362748472">
      <w:bodyDiv w:val="1"/>
      <w:marLeft w:val="0"/>
      <w:marRight w:val="0"/>
      <w:marTop w:val="0"/>
      <w:marBottom w:val="0"/>
      <w:divBdr>
        <w:top w:val="none" w:sz="0" w:space="0" w:color="auto"/>
        <w:left w:val="none" w:sz="0" w:space="0" w:color="auto"/>
        <w:bottom w:val="none" w:sz="0" w:space="0" w:color="auto"/>
        <w:right w:val="none" w:sz="0" w:space="0" w:color="auto"/>
      </w:divBdr>
    </w:div>
    <w:div w:id="414981273">
      <w:bodyDiv w:val="1"/>
      <w:marLeft w:val="0"/>
      <w:marRight w:val="0"/>
      <w:marTop w:val="0"/>
      <w:marBottom w:val="0"/>
      <w:divBdr>
        <w:top w:val="none" w:sz="0" w:space="0" w:color="auto"/>
        <w:left w:val="none" w:sz="0" w:space="0" w:color="auto"/>
        <w:bottom w:val="none" w:sz="0" w:space="0" w:color="auto"/>
        <w:right w:val="none" w:sz="0" w:space="0" w:color="auto"/>
      </w:divBdr>
    </w:div>
    <w:div w:id="415907168">
      <w:bodyDiv w:val="1"/>
      <w:marLeft w:val="0"/>
      <w:marRight w:val="0"/>
      <w:marTop w:val="0"/>
      <w:marBottom w:val="0"/>
      <w:divBdr>
        <w:top w:val="none" w:sz="0" w:space="0" w:color="auto"/>
        <w:left w:val="none" w:sz="0" w:space="0" w:color="auto"/>
        <w:bottom w:val="none" w:sz="0" w:space="0" w:color="auto"/>
        <w:right w:val="none" w:sz="0" w:space="0" w:color="auto"/>
      </w:divBdr>
    </w:div>
    <w:div w:id="418336423">
      <w:bodyDiv w:val="1"/>
      <w:marLeft w:val="0"/>
      <w:marRight w:val="0"/>
      <w:marTop w:val="0"/>
      <w:marBottom w:val="0"/>
      <w:divBdr>
        <w:top w:val="none" w:sz="0" w:space="0" w:color="auto"/>
        <w:left w:val="none" w:sz="0" w:space="0" w:color="auto"/>
        <w:bottom w:val="none" w:sz="0" w:space="0" w:color="auto"/>
        <w:right w:val="none" w:sz="0" w:space="0" w:color="auto"/>
      </w:divBdr>
    </w:div>
    <w:div w:id="431240409">
      <w:bodyDiv w:val="1"/>
      <w:marLeft w:val="0"/>
      <w:marRight w:val="0"/>
      <w:marTop w:val="0"/>
      <w:marBottom w:val="0"/>
      <w:divBdr>
        <w:top w:val="none" w:sz="0" w:space="0" w:color="auto"/>
        <w:left w:val="none" w:sz="0" w:space="0" w:color="auto"/>
        <w:bottom w:val="none" w:sz="0" w:space="0" w:color="auto"/>
        <w:right w:val="none" w:sz="0" w:space="0" w:color="auto"/>
      </w:divBdr>
    </w:div>
    <w:div w:id="453402286">
      <w:bodyDiv w:val="1"/>
      <w:marLeft w:val="0"/>
      <w:marRight w:val="0"/>
      <w:marTop w:val="0"/>
      <w:marBottom w:val="0"/>
      <w:divBdr>
        <w:top w:val="none" w:sz="0" w:space="0" w:color="auto"/>
        <w:left w:val="none" w:sz="0" w:space="0" w:color="auto"/>
        <w:bottom w:val="none" w:sz="0" w:space="0" w:color="auto"/>
        <w:right w:val="none" w:sz="0" w:space="0" w:color="auto"/>
      </w:divBdr>
    </w:div>
    <w:div w:id="457337783">
      <w:bodyDiv w:val="1"/>
      <w:marLeft w:val="0"/>
      <w:marRight w:val="0"/>
      <w:marTop w:val="0"/>
      <w:marBottom w:val="0"/>
      <w:divBdr>
        <w:top w:val="none" w:sz="0" w:space="0" w:color="auto"/>
        <w:left w:val="none" w:sz="0" w:space="0" w:color="auto"/>
        <w:bottom w:val="none" w:sz="0" w:space="0" w:color="auto"/>
        <w:right w:val="none" w:sz="0" w:space="0" w:color="auto"/>
      </w:divBdr>
    </w:div>
    <w:div w:id="521556287">
      <w:bodyDiv w:val="1"/>
      <w:marLeft w:val="0"/>
      <w:marRight w:val="0"/>
      <w:marTop w:val="0"/>
      <w:marBottom w:val="0"/>
      <w:divBdr>
        <w:top w:val="none" w:sz="0" w:space="0" w:color="auto"/>
        <w:left w:val="none" w:sz="0" w:space="0" w:color="auto"/>
        <w:bottom w:val="none" w:sz="0" w:space="0" w:color="auto"/>
        <w:right w:val="none" w:sz="0" w:space="0" w:color="auto"/>
      </w:divBdr>
    </w:div>
    <w:div w:id="544148767">
      <w:bodyDiv w:val="1"/>
      <w:marLeft w:val="0"/>
      <w:marRight w:val="0"/>
      <w:marTop w:val="0"/>
      <w:marBottom w:val="0"/>
      <w:divBdr>
        <w:top w:val="none" w:sz="0" w:space="0" w:color="auto"/>
        <w:left w:val="none" w:sz="0" w:space="0" w:color="auto"/>
        <w:bottom w:val="none" w:sz="0" w:space="0" w:color="auto"/>
        <w:right w:val="none" w:sz="0" w:space="0" w:color="auto"/>
      </w:divBdr>
    </w:div>
    <w:div w:id="556278438">
      <w:bodyDiv w:val="1"/>
      <w:marLeft w:val="0"/>
      <w:marRight w:val="0"/>
      <w:marTop w:val="0"/>
      <w:marBottom w:val="0"/>
      <w:divBdr>
        <w:top w:val="none" w:sz="0" w:space="0" w:color="auto"/>
        <w:left w:val="none" w:sz="0" w:space="0" w:color="auto"/>
        <w:bottom w:val="none" w:sz="0" w:space="0" w:color="auto"/>
        <w:right w:val="none" w:sz="0" w:space="0" w:color="auto"/>
      </w:divBdr>
    </w:div>
    <w:div w:id="631713868">
      <w:bodyDiv w:val="1"/>
      <w:marLeft w:val="0"/>
      <w:marRight w:val="0"/>
      <w:marTop w:val="0"/>
      <w:marBottom w:val="0"/>
      <w:divBdr>
        <w:top w:val="none" w:sz="0" w:space="0" w:color="auto"/>
        <w:left w:val="none" w:sz="0" w:space="0" w:color="auto"/>
        <w:bottom w:val="none" w:sz="0" w:space="0" w:color="auto"/>
        <w:right w:val="none" w:sz="0" w:space="0" w:color="auto"/>
      </w:divBdr>
    </w:div>
    <w:div w:id="648169379">
      <w:bodyDiv w:val="1"/>
      <w:marLeft w:val="0"/>
      <w:marRight w:val="0"/>
      <w:marTop w:val="0"/>
      <w:marBottom w:val="0"/>
      <w:divBdr>
        <w:top w:val="none" w:sz="0" w:space="0" w:color="auto"/>
        <w:left w:val="none" w:sz="0" w:space="0" w:color="auto"/>
        <w:bottom w:val="none" w:sz="0" w:space="0" w:color="auto"/>
        <w:right w:val="none" w:sz="0" w:space="0" w:color="auto"/>
      </w:divBdr>
    </w:div>
    <w:div w:id="674841368">
      <w:bodyDiv w:val="1"/>
      <w:marLeft w:val="0"/>
      <w:marRight w:val="0"/>
      <w:marTop w:val="0"/>
      <w:marBottom w:val="0"/>
      <w:divBdr>
        <w:top w:val="none" w:sz="0" w:space="0" w:color="auto"/>
        <w:left w:val="none" w:sz="0" w:space="0" w:color="auto"/>
        <w:bottom w:val="none" w:sz="0" w:space="0" w:color="auto"/>
        <w:right w:val="none" w:sz="0" w:space="0" w:color="auto"/>
      </w:divBdr>
    </w:div>
    <w:div w:id="697045749">
      <w:bodyDiv w:val="1"/>
      <w:marLeft w:val="0"/>
      <w:marRight w:val="0"/>
      <w:marTop w:val="0"/>
      <w:marBottom w:val="0"/>
      <w:divBdr>
        <w:top w:val="none" w:sz="0" w:space="0" w:color="auto"/>
        <w:left w:val="none" w:sz="0" w:space="0" w:color="auto"/>
        <w:bottom w:val="none" w:sz="0" w:space="0" w:color="auto"/>
        <w:right w:val="none" w:sz="0" w:space="0" w:color="auto"/>
      </w:divBdr>
    </w:div>
    <w:div w:id="705983266">
      <w:bodyDiv w:val="1"/>
      <w:marLeft w:val="0"/>
      <w:marRight w:val="0"/>
      <w:marTop w:val="0"/>
      <w:marBottom w:val="0"/>
      <w:divBdr>
        <w:top w:val="none" w:sz="0" w:space="0" w:color="auto"/>
        <w:left w:val="none" w:sz="0" w:space="0" w:color="auto"/>
        <w:bottom w:val="none" w:sz="0" w:space="0" w:color="auto"/>
        <w:right w:val="none" w:sz="0" w:space="0" w:color="auto"/>
      </w:divBdr>
    </w:div>
    <w:div w:id="722214485">
      <w:bodyDiv w:val="1"/>
      <w:marLeft w:val="0"/>
      <w:marRight w:val="0"/>
      <w:marTop w:val="0"/>
      <w:marBottom w:val="0"/>
      <w:divBdr>
        <w:top w:val="none" w:sz="0" w:space="0" w:color="auto"/>
        <w:left w:val="none" w:sz="0" w:space="0" w:color="auto"/>
        <w:bottom w:val="none" w:sz="0" w:space="0" w:color="auto"/>
        <w:right w:val="none" w:sz="0" w:space="0" w:color="auto"/>
      </w:divBdr>
    </w:div>
    <w:div w:id="762727854">
      <w:bodyDiv w:val="1"/>
      <w:marLeft w:val="0"/>
      <w:marRight w:val="0"/>
      <w:marTop w:val="0"/>
      <w:marBottom w:val="0"/>
      <w:divBdr>
        <w:top w:val="none" w:sz="0" w:space="0" w:color="auto"/>
        <w:left w:val="none" w:sz="0" w:space="0" w:color="auto"/>
        <w:bottom w:val="none" w:sz="0" w:space="0" w:color="auto"/>
        <w:right w:val="none" w:sz="0" w:space="0" w:color="auto"/>
      </w:divBdr>
    </w:div>
    <w:div w:id="764500170">
      <w:bodyDiv w:val="1"/>
      <w:marLeft w:val="0"/>
      <w:marRight w:val="0"/>
      <w:marTop w:val="0"/>
      <w:marBottom w:val="0"/>
      <w:divBdr>
        <w:top w:val="none" w:sz="0" w:space="0" w:color="auto"/>
        <w:left w:val="none" w:sz="0" w:space="0" w:color="auto"/>
        <w:bottom w:val="none" w:sz="0" w:space="0" w:color="auto"/>
        <w:right w:val="none" w:sz="0" w:space="0" w:color="auto"/>
      </w:divBdr>
    </w:div>
    <w:div w:id="773399353">
      <w:bodyDiv w:val="1"/>
      <w:marLeft w:val="0"/>
      <w:marRight w:val="0"/>
      <w:marTop w:val="0"/>
      <w:marBottom w:val="0"/>
      <w:divBdr>
        <w:top w:val="none" w:sz="0" w:space="0" w:color="auto"/>
        <w:left w:val="none" w:sz="0" w:space="0" w:color="auto"/>
        <w:bottom w:val="none" w:sz="0" w:space="0" w:color="auto"/>
        <w:right w:val="none" w:sz="0" w:space="0" w:color="auto"/>
      </w:divBdr>
    </w:div>
    <w:div w:id="779253339">
      <w:bodyDiv w:val="1"/>
      <w:marLeft w:val="0"/>
      <w:marRight w:val="0"/>
      <w:marTop w:val="0"/>
      <w:marBottom w:val="0"/>
      <w:divBdr>
        <w:top w:val="none" w:sz="0" w:space="0" w:color="auto"/>
        <w:left w:val="none" w:sz="0" w:space="0" w:color="auto"/>
        <w:bottom w:val="none" w:sz="0" w:space="0" w:color="auto"/>
        <w:right w:val="none" w:sz="0" w:space="0" w:color="auto"/>
      </w:divBdr>
    </w:div>
    <w:div w:id="784037377">
      <w:bodyDiv w:val="1"/>
      <w:marLeft w:val="0"/>
      <w:marRight w:val="0"/>
      <w:marTop w:val="0"/>
      <w:marBottom w:val="0"/>
      <w:divBdr>
        <w:top w:val="none" w:sz="0" w:space="0" w:color="auto"/>
        <w:left w:val="none" w:sz="0" w:space="0" w:color="auto"/>
        <w:bottom w:val="none" w:sz="0" w:space="0" w:color="auto"/>
        <w:right w:val="none" w:sz="0" w:space="0" w:color="auto"/>
      </w:divBdr>
    </w:div>
    <w:div w:id="792944177">
      <w:bodyDiv w:val="1"/>
      <w:marLeft w:val="0"/>
      <w:marRight w:val="0"/>
      <w:marTop w:val="0"/>
      <w:marBottom w:val="0"/>
      <w:divBdr>
        <w:top w:val="none" w:sz="0" w:space="0" w:color="auto"/>
        <w:left w:val="none" w:sz="0" w:space="0" w:color="auto"/>
        <w:bottom w:val="none" w:sz="0" w:space="0" w:color="auto"/>
        <w:right w:val="none" w:sz="0" w:space="0" w:color="auto"/>
      </w:divBdr>
    </w:div>
    <w:div w:id="793670578">
      <w:bodyDiv w:val="1"/>
      <w:marLeft w:val="0"/>
      <w:marRight w:val="0"/>
      <w:marTop w:val="0"/>
      <w:marBottom w:val="0"/>
      <w:divBdr>
        <w:top w:val="none" w:sz="0" w:space="0" w:color="auto"/>
        <w:left w:val="none" w:sz="0" w:space="0" w:color="auto"/>
        <w:bottom w:val="none" w:sz="0" w:space="0" w:color="auto"/>
        <w:right w:val="none" w:sz="0" w:space="0" w:color="auto"/>
      </w:divBdr>
    </w:div>
    <w:div w:id="815148370">
      <w:bodyDiv w:val="1"/>
      <w:marLeft w:val="0"/>
      <w:marRight w:val="0"/>
      <w:marTop w:val="0"/>
      <w:marBottom w:val="0"/>
      <w:divBdr>
        <w:top w:val="none" w:sz="0" w:space="0" w:color="auto"/>
        <w:left w:val="none" w:sz="0" w:space="0" w:color="auto"/>
        <w:bottom w:val="none" w:sz="0" w:space="0" w:color="auto"/>
        <w:right w:val="none" w:sz="0" w:space="0" w:color="auto"/>
      </w:divBdr>
    </w:div>
    <w:div w:id="854030672">
      <w:bodyDiv w:val="1"/>
      <w:marLeft w:val="0"/>
      <w:marRight w:val="0"/>
      <w:marTop w:val="0"/>
      <w:marBottom w:val="0"/>
      <w:divBdr>
        <w:top w:val="none" w:sz="0" w:space="0" w:color="auto"/>
        <w:left w:val="none" w:sz="0" w:space="0" w:color="auto"/>
        <w:bottom w:val="none" w:sz="0" w:space="0" w:color="auto"/>
        <w:right w:val="none" w:sz="0" w:space="0" w:color="auto"/>
      </w:divBdr>
    </w:div>
    <w:div w:id="862669274">
      <w:bodyDiv w:val="1"/>
      <w:marLeft w:val="0"/>
      <w:marRight w:val="0"/>
      <w:marTop w:val="0"/>
      <w:marBottom w:val="0"/>
      <w:divBdr>
        <w:top w:val="none" w:sz="0" w:space="0" w:color="auto"/>
        <w:left w:val="none" w:sz="0" w:space="0" w:color="auto"/>
        <w:bottom w:val="none" w:sz="0" w:space="0" w:color="auto"/>
        <w:right w:val="none" w:sz="0" w:space="0" w:color="auto"/>
      </w:divBdr>
    </w:div>
    <w:div w:id="872765081">
      <w:bodyDiv w:val="1"/>
      <w:marLeft w:val="0"/>
      <w:marRight w:val="0"/>
      <w:marTop w:val="0"/>
      <w:marBottom w:val="0"/>
      <w:divBdr>
        <w:top w:val="none" w:sz="0" w:space="0" w:color="auto"/>
        <w:left w:val="none" w:sz="0" w:space="0" w:color="auto"/>
        <w:bottom w:val="none" w:sz="0" w:space="0" w:color="auto"/>
        <w:right w:val="none" w:sz="0" w:space="0" w:color="auto"/>
      </w:divBdr>
    </w:div>
    <w:div w:id="882253519">
      <w:bodyDiv w:val="1"/>
      <w:marLeft w:val="0"/>
      <w:marRight w:val="0"/>
      <w:marTop w:val="0"/>
      <w:marBottom w:val="0"/>
      <w:divBdr>
        <w:top w:val="none" w:sz="0" w:space="0" w:color="auto"/>
        <w:left w:val="none" w:sz="0" w:space="0" w:color="auto"/>
        <w:bottom w:val="none" w:sz="0" w:space="0" w:color="auto"/>
        <w:right w:val="none" w:sz="0" w:space="0" w:color="auto"/>
      </w:divBdr>
    </w:div>
    <w:div w:id="910428027">
      <w:bodyDiv w:val="1"/>
      <w:marLeft w:val="0"/>
      <w:marRight w:val="0"/>
      <w:marTop w:val="0"/>
      <w:marBottom w:val="0"/>
      <w:divBdr>
        <w:top w:val="none" w:sz="0" w:space="0" w:color="auto"/>
        <w:left w:val="none" w:sz="0" w:space="0" w:color="auto"/>
        <w:bottom w:val="none" w:sz="0" w:space="0" w:color="auto"/>
        <w:right w:val="none" w:sz="0" w:space="0" w:color="auto"/>
      </w:divBdr>
    </w:div>
    <w:div w:id="911501061">
      <w:bodyDiv w:val="1"/>
      <w:marLeft w:val="0"/>
      <w:marRight w:val="0"/>
      <w:marTop w:val="0"/>
      <w:marBottom w:val="0"/>
      <w:divBdr>
        <w:top w:val="none" w:sz="0" w:space="0" w:color="auto"/>
        <w:left w:val="none" w:sz="0" w:space="0" w:color="auto"/>
        <w:bottom w:val="none" w:sz="0" w:space="0" w:color="auto"/>
        <w:right w:val="none" w:sz="0" w:space="0" w:color="auto"/>
      </w:divBdr>
    </w:div>
    <w:div w:id="917446880">
      <w:bodyDiv w:val="1"/>
      <w:marLeft w:val="0"/>
      <w:marRight w:val="0"/>
      <w:marTop w:val="0"/>
      <w:marBottom w:val="0"/>
      <w:divBdr>
        <w:top w:val="none" w:sz="0" w:space="0" w:color="auto"/>
        <w:left w:val="none" w:sz="0" w:space="0" w:color="auto"/>
        <w:bottom w:val="none" w:sz="0" w:space="0" w:color="auto"/>
        <w:right w:val="none" w:sz="0" w:space="0" w:color="auto"/>
      </w:divBdr>
    </w:div>
    <w:div w:id="950210513">
      <w:bodyDiv w:val="1"/>
      <w:marLeft w:val="0"/>
      <w:marRight w:val="0"/>
      <w:marTop w:val="0"/>
      <w:marBottom w:val="0"/>
      <w:divBdr>
        <w:top w:val="none" w:sz="0" w:space="0" w:color="auto"/>
        <w:left w:val="none" w:sz="0" w:space="0" w:color="auto"/>
        <w:bottom w:val="none" w:sz="0" w:space="0" w:color="auto"/>
        <w:right w:val="none" w:sz="0" w:space="0" w:color="auto"/>
      </w:divBdr>
    </w:div>
    <w:div w:id="953635477">
      <w:bodyDiv w:val="1"/>
      <w:marLeft w:val="0"/>
      <w:marRight w:val="0"/>
      <w:marTop w:val="0"/>
      <w:marBottom w:val="0"/>
      <w:divBdr>
        <w:top w:val="none" w:sz="0" w:space="0" w:color="auto"/>
        <w:left w:val="none" w:sz="0" w:space="0" w:color="auto"/>
        <w:bottom w:val="none" w:sz="0" w:space="0" w:color="auto"/>
        <w:right w:val="none" w:sz="0" w:space="0" w:color="auto"/>
      </w:divBdr>
    </w:div>
    <w:div w:id="958144135">
      <w:bodyDiv w:val="1"/>
      <w:marLeft w:val="0"/>
      <w:marRight w:val="0"/>
      <w:marTop w:val="0"/>
      <w:marBottom w:val="0"/>
      <w:divBdr>
        <w:top w:val="none" w:sz="0" w:space="0" w:color="auto"/>
        <w:left w:val="none" w:sz="0" w:space="0" w:color="auto"/>
        <w:bottom w:val="none" w:sz="0" w:space="0" w:color="auto"/>
        <w:right w:val="none" w:sz="0" w:space="0" w:color="auto"/>
      </w:divBdr>
    </w:div>
    <w:div w:id="970595157">
      <w:bodyDiv w:val="1"/>
      <w:marLeft w:val="0"/>
      <w:marRight w:val="0"/>
      <w:marTop w:val="0"/>
      <w:marBottom w:val="0"/>
      <w:divBdr>
        <w:top w:val="none" w:sz="0" w:space="0" w:color="auto"/>
        <w:left w:val="none" w:sz="0" w:space="0" w:color="auto"/>
        <w:bottom w:val="none" w:sz="0" w:space="0" w:color="auto"/>
        <w:right w:val="none" w:sz="0" w:space="0" w:color="auto"/>
      </w:divBdr>
    </w:div>
    <w:div w:id="999309822">
      <w:bodyDiv w:val="1"/>
      <w:marLeft w:val="0"/>
      <w:marRight w:val="0"/>
      <w:marTop w:val="0"/>
      <w:marBottom w:val="0"/>
      <w:divBdr>
        <w:top w:val="none" w:sz="0" w:space="0" w:color="auto"/>
        <w:left w:val="none" w:sz="0" w:space="0" w:color="auto"/>
        <w:bottom w:val="none" w:sz="0" w:space="0" w:color="auto"/>
        <w:right w:val="none" w:sz="0" w:space="0" w:color="auto"/>
      </w:divBdr>
    </w:div>
    <w:div w:id="1023096583">
      <w:bodyDiv w:val="1"/>
      <w:marLeft w:val="0"/>
      <w:marRight w:val="0"/>
      <w:marTop w:val="0"/>
      <w:marBottom w:val="0"/>
      <w:divBdr>
        <w:top w:val="none" w:sz="0" w:space="0" w:color="auto"/>
        <w:left w:val="none" w:sz="0" w:space="0" w:color="auto"/>
        <w:bottom w:val="none" w:sz="0" w:space="0" w:color="auto"/>
        <w:right w:val="none" w:sz="0" w:space="0" w:color="auto"/>
      </w:divBdr>
    </w:div>
    <w:div w:id="1046757679">
      <w:bodyDiv w:val="1"/>
      <w:marLeft w:val="0"/>
      <w:marRight w:val="0"/>
      <w:marTop w:val="0"/>
      <w:marBottom w:val="0"/>
      <w:divBdr>
        <w:top w:val="none" w:sz="0" w:space="0" w:color="auto"/>
        <w:left w:val="none" w:sz="0" w:space="0" w:color="auto"/>
        <w:bottom w:val="none" w:sz="0" w:space="0" w:color="auto"/>
        <w:right w:val="none" w:sz="0" w:space="0" w:color="auto"/>
      </w:divBdr>
    </w:div>
    <w:div w:id="1087187624">
      <w:bodyDiv w:val="1"/>
      <w:marLeft w:val="0"/>
      <w:marRight w:val="0"/>
      <w:marTop w:val="0"/>
      <w:marBottom w:val="0"/>
      <w:divBdr>
        <w:top w:val="none" w:sz="0" w:space="0" w:color="auto"/>
        <w:left w:val="none" w:sz="0" w:space="0" w:color="auto"/>
        <w:bottom w:val="none" w:sz="0" w:space="0" w:color="auto"/>
        <w:right w:val="none" w:sz="0" w:space="0" w:color="auto"/>
      </w:divBdr>
    </w:div>
    <w:div w:id="1105736871">
      <w:bodyDiv w:val="1"/>
      <w:marLeft w:val="0"/>
      <w:marRight w:val="0"/>
      <w:marTop w:val="0"/>
      <w:marBottom w:val="0"/>
      <w:divBdr>
        <w:top w:val="none" w:sz="0" w:space="0" w:color="auto"/>
        <w:left w:val="none" w:sz="0" w:space="0" w:color="auto"/>
        <w:bottom w:val="none" w:sz="0" w:space="0" w:color="auto"/>
        <w:right w:val="none" w:sz="0" w:space="0" w:color="auto"/>
      </w:divBdr>
    </w:div>
    <w:div w:id="1135486207">
      <w:bodyDiv w:val="1"/>
      <w:marLeft w:val="0"/>
      <w:marRight w:val="0"/>
      <w:marTop w:val="0"/>
      <w:marBottom w:val="0"/>
      <w:divBdr>
        <w:top w:val="none" w:sz="0" w:space="0" w:color="auto"/>
        <w:left w:val="none" w:sz="0" w:space="0" w:color="auto"/>
        <w:bottom w:val="none" w:sz="0" w:space="0" w:color="auto"/>
        <w:right w:val="none" w:sz="0" w:space="0" w:color="auto"/>
      </w:divBdr>
    </w:div>
    <w:div w:id="1140538251">
      <w:bodyDiv w:val="1"/>
      <w:marLeft w:val="0"/>
      <w:marRight w:val="0"/>
      <w:marTop w:val="0"/>
      <w:marBottom w:val="0"/>
      <w:divBdr>
        <w:top w:val="none" w:sz="0" w:space="0" w:color="auto"/>
        <w:left w:val="none" w:sz="0" w:space="0" w:color="auto"/>
        <w:bottom w:val="none" w:sz="0" w:space="0" w:color="auto"/>
        <w:right w:val="none" w:sz="0" w:space="0" w:color="auto"/>
      </w:divBdr>
    </w:div>
    <w:div w:id="1142429646">
      <w:bodyDiv w:val="1"/>
      <w:marLeft w:val="0"/>
      <w:marRight w:val="0"/>
      <w:marTop w:val="0"/>
      <w:marBottom w:val="0"/>
      <w:divBdr>
        <w:top w:val="none" w:sz="0" w:space="0" w:color="auto"/>
        <w:left w:val="none" w:sz="0" w:space="0" w:color="auto"/>
        <w:bottom w:val="none" w:sz="0" w:space="0" w:color="auto"/>
        <w:right w:val="none" w:sz="0" w:space="0" w:color="auto"/>
      </w:divBdr>
    </w:div>
    <w:div w:id="1149664051">
      <w:bodyDiv w:val="1"/>
      <w:marLeft w:val="0"/>
      <w:marRight w:val="0"/>
      <w:marTop w:val="0"/>
      <w:marBottom w:val="0"/>
      <w:divBdr>
        <w:top w:val="none" w:sz="0" w:space="0" w:color="auto"/>
        <w:left w:val="none" w:sz="0" w:space="0" w:color="auto"/>
        <w:bottom w:val="none" w:sz="0" w:space="0" w:color="auto"/>
        <w:right w:val="none" w:sz="0" w:space="0" w:color="auto"/>
      </w:divBdr>
    </w:div>
    <w:div w:id="1179810922">
      <w:bodyDiv w:val="1"/>
      <w:marLeft w:val="0"/>
      <w:marRight w:val="0"/>
      <w:marTop w:val="0"/>
      <w:marBottom w:val="0"/>
      <w:divBdr>
        <w:top w:val="none" w:sz="0" w:space="0" w:color="auto"/>
        <w:left w:val="none" w:sz="0" w:space="0" w:color="auto"/>
        <w:bottom w:val="none" w:sz="0" w:space="0" w:color="auto"/>
        <w:right w:val="none" w:sz="0" w:space="0" w:color="auto"/>
      </w:divBdr>
    </w:div>
    <w:div w:id="1183858399">
      <w:bodyDiv w:val="1"/>
      <w:marLeft w:val="0"/>
      <w:marRight w:val="0"/>
      <w:marTop w:val="0"/>
      <w:marBottom w:val="0"/>
      <w:divBdr>
        <w:top w:val="none" w:sz="0" w:space="0" w:color="auto"/>
        <w:left w:val="none" w:sz="0" w:space="0" w:color="auto"/>
        <w:bottom w:val="none" w:sz="0" w:space="0" w:color="auto"/>
        <w:right w:val="none" w:sz="0" w:space="0" w:color="auto"/>
      </w:divBdr>
    </w:div>
    <w:div w:id="1192887749">
      <w:bodyDiv w:val="1"/>
      <w:marLeft w:val="0"/>
      <w:marRight w:val="0"/>
      <w:marTop w:val="0"/>
      <w:marBottom w:val="0"/>
      <w:divBdr>
        <w:top w:val="none" w:sz="0" w:space="0" w:color="auto"/>
        <w:left w:val="none" w:sz="0" w:space="0" w:color="auto"/>
        <w:bottom w:val="none" w:sz="0" w:space="0" w:color="auto"/>
        <w:right w:val="none" w:sz="0" w:space="0" w:color="auto"/>
      </w:divBdr>
    </w:div>
    <w:div w:id="1207720832">
      <w:bodyDiv w:val="1"/>
      <w:marLeft w:val="0"/>
      <w:marRight w:val="0"/>
      <w:marTop w:val="0"/>
      <w:marBottom w:val="0"/>
      <w:divBdr>
        <w:top w:val="none" w:sz="0" w:space="0" w:color="auto"/>
        <w:left w:val="none" w:sz="0" w:space="0" w:color="auto"/>
        <w:bottom w:val="none" w:sz="0" w:space="0" w:color="auto"/>
        <w:right w:val="none" w:sz="0" w:space="0" w:color="auto"/>
      </w:divBdr>
    </w:div>
    <w:div w:id="1253464950">
      <w:bodyDiv w:val="1"/>
      <w:marLeft w:val="0"/>
      <w:marRight w:val="0"/>
      <w:marTop w:val="0"/>
      <w:marBottom w:val="0"/>
      <w:divBdr>
        <w:top w:val="none" w:sz="0" w:space="0" w:color="auto"/>
        <w:left w:val="none" w:sz="0" w:space="0" w:color="auto"/>
        <w:bottom w:val="none" w:sz="0" w:space="0" w:color="auto"/>
        <w:right w:val="none" w:sz="0" w:space="0" w:color="auto"/>
      </w:divBdr>
    </w:div>
    <w:div w:id="1270964043">
      <w:bodyDiv w:val="1"/>
      <w:marLeft w:val="0"/>
      <w:marRight w:val="0"/>
      <w:marTop w:val="0"/>
      <w:marBottom w:val="0"/>
      <w:divBdr>
        <w:top w:val="none" w:sz="0" w:space="0" w:color="auto"/>
        <w:left w:val="none" w:sz="0" w:space="0" w:color="auto"/>
        <w:bottom w:val="none" w:sz="0" w:space="0" w:color="auto"/>
        <w:right w:val="none" w:sz="0" w:space="0" w:color="auto"/>
      </w:divBdr>
    </w:div>
    <w:div w:id="1280333178">
      <w:bodyDiv w:val="1"/>
      <w:marLeft w:val="0"/>
      <w:marRight w:val="0"/>
      <w:marTop w:val="0"/>
      <w:marBottom w:val="0"/>
      <w:divBdr>
        <w:top w:val="none" w:sz="0" w:space="0" w:color="auto"/>
        <w:left w:val="none" w:sz="0" w:space="0" w:color="auto"/>
        <w:bottom w:val="none" w:sz="0" w:space="0" w:color="auto"/>
        <w:right w:val="none" w:sz="0" w:space="0" w:color="auto"/>
      </w:divBdr>
    </w:div>
    <w:div w:id="1281837315">
      <w:bodyDiv w:val="1"/>
      <w:marLeft w:val="0"/>
      <w:marRight w:val="0"/>
      <w:marTop w:val="0"/>
      <w:marBottom w:val="0"/>
      <w:divBdr>
        <w:top w:val="none" w:sz="0" w:space="0" w:color="auto"/>
        <w:left w:val="none" w:sz="0" w:space="0" w:color="auto"/>
        <w:bottom w:val="none" w:sz="0" w:space="0" w:color="auto"/>
        <w:right w:val="none" w:sz="0" w:space="0" w:color="auto"/>
      </w:divBdr>
    </w:div>
    <w:div w:id="1294601278">
      <w:bodyDiv w:val="1"/>
      <w:marLeft w:val="0"/>
      <w:marRight w:val="0"/>
      <w:marTop w:val="0"/>
      <w:marBottom w:val="0"/>
      <w:divBdr>
        <w:top w:val="none" w:sz="0" w:space="0" w:color="auto"/>
        <w:left w:val="none" w:sz="0" w:space="0" w:color="auto"/>
        <w:bottom w:val="none" w:sz="0" w:space="0" w:color="auto"/>
        <w:right w:val="none" w:sz="0" w:space="0" w:color="auto"/>
      </w:divBdr>
    </w:div>
    <w:div w:id="1328754150">
      <w:bodyDiv w:val="1"/>
      <w:marLeft w:val="0"/>
      <w:marRight w:val="0"/>
      <w:marTop w:val="0"/>
      <w:marBottom w:val="0"/>
      <w:divBdr>
        <w:top w:val="none" w:sz="0" w:space="0" w:color="auto"/>
        <w:left w:val="none" w:sz="0" w:space="0" w:color="auto"/>
        <w:bottom w:val="none" w:sz="0" w:space="0" w:color="auto"/>
        <w:right w:val="none" w:sz="0" w:space="0" w:color="auto"/>
      </w:divBdr>
    </w:div>
    <w:div w:id="1332221901">
      <w:bodyDiv w:val="1"/>
      <w:marLeft w:val="0"/>
      <w:marRight w:val="0"/>
      <w:marTop w:val="0"/>
      <w:marBottom w:val="0"/>
      <w:divBdr>
        <w:top w:val="none" w:sz="0" w:space="0" w:color="auto"/>
        <w:left w:val="none" w:sz="0" w:space="0" w:color="auto"/>
        <w:bottom w:val="none" w:sz="0" w:space="0" w:color="auto"/>
        <w:right w:val="none" w:sz="0" w:space="0" w:color="auto"/>
      </w:divBdr>
    </w:div>
    <w:div w:id="1346786365">
      <w:bodyDiv w:val="1"/>
      <w:marLeft w:val="0"/>
      <w:marRight w:val="0"/>
      <w:marTop w:val="0"/>
      <w:marBottom w:val="0"/>
      <w:divBdr>
        <w:top w:val="none" w:sz="0" w:space="0" w:color="auto"/>
        <w:left w:val="none" w:sz="0" w:space="0" w:color="auto"/>
        <w:bottom w:val="none" w:sz="0" w:space="0" w:color="auto"/>
        <w:right w:val="none" w:sz="0" w:space="0" w:color="auto"/>
      </w:divBdr>
    </w:div>
    <w:div w:id="1352605341">
      <w:bodyDiv w:val="1"/>
      <w:marLeft w:val="0"/>
      <w:marRight w:val="0"/>
      <w:marTop w:val="0"/>
      <w:marBottom w:val="0"/>
      <w:divBdr>
        <w:top w:val="none" w:sz="0" w:space="0" w:color="auto"/>
        <w:left w:val="none" w:sz="0" w:space="0" w:color="auto"/>
        <w:bottom w:val="none" w:sz="0" w:space="0" w:color="auto"/>
        <w:right w:val="none" w:sz="0" w:space="0" w:color="auto"/>
      </w:divBdr>
    </w:div>
    <w:div w:id="1364819532">
      <w:bodyDiv w:val="1"/>
      <w:marLeft w:val="0"/>
      <w:marRight w:val="0"/>
      <w:marTop w:val="0"/>
      <w:marBottom w:val="0"/>
      <w:divBdr>
        <w:top w:val="none" w:sz="0" w:space="0" w:color="auto"/>
        <w:left w:val="none" w:sz="0" w:space="0" w:color="auto"/>
        <w:bottom w:val="none" w:sz="0" w:space="0" w:color="auto"/>
        <w:right w:val="none" w:sz="0" w:space="0" w:color="auto"/>
      </w:divBdr>
    </w:div>
    <w:div w:id="1370380070">
      <w:bodyDiv w:val="1"/>
      <w:marLeft w:val="0"/>
      <w:marRight w:val="0"/>
      <w:marTop w:val="0"/>
      <w:marBottom w:val="0"/>
      <w:divBdr>
        <w:top w:val="none" w:sz="0" w:space="0" w:color="auto"/>
        <w:left w:val="none" w:sz="0" w:space="0" w:color="auto"/>
        <w:bottom w:val="none" w:sz="0" w:space="0" w:color="auto"/>
        <w:right w:val="none" w:sz="0" w:space="0" w:color="auto"/>
      </w:divBdr>
    </w:div>
    <w:div w:id="1376347618">
      <w:bodyDiv w:val="1"/>
      <w:marLeft w:val="0"/>
      <w:marRight w:val="0"/>
      <w:marTop w:val="0"/>
      <w:marBottom w:val="0"/>
      <w:divBdr>
        <w:top w:val="none" w:sz="0" w:space="0" w:color="auto"/>
        <w:left w:val="none" w:sz="0" w:space="0" w:color="auto"/>
        <w:bottom w:val="none" w:sz="0" w:space="0" w:color="auto"/>
        <w:right w:val="none" w:sz="0" w:space="0" w:color="auto"/>
      </w:divBdr>
    </w:div>
    <w:div w:id="1443264379">
      <w:bodyDiv w:val="1"/>
      <w:marLeft w:val="0"/>
      <w:marRight w:val="0"/>
      <w:marTop w:val="0"/>
      <w:marBottom w:val="0"/>
      <w:divBdr>
        <w:top w:val="none" w:sz="0" w:space="0" w:color="auto"/>
        <w:left w:val="none" w:sz="0" w:space="0" w:color="auto"/>
        <w:bottom w:val="none" w:sz="0" w:space="0" w:color="auto"/>
        <w:right w:val="none" w:sz="0" w:space="0" w:color="auto"/>
      </w:divBdr>
    </w:div>
    <w:div w:id="1450053948">
      <w:bodyDiv w:val="1"/>
      <w:marLeft w:val="0"/>
      <w:marRight w:val="0"/>
      <w:marTop w:val="0"/>
      <w:marBottom w:val="0"/>
      <w:divBdr>
        <w:top w:val="none" w:sz="0" w:space="0" w:color="auto"/>
        <w:left w:val="none" w:sz="0" w:space="0" w:color="auto"/>
        <w:bottom w:val="none" w:sz="0" w:space="0" w:color="auto"/>
        <w:right w:val="none" w:sz="0" w:space="0" w:color="auto"/>
      </w:divBdr>
    </w:div>
    <w:div w:id="1451583156">
      <w:bodyDiv w:val="1"/>
      <w:marLeft w:val="0"/>
      <w:marRight w:val="0"/>
      <w:marTop w:val="0"/>
      <w:marBottom w:val="0"/>
      <w:divBdr>
        <w:top w:val="none" w:sz="0" w:space="0" w:color="auto"/>
        <w:left w:val="none" w:sz="0" w:space="0" w:color="auto"/>
        <w:bottom w:val="none" w:sz="0" w:space="0" w:color="auto"/>
        <w:right w:val="none" w:sz="0" w:space="0" w:color="auto"/>
      </w:divBdr>
    </w:div>
    <w:div w:id="1467624554">
      <w:bodyDiv w:val="1"/>
      <w:marLeft w:val="0"/>
      <w:marRight w:val="0"/>
      <w:marTop w:val="0"/>
      <w:marBottom w:val="0"/>
      <w:divBdr>
        <w:top w:val="none" w:sz="0" w:space="0" w:color="auto"/>
        <w:left w:val="none" w:sz="0" w:space="0" w:color="auto"/>
        <w:bottom w:val="none" w:sz="0" w:space="0" w:color="auto"/>
        <w:right w:val="none" w:sz="0" w:space="0" w:color="auto"/>
      </w:divBdr>
    </w:div>
    <w:div w:id="1483040942">
      <w:bodyDiv w:val="1"/>
      <w:marLeft w:val="0"/>
      <w:marRight w:val="0"/>
      <w:marTop w:val="0"/>
      <w:marBottom w:val="0"/>
      <w:divBdr>
        <w:top w:val="none" w:sz="0" w:space="0" w:color="auto"/>
        <w:left w:val="none" w:sz="0" w:space="0" w:color="auto"/>
        <w:bottom w:val="none" w:sz="0" w:space="0" w:color="auto"/>
        <w:right w:val="none" w:sz="0" w:space="0" w:color="auto"/>
      </w:divBdr>
    </w:div>
    <w:div w:id="1505515480">
      <w:bodyDiv w:val="1"/>
      <w:marLeft w:val="0"/>
      <w:marRight w:val="0"/>
      <w:marTop w:val="0"/>
      <w:marBottom w:val="0"/>
      <w:divBdr>
        <w:top w:val="none" w:sz="0" w:space="0" w:color="auto"/>
        <w:left w:val="none" w:sz="0" w:space="0" w:color="auto"/>
        <w:bottom w:val="none" w:sz="0" w:space="0" w:color="auto"/>
        <w:right w:val="none" w:sz="0" w:space="0" w:color="auto"/>
      </w:divBdr>
    </w:div>
    <w:div w:id="1505975858">
      <w:bodyDiv w:val="1"/>
      <w:marLeft w:val="0"/>
      <w:marRight w:val="0"/>
      <w:marTop w:val="0"/>
      <w:marBottom w:val="0"/>
      <w:divBdr>
        <w:top w:val="none" w:sz="0" w:space="0" w:color="auto"/>
        <w:left w:val="none" w:sz="0" w:space="0" w:color="auto"/>
        <w:bottom w:val="none" w:sz="0" w:space="0" w:color="auto"/>
        <w:right w:val="none" w:sz="0" w:space="0" w:color="auto"/>
      </w:divBdr>
    </w:div>
    <w:div w:id="1541161749">
      <w:bodyDiv w:val="1"/>
      <w:marLeft w:val="0"/>
      <w:marRight w:val="0"/>
      <w:marTop w:val="0"/>
      <w:marBottom w:val="0"/>
      <w:divBdr>
        <w:top w:val="none" w:sz="0" w:space="0" w:color="auto"/>
        <w:left w:val="none" w:sz="0" w:space="0" w:color="auto"/>
        <w:bottom w:val="none" w:sz="0" w:space="0" w:color="auto"/>
        <w:right w:val="none" w:sz="0" w:space="0" w:color="auto"/>
      </w:divBdr>
    </w:div>
    <w:div w:id="1542862295">
      <w:bodyDiv w:val="1"/>
      <w:marLeft w:val="0"/>
      <w:marRight w:val="0"/>
      <w:marTop w:val="0"/>
      <w:marBottom w:val="0"/>
      <w:divBdr>
        <w:top w:val="none" w:sz="0" w:space="0" w:color="auto"/>
        <w:left w:val="none" w:sz="0" w:space="0" w:color="auto"/>
        <w:bottom w:val="none" w:sz="0" w:space="0" w:color="auto"/>
        <w:right w:val="none" w:sz="0" w:space="0" w:color="auto"/>
      </w:divBdr>
    </w:div>
    <w:div w:id="1543008981">
      <w:bodyDiv w:val="1"/>
      <w:marLeft w:val="0"/>
      <w:marRight w:val="0"/>
      <w:marTop w:val="0"/>
      <w:marBottom w:val="0"/>
      <w:divBdr>
        <w:top w:val="none" w:sz="0" w:space="0" w:color="auto"/>
        <w:left w:val="none" w:sz="0" w:space="0" w:color="auto"/>
        <w:bottom w:val="none" w:sz="0" w:space="0" w:color="auto"/>
        <w:right w:val="none" w:sz="0" w:space="0" w:color="auto"/>
      </w:divBdr>
    </w:div>
    <w:div w:id="1545826600">
      <w:bodyDiv w:val="1"/>
      <w:marLeft w:val="0"/>
      <w:marRight w:val="0"/>
      <w:marTop w:val="0"/>
      <w:marBottom w:val="0"/>
      <w:divBdr>
        <w:top w:val="none" w:sz="0" w:space="0" w:color="auto"/>
        <w:left w:val="none" w:sz="0" w:space="0" w:color="auto"/>
        <w:bottom w:val="none" w:sz="0" w:space="0" w:color="auto"/>
        <w:right w:val="none" w:sz="0" w:space="0" w:color="auto"/>
      </w:divBdr>
    </w:div>
    <w:div w:id="1546327350">
      <w:bodyDiv w:val="1"/>
      <w:marLeft w:val="0"/>
      <w:marRight w:val="0"/>
      <w:marTop w:val="0"/>
      <w:marBottom w:val="0"/>
      <w:divBdr>
        <w:top w:val="none" w:sz="0" w:space="0" w:color="auto"/>
        <w:left w:val="none" w:sz="0" w:space="0" w:color="auto"/>
        <w:bottom w:val="none" w:sz="0" w:space="0" w:color="auto"/>
        <w:right w:val="none" w:sz="0" w:space="0" w:color="auto"/>
      </w:divBdr>
    </w:div>
    <w:div w:id="1563178875">
      <w:bodyDiv w:val="1"/>
      <w:marLeft w:val="0"/>
      <w:marRight w:val="0"/>
      <w:marTop w:val="0"/>
      <w:marBottom w:val="0"/>
      <w:divBdr>
        <w:top w:val="none" w:sz="0" w:space="0" w:color="auto"/>
        <w:left w:val="none" w:sz="0" w:space="0" w:color="auto"/>
        <w:bottom w:val="none" w:sz="0" w:space="0" w:color="auto"/>
        <w:right w:val="none" w:sz="0" w:space="0" w:color="auto"/>
      </w:divBdr>
    </w:div>
    <w:div w:id="1572346645">
      <w:bodyDiv w:val="1"/>
      <w:marLeft w:val="0"/>
      <w:marRight w:val="0"/>
      <w:marTop w:val="0"/>
      <w:marBottom w:val="0"/>
      <w:divBdr>
        <w:top w:val="none" w:sz="0" w:space="0" w:color="auto"/>
        <w:left w:val="none" w:sz="0" w:space="0" w:color="auto"/>
        <w:bottom w:val="none" w:sz="0" w:space="0" w:color="auto"/>
        <w:right w:val="none" w:sz="0" w:space="0" w:color="auto"/>
      </w:divBdr>
    </w:div>
    <w:div w:id="1577980299">
      <w:bodyDiv w:val="1"/>
      <w:marLeft w:val="0"/>
      <w:marRight w:val="0"/>
      <w:marTop w:val="0"/>
      <w:marBottom w:val="0"/>
      <w:divBdr>
        <w:top w:val="none" w:sz="0" w:space="0" w:color="auto"/>
        <w:left w:val="none" w:sz="0" w:space="0" w:color="auto"/>
        <w:bottom w:val="none" w:sz="0" w:space="0" w:color="auto"/>
        <w:right w:val="none" w:sz="0" w:space="0" w:color="auto"/>
      </w:divBdr>
    </w:div>
    <w:div w:id="1591235265">
      <w:bodyDiv w:val="1"/>
      <w:marLeft w:val="0"/>
      <w:marRight w:val="0"/>
      <w:marTop w:val="0"/>
      <w:marBottom w:val="0"/>
      <w:divBdr>
        <w:top w:val="none" w:sz="0" w:space="0" w:color="auto"/>
        <w:left w:val="none" w:sz="0" w:space="0" w:color="auto"/>
        <w:bottom w:val="none" w:sz="0" w:space="0" w:color="auto"/>
        <w:right w:val="none" w:sz="0" w:space="0" w:color="auto"/>
      </w:divBdr>
    </w:div>
    <w:div w:id="1632593768">
      <w:bodyDiv w:val="1"/>
      <w:marLeft w:val="0"/>
      <w:marRight w:val="0"/>
      <w:marTop w:val="0"/>
      <w:marBottom w:val="0"/>
      <w:divBdr>
        <w:top w:val="none" w:sz="0" w:space="0" w:color="auto"/>
        <w:left w:val="none" w:sz="0" w:space="0" w:color="auto"/>
        <w:bottom w:val="none" w:sz="0" w:space="0" w:color="auto"/>
        <w:right w:val="none" w:sz="0" w:space="0" w:color="auto"/>
      </w:divBdr>
    </w:div>
    <w:div w:id="1655068359">
      <w:bodyDiv w:val="1"/>
      <w:marLeft w:val="0"/>
      <w:marRight w:val="0"/>
      <w:marTop w:val="0"/>
      <w:marBottom w:val="0"/>
      <w:divBdr>
        <w:top w:val="none" w:sz="0" w:space="0" w:color="auto"/>
        <w:left w:val="none" w:sz="0" w:space="0" w:color="auto"/>
        <w:bottom w:val="none" w:sz="0" w:space="0" w:color="auto"/>
        <w:right w:val="none" w:sz="0" w:space="0" w:color="auto"/>
      </w:divBdr>
    </w:div>
    <w:div w:id="1684169038">
      <w:bodyDiv w:val="1"/>
      <w:marLeft w:val="0"/>
      <w:marRight w:val="0"/>
      <w:marTop w:val="0"/>
      <w:marBottom w:val="0"/>
      <w:divBdr>
        <w:top w:val="none" w:sz="0" w:space="0" w:color="auto"/>
        <w:left w:val="none" w:sz="0" w:space="0" w:color="auto"/>
        <w:bottom w:val="none" w:sz="0" w:space="0" w:color="auto"/>
        <w:right w:val="none" w:sz="0" w:space="0" w:color="auto"/>
      </w:divBdr>
    </w:div>
    <w:div w:id="1731296462">
      <w:bodyDiv w:val="1"/>
      <w:marLeft w:val="0"/>
      <w:marRight w:val="0"/>
      <w:marTop w:val="0"/>
      <w:marBottom w:val="0"/>
      <w:divBdr>
        <w:top w:val="none" w:sz="0" w:space="0" w:color="auto"/>
        <w:left w:val="none" w:sz="0" w:space="0" w:color="auto"/>
        <w:bottom w:val="none" w:sz="0" w:space="0" w:color="auto"/>
        <w:right w:val="none" w:sz="0" w:space="0" w:color="auto"/>
      </w:divBdr>
    </w:div>
    <w:div w:id="1765569491">
      <w:bodyDiv w:val="1"/>
      <w:marLeft w:val="0"/>
      <w:marRight w:val="0"/>
      <w:marTop w:val="0"/>
      <w:marBottom w:val="0"/>
      <w:divBdr>
        <w:top w:val="none" w:sz="0" w:space="0" w:color="auto"/>
        <w:left w:val="none" w:sz="0" w:space="0" w:color="auto"/>
        <w:bottom w:val="none" w:sz="0" w:space="0" w:color="auto"/>
        <w:right w:val="none" w:sz="0" w:space="0" w:color="auto"/>
      </w:divBdr>
    </w:div>
    <w:div w:id="1771897727">
      <w:bodyDiv w:val="1"/>
      <w:marLeft w:val="0"/>
      <w:marRight w:val="0"/>
      <w:marTop w:val="0"/>
      <w:marBottom w:val="0"/>
      <w:divBdr>
        <w:top w:val="none" w:sz="0" w:space="0" w:color="auto"/>
        <w:left w:val="none" w:sz="0" w:space="0" w:color="auto"/>
        <w:bottom w:val="none" w:sz="0" w:space="0" w:color="auto"/>
        <w:right w:val="none" w:sz="0" w:space="0" w:color="auto"/>
      </w:divBdr>
    </w:div>
    <w:div w:id="1785926458">
      <w:bodyDiv w:val="1"/>
      <w:marLeft w:val="0"/>
      <w:marRight w:val="0"/>
      <w:marTop w:val="0"/>
      <w:marBottom w:val="0"/>
      <w:divBdr>
        <w:top w:val="none" w:sz="0" w:space="0" w:color="auto"/>
        <w:left w:val="none" w:sz="0" w:space="0" w:color="auto"/>
        <w:bottom w:val="none" w:sz="0" w:space="0" w:color="auto"/>
        <w:right w:val="none" w:sz="0" w:space="0" w:color="auto"/>
      </w:divBdr>
    </w:div>
    <w:div w:id="1813212355">
      <w:bodyDiv w:val="1"/>
      <w:marLeft w:val="0"/>
      <w:marRight w:val="0"/>
      <w:marTop w:val="0"/>
      <w:marBottom w:val="0"/>
      <w:divBdr>
        <w:top w:val="none" w:sz="0" w:space="0" w:color="auto"/>
        <w:left w:val="none" w:sz="0" w:space="0" w:color="auto"/>
        <w:bottom w:val="none" w:sz="0" w:space="0" w:color="auto"/>
        <w:right w:val="none" w:sz="0" w:space="0" w:color="auto"/>
      </w:divBdr>
    </w:div>
    <w:div w:id="1827940822">
      <w:bodyDiv w:val="1"/>
      <w:marLeft w:val="0"/>
      <w:marRight w:val="0"/>
      <w:marTop w:val="0"/>
      <w:marBottom w:val="0"/>
      <w:divBdr>
        <w:top w:val="none" w:sz="0" w:space="0" w:color="auto"/>
        <w:left w:val="none" w:sz="0" w:space="0" w:color="auto"/>
        <w:bottom w:val="none" w:sz="0" w:space="0" w:color="auto"/>
        <w:right w:val="none" w:sz="0" w:space="0" w:color="auto"/>
      </w:divBdr>
    </w:div>
    <w:div w:id="1865512194">
      <w:bodyDiv w:val="1"/>
      <w:marLeft w:val="0"/>
      <w:marRight w:val="0"/>
      <w:marTop w:val="0"/>
      <w:marBottom w:val="0"/>
      <w:divBdr>
        <w:top w:val="none" w:sz="0" w:space="0" w:color="auto"/>
        <w:left w:val="none" w:sz="0" w:space="0" w:color="auto"/>
        <w:bottom w:val="none" w:sz="0" w:space="0" w:color="auto"/>
        <w:right w:val="none" w:sz="0" w:space="0" w:color="auto"/>
      </w:divBdr>
    </w:div>
    <w:div w:id="1876385659">
      <w:bodyDiv w:val="1"/>
      <w:marLeft w:val="0"/>
      <w:marRight w:val="0"/>
      <w:marTop w:val="0"/>
      <w:marBottom w:val="0"/>
      <w:divBdr>
        <w:top w:val="none" w:sz="0" w:space="0" w:color="auto"/>
        <w:left w:val="none" w:sz="0" w:space="0" w:color="auto"/>
        <w:bottom w:val="none" w:sz="0" w:space="0" w:color="auto"/>
        <w:right w:val="none" w:sz="0" w:space="0" w:color="auto"/>
      </w:divBdr>
    </w:div>
    <w:div w:id="1877506214">
      <w:bodyDiv w:val="1"/>
      <w:marLeft w:val="0"/>
      <w:marRight w:val="0"/>
      <w:marTop w:val="0"/>
      <w:marBottom w:val="0"/>
      <w:divBdr>
        <w:top w:val="none" w:sz="0" w:space="0" w:color="auto"/>
        <w:left w:val="none" w:sz="0" w:space="0" w:color="auto"/>
        <w:bottom w:val="none" w:sz="0" w:space="0" w:color="auto"/>
        <w:right w:val="none" w:sz="0" w:space="0" w:color="auto"/>
      </w:divBdr>
    </w:div>
    <w:div w:id="1892501187">
      <w:bodyDiv w:val="1"/>
      <w:marLeft w:val="0"/>
      <w:marRight w:val="0"/>
      <w:marTop w:val="0"/>
      <w:marBottom w:val="0"/>
      <w:divBdr>
        <w:top w:val="none" w:sz="0" w:space="0" w:color="auto"/>
        <w:left w:val="none" w:sz="0" w:space="0" w:color="auto"/>
        <w:bottom w:val="none" w:sz="0" w:space="0" w:color="auto"/>
        <w:right w:val="none" w:sz="0" w:space="0" w:color="auto"/>
      </w:divBdr>
    </w:div>
    <w:div w:id="1921789709">
      <w:bodyDiv w:val="1"/>
      <w:marLeft w:val="0"/>
      <w:marRight w:val="0"/>
      <w:marTop w:val="0"/>
      <w:marBottom w:val="0"/>
      <w:divBdr>
        <w:top w:val="none" w:sz="0" w:space="0" w:color="auto"/>
        <w:left w:val="none" w:sz="0" w:space="0" w:color="auto"/>
        <w:bottom w:val="none" w:sz="0" w:space="0" w:color="auto"/>
        <w:right w:val="none" w:sz="0" w:space="0" w:color="auto"/>
      </w:divBdr>
    </w:div>
    <w:div w:id="1944266184">
      <w:bodyDiv w:val="1"/>
      <w:marLeft w:val="0"/>
      <w:marRight w:val="0"/>
      <w:marTop w:val="0"/>
      <w:marBottom w:val="0"/>
      <w:divBdr>
        <w:top w:val="none" w:sz="0" w:space="0" w:color="auto"/>
        <w:left w:val="none" w:sz="0" w:space="0" w:color="auto"/>
        <w:bottom w:val="none" w:sz="0" w:space="0" w:color="auto"/>
        <w:right w:val="none" w:sz="0" w:space="0" w:color="auto"/>
      </w:divBdr>
    </w:div>
    <w:div w:id="1944530943">
      <w:bodyDiv w:val="1"/>
      <w:marLeft w:val="0"/>
      <w:marRight w:val="0"/>
      <w:marTop w:val="0"/>
      <w:marBottom w:val="0"/>
      <w:divBdr>
        <w:top w:val="none" w:sz="0" w:space="0" w:color="auto"/>
        <w:left w:val="none" w:sz="0" w:space="0" w:color="auto"/>
        <w:bottom w:val="none" w:sz="0" w:space="0" w:color="auto"/>
        <w:right w:val="none" w:sz="0" w:space="0" w:color="auto"/>
      </w:divBdr>
    </w:div>
    <w:div w:id="1947731840">
      <w:bodyDiv w:val="1"/>
      <w:marLeft w:val="0"/>
      <w:marRight w:val="0"/>
      <w:marTop w:val="0"/>
      <w:marBottom w:val="0"/>
      <w:divBdr>
        <w:top w:val="none" w:sz="0" w:space="0" w:color="auto"/>
        <w:left w:val="none" w:sz="0" w:space="0" w:color="auto"/>
        <w:bottom w:val="none" w:sz="0" w:space="0" w:color="auto"/>
        <w:right w:val="none" w:sz="0" w:space="0" w:color="auto"/>
      </w:divBdr>
    </w:div>
    <w:div w:id="1956516677">
      <w:bodyDiv w:val="1"/>
      <w:marLeft w:val="0"/>
      <w:marRight w:val="0"/>
      <w:marTop w:val="0"/>
      <w:marBottom w:val="0"/>
      <w:divBdr>
        <w:top w:val="none" w:sz="0" w:space="0" w:color="auto"/>
        <w:left w:val="none" w:sz="0" w:space="0" w:color="auto"/>
        <w:bottom w:val="none" w:sz="0" w:space="0" w:color="auto"/>
        <w:right w:val="none" w:sz="0" w:space="0" w:color="auto"/>
      </w:divBdr>
    </w:div>
    <w:div w:id="1961108793">
      <w:bodyDiv w:val="1"/>
      <w:marLeft w:val="0"/>
      <w:marRight w:val="0"/>
      <w:marTop w:val="0"/>
      <w:marBottom w:val="0"/>
      <w:divBdr>
        <w:top w:val="none" w:sz="0" w:space="0" w:color="auto"/>
        <w:left w:val="none" w:sz="0" w:space="0" w:color="auto"/>
        <w:bottom w:val="none" w:sz="0" w:space="0" w:color="auto"/>
        <w:right w:val="none" w:sz="0" w:space="0" w:color="auto"/>
      </w:divBdr>
    </w:div>
    <w:div w:id="1965884971">
      <w:bodyDiv w:val="1"/>
      <w:marLeft w:val="0"/>
      <w:marRight w:val="0"/>
      <w:marTop w:val="0"/>
      <w:marBottom w:val="0"/>
      <w:divBdr>
        <w:top w:val="none" w:sz="0" w:space="0" w:color="auto"/>
        <w:left w:val="none" w:sz="0" w:space="0" w:color="auto"/>
        <w:bottom w:val="none" w:sz="0" w:space="0" w:color="auto"/>
        <w:right w:val="none" w:sz="0" w:space="0" w:color="auto"/>
      </w:divBdr>
    </w:div>
    <w:div w:id="1966959514">
      <w:bodyDiv w:val="1"/>
      <w:marLeft w:val="0"/>
      <w:marRight w:val="0"/>
      <w:marTop w:val="0"/>
      <w:marBottom w:val="0"/>
      <w:divBdr>
        <w:top w:val="none" w:sz="0" w:space="0" w:color="auto"/>
        <w:left w:val="none" w:sz="0" w:space="0" w:color="auto"/>
        <w:bottom w:val="none" w:sz="0" w:space="0" w:color="auto"/>
        <w:right w:val="none" w:sz="0" w:space="0" w:color="auto"/>
      </w:divBdr>
    </w:div>
    <w:div w:id="1983921704">
      <w:bodyDiv w:val="1"/>
      <w:marLeft w:val="0"/>
      <w:marRight w:val="0"/>
      <w:marTop w:val="0"/>
      <w:marBottom w:val="0"/>
      <w:divBdr>
        <w:top w:val="none" w:sz="0" w:space="0" w:color="auto"/>
        <w:left w:val="none" w:sz="0" w:space="0" w:color="auto"/>
        <w:bottom w:val="none" w:sz="0" w:space="0" w:color="auto"/>
        <w:right w:val="none" w:sz="0" w:space="0" w:color="auto"/>
      </w:divBdr>
    </w:div>
    <w:div w:id="1992561272">
      <w:bodyDiv w:val="1"/>
      <w:marLeft w:val="0"/>
      <w:marRight w:val="0"/>
      <w:marTop w:val="0"/>
      <w:marBottom w:val="0"/>
      <w:divBdr>
        <w:top w:val="none" w:sz="0" w:space="0" w:color="auto"/>
        <w:left w:val="none" w:sz="0" w:space="0" w:color="auto"/>
        <w:bottom w:val="none" w:sz="0" w:space="0" w:color="auto"/>
        <w:right w:val="none" w:sz="0" w:space="0" w:color="auto"/>
      </w:divBdr>
    </w:div>
    <w:div w:id="1994678525">
      <w:bodyDiv w:val="1"/>
      <w:marLeft w:val="0"/>
      <w:marRight w:val="0"/>
      <w:marTop w:val="0"/>
      <w:marBottom w:val="0"/>
      <w:divBdr>
        <w:top w:val="none" w:sz="0" w:space="0" w:color="auto"/>
        <w:left w:val="none" w:sz="0" w:space="0" w:color="auto"/>
        <w:bottom w:val="none" w:sz="0" w:space="0" w:color="auto"/>
        <w:right w:val="none" w:sz="0" w:space="0" w:color="auto"/>
      </w:divBdr>
    </w:div>
    <w:div w:id="2007898975">
      <w:bodyDiv w:val="1"/>
      <w:marLeft w:val="0"/>
      <w:marRight w:val="0"/>
      <w:marTop w:val="0"/>
      <w:marBottom w:val="0"/>
      <w:divBdr>
        <w:top w:val="none" w:sz="0" w:space="0" w:color="auto"/>
        <w:left w:val="none" w:sz="0" w:space="0" w:color="auto"/>
        <w:bottom w:val="none" w:sz="0" w:space="0" w:color="auto"/>
        <w:right w:val="none" w:sz="0" w:space="0" w:color="auto"/>
      </w:divBdr>
    </w:div>
    <w:div w:id="2012753328">
      <w:bodyDiv w:val="1"/>
      <w:marLeft w:val="0"/>
      <w:marRight w:val="0"/>
      <w:marTop w:val="0"/>
      <w:marBottom w:val="0"/>
      <w:divBdr>
        <w:top w:val="none" w:sz="0" w:space="0" w:color="auto"/>
        <w:left w:val="none" w:sz="0" w:space="0" w:color="auto"/>
        <w:bottom w:val="none" w:sz="0" w:space="0" w:color="auto"/>
        <w:right w:val="none" w:sz="0" w:space="0" w:color="auto"/>
      </w:divBdr>
    </w:div>
    <w:div w:id="2017347399">
      <w:bodyDiv w:val="1"/>
      <w:marLeft w:val="0"/>
      <w:marRight w:val="0"/>
      <w:marTop w:val="0"/>
      <w:marBottom w:val="0"/>
      <w:divBdr>
        <w:top w:val="none" w:sz="0" w:space="0" w:color="auto"/>
        <w:left w:val="none" w:sz="0" w:space="0" w:color="auto"/>
        <w:bottom w:val="none" w:sz="0" w:space="0" w:color="auto"/>
        <w:right w:val="none" w:sz="0" w:space="0" w:color="auto"/>
      </w:divBdr>
    </w:div>
    <w:div w:id="2017882556">
      <w:bodyDiv w:val="1"/>
      <w:marLeft w:val="0"/>
      <w:marRight w:val="0"/>
      <w:marTop w:val="0"/>
      <w:marBottom w:val="0"/>
      <w:divBdr>
        <w:top w:val="none" w:sz="0" w:space="0" w:color="auto"/>
        <w:left w:val="none" w:sz="0" w:space="0" w:color="auto"/>
        <w:bottom w:val="none" w:sz="0" w:space="0" w:color="auto"/>
        <w:right w:val="none" w:sz="0" w:space="0" w:color="auto"/>
      </w:divBdr>
    </w:div>
    <w:div w:id="2031444411">
      <w:bodyDiv w:val="1"/>
      <w:marLeft w:val="0"/>
      <w:marRight w:val="0"/>
      <w:marTop w:val="0"/>
      <w:marBottom w:val="0"/>
      <w:divBdr>
        <w:top w:val="none" w:sz="0" w:space="0" w:color="auto"/>
        <w:left w:val="none" w:sz="0" w:space="0" w:color="auto"/>
        <w:bottom w:val="none" w:sz="0" w:space="0" w:color="auto"/>
        <w:right w:val="none" w:sz="0" w:space="0" w:color="auto"/>
      </w:divBdr>
    </w:div>
    <w:div w:id="2053113459">
      <w:bodyDiv w:val="1"/>
      <w:marLeft w:val="0"/>
      <w:marRight w:val="0"/>
      <w:marTop w:val="0"/>
      <w:marBottom w:val="0"/>
      <w:divBdr>
        <w:top w:val="none" w:sz="0" w:space="0" w:color="auto"/>
        <w:left w:val="none" w:sz="0" w:space="0" w:color="auto"/>
        <w:bottom w:val="none" w:sz="0" w:space="0" w:color="auto"/>
        <w:right w:val="none" w:sz="0" w:space="0" w:color="auto"/>
      </w:divBdr>
    </w:div>
    <w:div w:id="2054691694">
      <w:bodyDiv w:val="1"/>
      <w:marLeft w:val="0"/>
      <w:marRight w:val="0"/>
      <w:marTop w:val="0"/>
      <w:marBottom w:val="0"/>
      <w:divBdr>
        <w:top w:val="none" w:sz="0" w:space="0" w:color="auto"/>
        <w:left w:val="none" w:sz="0" w:space="0" w:color="auto"/>
        <w:bottom w:val="none" w:sz="0" w:space="0" w:color="auto"/>
        <w:right w:val="none" w:sz="0" w:space="0" w:color="auto"/>
      </w:divBdr>
    </w:div>
    <w:div w:id="2108111660">
      <w:bodyDiv w:val="1"/>
      <w:marLeft w:val="0"/>
      <w:marRight w:val="0"/>
      <w:marTop w:val="0"/>
      <w:marBottom w:val="0"/>
      <w:divBdr>
        <w:top w:val="none" w:sz="0" w:space="0" w:color="auto"/>
        <w:left w:val="none" w:sz="0" w:space="0" w:color="auto"/>
        <w:bottom w:val="none" w:sz="0" w:space="0" w:color="auto"/>
        <w:right w:val="none" w:sz="0" w:space="0" w:color="auto"/>
      </w:divBdr>
    </w:div>
    <w:div w:id="2109962096">
      <w:bodyDiv w:val="1"/>
      <w:marLeft w:val="0"/>
      <w:marRight w:val="0"/>
      <w:marTop w:val="0"/>
      <w:marBottom w:val="0"/>
      <w:divBdr>
        <w:top w:val="none" w:sz="0" w:space="0" w:color="auto"/>
        <w:left w:val="none" w:sz="0" w:space="0" w:color="auto"/>
        <w:bottom w:val="none" w:sz="0" w:space="0" w:color="auto"/>
        <w:right w:val="none" w:sz="0" w:space="0" w:color="auto"/>
      </w:divBdr>
    </w:div>
    <w:div w:id="2113668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34</Pages>
  <Words>2546</Words>
  <Characters>14513</Characters>
  <Application>Microsoft Office Word</Application>
  <DocSecurity>0</DocSecurity>
  <Lines>120</Lines>
  <Paragraphs>34</Paragraphs>
  <ScaleCrop>false</ScaleCrop>
  <Company>Microsoft</Company>
  <LinksUpToDate>false</LinksUpToDate>
  <CharactersWithSpaces>17025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userlei</dc:creator>
  <cp:lastModifiedBy>张文正</cp:lastModifiedBy>
  <cp:revision>126</cp:revision>
  <cp:lastPrinted>2025-04-10T02:32:00Z</cp:lastPrinted>
  <dcterms:created xsi:type="dcterms:W3CDTF">2025-04-09T07:56:00Z</dcterms:created>
  <dcterms:modified xsi:type="dcterms:W3CDTF">2025-04-16T06:00:00Z</dcterms:modified>
</cp:coreProperties>
</file>