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88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543"/>
        <w:gridCol w:w="583"/>
        <w:gridCol w:w="464"/>
        <w:gridCol w:w="642"/>
        <w:gridCol w:w="2280"/>
        <w:gridCol w:w="640"/>
        <w:gridCol w:w="660"/>
        <w:gridCol w:w="1650"/>
        <w:gridCol w:w="885"/>
        <w:gridCol w:w="1010"/>
        <w:gridCol w:w="888"/>
        <w:gridCol w:w="964"/>
        <w:gridCol w:w="569"/>
        <w:gridCol w:w="1014"/>
        <w:gridCol w:w="660"/>
        <w:gridCol w:w="978"/>
      </w:tblGrid>
      <w:tr w14:paraId="702FAD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4880" w:type="dxa"/>
            <w:gridSpan w:val="1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D4B7B8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小标宋简体" w:hAnsi="宋体" w:eastAsia="方正小标宋简体" w:cs="宋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常州市2020年12月-2021年1月拖欠农民工工资黑名单信息表</w:t>
            </w:r>
          </w:p>
        </w:tc>
      </w:tr>
      <w:tr w14:paraId="4D9C4B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1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8B8A7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D4821C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地区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9C2FC4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对象名称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48911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对象类别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D4F949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代码或证件类型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23768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代码或证件号码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81F15C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法定代表人姓名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74122E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法定代表人身份证类型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FB19BB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法定代表人身份证号码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42F19D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名单名称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084E66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列入名单事由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83EFF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涉及金额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D860B1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列入日期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65C109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认定部门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AF0A63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文书号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978816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退出名单原因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5B1DCB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退出日期</w:t>
            </w:r>
          </w:p>
        </w:tc>
      </w:tr>
      <w:tr w14:paraId="5F1C83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1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C2E9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B0A9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溧阳市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DC707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江苏迎春建筑劳务有限公司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9E14B5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法人和其他组织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B019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统一社会信用代码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857573"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91320481MA1MXAEG6R（1/1）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927D5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朱迎春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07DF4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身份证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F0E0E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320423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/>
              </w:rPr>
              <w:t>******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/>
              </w:rPr>
              <w:t>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583X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A58B60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 xml:space="preserve">  拖欠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eastAsia="zh-CN"/>
              </w:rPr>
              <w:t>农民工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工资“黑名单”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06C6D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 xml:space="preserve">    拖欠一名劳动者三个月以上工资达1万元以上。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31D01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64040元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DC11C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2020年12月28日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017780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溧阳市人力资源和社会保障局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4189F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2020年001号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2E79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到期退出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521FB0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2021年12月27日</w:t>
            </w:r>
          </w:p>
        </w:tc>
      </w:tr>
      <w:tr w14:paraId="7738D5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0" w:hRule="atLeast"/>
        </w:trPr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5CA4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FCAA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溧阳市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92540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溧阳市歆尚美容店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6BFC3A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法人和其他组织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F29D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统一社会信用代码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AAE14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92320481MA202XFG8T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BD741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程挺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B27B4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身份证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79056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362302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val="en-US" w:eastAsia="zh-CN"/>
              </w:rPr>
              <w:t>********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0039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FB5C1B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 xml:space="preserve">  拖欠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  <w:lang w:eastAsia="zh-CN"/>
              </w:rPr>
              <w:t>农民工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工资“黑名单”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1D38A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 xml:space="preserve">   拒不支付农民工劳动报酬，被依法移送司法机关追究刑事责任。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8EA5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94100元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D9055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2021年1月5日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077A09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溧阳市人力资源和社会保障局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8ED4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2020年002号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8449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到期退出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BFBC7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2022年1月4日</w:t>
            </w:r>
          </w:p>
        </w:tc>
      </w:tr>
    </w:tbl>
    <w:p w14:paraId="2737D154">
      <w:pPr>
        <w:rPr>
          <w:rFonts w:ascii="宋体" w:hAnsi="宋体" w:eastAsia="宋体" w:cs="宋体"/>
          <w:color w:val="444444"/>
          <w:sz w:val="24"/>
          <w:shd w:val="clear" w:color="auto" w:fill="FFFFFF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9777DAF"/>
    <w:rsid w:val="009F4E26"/>
    <w:rsid w:val="00A10AC9"/>
    <w:rsid w:val="4D681B62"/>
    <w:rsid w:val="59777DAF"/>
    <w:rsid w:val="6052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331</Words>
  <Characters>443</Characters>
  <Lines>3</Lines>
  <Paragraphs>1</Paragraphs>
  <TotalTime>3</TotalTime>
  <ScaleCrop>false</ScaleCrop>
  <LinksUpToDate>false</LinksUpToDate>
  <CharactersWithSpaces>454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2021-02-07T02:41:00Z</dcterms:created>
  <dc:creator>冬雪微笑W</dc:creator>
  <cp:lastModifiedBy>莉</cp:lastModifiedBy>
  <dcterms:modified xsi:type="dcterms:W3CDTF">2025-04-21T05:50:03Z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SaveFontToCloudKey">
    <vt:lpwstr>472430485_cloud</vt:lpwstr>
  </property>
  <property fmtid="{D5CDD505-2E9C-101B-9397-08002B2CF9AE}" pid="4" name="KSOTemplateDocerSaveRecord">
    <vt:lpwstr>eyJoZGlkIjoiYTU4NzEwM2M4NzFkNzUxZWUzNGQxZDYyMGM2YzcwZjgiLCJ1c2VySWQiOiIzMTMyNTg0MzEifQ==</vt:lpwstr>
  </property>
  <property fmtid="{D5CDD505-2E9C-101B-9397-08002B2CF9AE}" pid="5" name="ICV">
    <vt:lpwstr>37190FF779EC4BE4B4636392534EF308_12</vt:lpwstr>
  </property>
</Properties>
</file>