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49306B">
      <w:pPr>
        <w:spacing w:line="740" w:lineRule="exact"/>
        <w:jc w:val="left"/>
        <w:rPr>
          <w:rFonts w:eastAsia="黑体"/>
          <w:color w:val="000000"/>
          <w:sz w:val="32"/>
          <w:szCs w:val="32"/>
        </w:rPr>
      </w:pPr>
      <w:r>
        <w:rPr>
          <w:rFonts w:eastAsia="黑体"/>
          <w:color w:val="000000"/>
          <w:sz w:val="32"/>
          <w:szCs w:val="32"/>
        </w:rPr>
        <w:t>附件</w:t>
      </w:r>
    </w:p>
    <w:p w14:paraId="39A3D7D5">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14:paraId="44C3AC14">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陈子龙</w:t>
      </w:r>
      <w:r>
        <w:rPr>
          <w:rFonts w:hint="eastAsia" w:ascii="Times New Roman" w:hAnsi="Times New Roman" w:eastAsia="仿宋_GB2312"/>
          <w:snapToGrid w:val="0"/>
          <w:sz w:val="28"/>
          <w:szCs w:val="28"/>
        </w:rPr>
        <w:t>：</w:t>
      </w:r>
      <w:bookmarkStart w:id="0" w:name="_GoBack"/>
      <w:bookmarkEnd w:id="0"/>
    </w:p>
    <w:p w14:paraId="42130389">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你所有的苏D5AF8*</w:t>
      </w:r>
      <w:r>
        <w:rPr>
          <w:rFonts w:hint="eastAsia" w:ascii="Times New Roman" w:hAnsi="Times New Roman" w:eastAsia="仿宋_GB2312"/>
          <w:snapToGrid w:val="0"/>
          <w:sz w:val="32"/>
          <w:szCs w:val="32"/>
          <w:u w:val="single"/>
        </w:rPr>
        <w:t>(车辆识别代号：LSVXZ65N4F2174904)</w:t>
      </w:r>
      <w:r>
        <w:rPr>
          <w:rFonts w:hint="eastAsia" w:ascii="Times New Roman" w:hAnsi="Times New Roman" w:eastAsia="仿宋_GB2312"/>
          <w:snapToGrid w:val="0"/>
          <w:sz w:val="32"/>
          <w:szCs w:val="32"/>
        </w:rPr>
        <w:t>的大众汽车牌的小型普通客车，已有</w:t>
      </w:r>
      <w:r>
        <w:rPr>
          <w:rFonts w:hint="eastAsia" w:ascii="Times New Roman" w:hAnsi="Times New Roman" w:eastAsia="仿宋_GB2312"/>
          <w:snapToGrid w:val="0"/>
          <w:sz w:val="32"/>
          <w:szCs w:val="32"/>
          <w:u w:val="single"/>
        </w:rPr>
        <w:t>12</w:t>
      </w:r>
      <w:r>
        <w:rPr>
          <w:rFonts w:hint="eastAsia" w:ascii="Times New Roman" w:hAnsi="Times New Roman" w:eastAsia="仿宋_GB2312" w:cs="Times New Roman"/>
          <w:snapToGrid w:val="0"/>
          <w:kern w:val="0"/>
          <w:sz w:val="32"/>
          <w:szCs w:val="32"/>
        </w:rPr>
        <w:t>起</w:t>
      </w:r>
      <w:r>
        <w:rPr>
          <w:rFonts w:hint="eastAsia" w:ascii="Times New Roman" w:hAnsi="Times New Roman" w:eastAsia="仿宋_GB2312"/>
          <w:snapToGrid w:val="0"/>
          <w:sz w:val="28"/>
          <w:szCs w:val="28"/>
        </w:rPr>
        <w:t>未处理道路交通安全违法行为。本大队于2025年03月31日作出的编号为</w:t>
      </w:r>
      <w:r>
        <w:rPr>
          <w:rFonts w:ascii="Times New Roman" w:hAnsi="Times New Roman" w:eastAsia="仿宋_GB2312"/>
          <w:snapToGrid w:val="0"/>
          <w:sz w:val="30"/>
          <w:szCs w:val="30"/>
        </w:rPr>
        <w:t>3204016100000</w:t>
      </w:r>
      <w:r>
        <w:rPr>
          <w:rFonts w:hint="eastAsia" w:ascii="Times New Roman" w:hAnsi="Times New Roman" w:eastAsia="仿宋_GB2312"/>
          <w:snapToGrid w:val="0"/>
          <w:sz w:val="30"/>
          <w:szCs w:val="30"/>
        </w:rPr>
        <w:t>218</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0A4036A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漳平市景弘路凯华丽都路口红绿灯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w:t>
      </w:r>
      <w:r>
        <w:rPr>
          <w:rFonts w:hint="eastAsia" w:ascii="Times New Roman" w:hAnsi="Times New Roman" w:eastAsia="仿宋_GB2312"/>
          <w:snapToGrid w:val="0"/>
          <w:sz w:val="28"/>
          <w:szCs w:val="28"/>
        </w:rPr>
        <w:t>违法行为（代码16252），违反了《中华人民共和国道路交通安全法》第三十八条、《中华人民共和国道路交通安全法实施条例》第三十八条、第四十条、第四十一条、第四十二条、第四十三条的规定，依据《中华人民共和国道路交通安全法》第一百一十四条、《福建省实施&lt;中华人民共和国道路交通安全法&gt;办法》第六十八条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48E6FBA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G235与汤南小区路口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F99A3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泽山路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10391），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3F1C84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五湖路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10391），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7805B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泗洪县泗州泗洲大街与人民路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0B8A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G3京台高速安徽方向1530KM120M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驾驶中型以上载货汽车在高速公路、城市快速路以外道路上行驶超过规定时速20%以上未达到50%的</w:t>
      </w:r>
      <w:r>
        <w:rPr>
          <w:rFonts w:hint="eastAsia" w:ascii="Times New Roman" w:hAnsi="Times New Roman" w:eastAsia="仿宋_GB2312"/>
          <w:snapToGrid w:val="0"/>
          <w:sz w:val="28"/>
          <w:szCs w:val="28"/>
        </w:rPr>
        <w:t>违法行为（代码46161），违反了《中华人民共和国道路交通安全法》第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A33BCE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漳平市省道219线钟利路段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驾驶中型以上载货汽车在高速公路、城市快速路以外的道路上行驶超过规定时速20%以上未达到50%的</w:t>
      </w:r>
      <w:r>
        <w:rPr>
          <w:rFonts w:hint="eastAsia" w:ascii="Times New Roman" w:hAnsi="Times New Roman" w:eastAsia="仿宋_GB2312"/>
          <w:snapToGrid w:val="0"/>
          <w:sz w:val="28"/>
          <w:szCs w:val="28"/>
        </w:rPr>
        <w:t>违法行为（代码13692），违反了《中华人民共和国道路交通安全法》第四十二条、《中华人民共和国道路交通安全法实施条例》第四十五条、第四十六条的规定，依据《中华人民共和国道路交通安全法》第一百一十四条、《福建省实施&lt;中华人民共和国道路交通安全法&gt;办法》第六十七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52BC37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京台高速（闽）上行1596公里300米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驾驶中型以上载货汽车在高速公路、城市快速路以外的道路上行驶超过规定时速20%以上未达到50%的</w:t>
      </w:r>
      <w:r>
        <w:rPr>
          <w:rFonts w:hint="eastAsia" w:ascii="Times New Roman" w:hAnsi="Times New Roman" w:eastAsia="仿宋_GB2312"/>
          <w:snapToGrid w:val="0"/>
          <w:sz w:val="28"/>
          <w:szCs w:val="28"/>
        </w:rPr>
        <w:t>违法行为（代码46162），违反了《中华人民共和国道路交通安全法》第四十二条、《中华人民共和国道路交通安全法实施条例》第四十五条、第四十六条的规定，依据《中华人民共和国道路交通安全法》第一百一十四条、《福建省实施&lt;中华人民共和国道路交通安全法&gt;办法》第六十七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C03A8C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G4012溧宁高速349KM163M丽水方向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驾驶中型以上载客汽车、危险物品运输车辆以外的其他机动车行驶超过规定时速10%以上未达到20%的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3F4195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漳平市桂林路与东环路交叉路口名仕大厦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违法行为（代码60952），违反了《中华人民共和国道路交通安全法实施条例》第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第一项的规定，依据《中华人民共和国道路交通安全法》第一百一十四条、《福建省实施&lt;中华人民共和国道路交通安全法&gt;办法》第六十七条第十一项，应当处以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89A1F5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横芙线-崔北路（横山大桥）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5570B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G235与双沟西路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5D9AE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4AFBFBC9">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281A5D09">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0FD1E169">
      <w:pPr>
        <w:spacing w:line="560" w:lineRule="exact"/>
        <w:ind w:firstLine="560" w:firstLineChars="200"/>
        <w:jc w:val="left"/>
        <w:rPr>
          <w:rFonts w:ascii="Times New Roman" w:hAnsi="Times New Roman" w:eastAsia="仿宋_GB2312"/>
          <w:snapToGrid w:val="0"/>
          <w:sz w:val="28"/>
          <w:szCs w:val="28"/>
        </w:rPr>
      </w:pPr>
    </w:p>
    <w:p w14:paraId="1FDA700F">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21D99DBB">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5月6日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245EF"/>
    <w:rsid w:val="00030254"/>
    <w:rsid w:val="00091668"/>
    <w:rsid w:val="0009307B"/>
    <w:rsid w:val="00094B26"/>
    <w:rsid w:val="000A6102"/>
    <w:rsid w:val="000A772B"/>
    <w:rsid w:val="000B1B94"/>
    <w:rsid w:val="000B7B19"/>
    <w:rsid w:val="000C4A9F"/>
    <w:rsid w:val="000D253A"/>
    <w:rsid w:val="000D6F20"/>
    <w:rsid w:val="000E2678"/>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57FF"/>
    <w:rsid w:val="001C6A5A"/>
    <w:rsid w:val="001D24AE"/>
    <w:rsid w:val="001D602D"/>
    <w:rsid w:val="001F2E73"/>
    <w:rsid w:val="002020C2"/>
    <w:rsid w:val="00213022"/>
    <w:rsid w:val="00241B5B"/>
    <w:rsid w:val="0025077F"/>
    <w:rsid w:val="002544F0"/>
    <w:rsid w:val="00287F6C"/>
    <w:rsid w:val="002912FF"/>
    <w:rsid w:val="002913E0"/>
    <w:rsid w:val="0029667C"/>
    <w:rsid w:val="002B00AE"/>
    <w:rsid w:val="002C3F29"/>
    <w:rsid w:val="002D5D56"/>
    <w:rsid w:val="002E1AC6"/>
    <w:rsid w:val="002E6B31"/>
    <w:rsid w:val="002F6181"/>
    <w:rsid w:val="003063D0"/>
    <w:rsid w:val="00310548"/>
    <w:rsid w:val="00343251"/>
    <w:rsid w:val="00344363"/>
    <w:rsid w:val="00354563"/>
    <w:rsid w:val="003576B7"/>
    <w:rsid w:val="00357D58"/>
    <w:rsid w:val="0038715F"/>
    <w:rsid w:val="00392B2F"/>
    <w:rsid w:val="003A3B41"/>
    <w:rsid w:val="003A4ECE"/>
    <w:rsid w:val="003B292A"/>
    <w:rsid w:val="003E7FE6"/>
    <w:rsid w:val="003F66EA"/>
    <w:rsid w:val="00405E09"/>
    <w:rsid w:val="00420108"/>
    <w:rsid w:val="004238DA"/>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7819"/>
    <w:rsid w:val="00536CE8"/>
    <w:rsid w:val="0053774B"/>
    <w:rsid w:val="00545DCF"/>
    <w:rsid w:val="00562888"/>
    <w:rsid w:val="00575B41"/>
    <w:rsid w:val="00577B48"/>
    <w:rsid w:val="00584AA4"/>
    <w:rsid w:val="00587C5D"/>
    <w:rsid w:val="0059197A"/>
    <w:rsid w:val="005A3695"/>
    <w:rsid w:val="005B44AF"/>
    <w:rsid w:val="005B5845"/>
    <w:rsid w:val="005C3864"/>
    <w:rsid w:val="005D02D3"/>
    <w:rsid w:val="005D2BFF"/>
    <w:rsid w:val="005D63DC"/>
    <w:rsid w:val="005E0C92"/>
    <w:rsid w:val="006216AA"/>
    <w:rsid w:val="006419CF"/>
    <w:rsid w:val="00654F8C"/>
    <w:rsid w:val="00671D30"/>
    <w:rsid w:val="00673EC4"/>
    <w:rsid w:val="00696B37"/>
    <w:rsid w:val="006A0AF2"/>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1341"/>
    <w:rsid w:val="00754419"/>
    <w:rsid w:val="00755C23"/>
    <w:rsid w:val="00755D51"/>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6664E"/>
    <w:rsid w:val="00871046"/>
    <w:rsid w:val="008A3FBF"/>
    <w:rsid w:val="008C2D27"/>
    <w:rsid w:val="008C5563"/>
    <w:rsid w:val="008E5ECC"/>
    <w:rsid w:val="008F420D"/>
    <w:rsid w:val="0090103A"/>
    <w:rsid w:val="00905220"/>
    <w:rsid w:val="009238C8"/>
    <w:rsid w:val="009277DA"/>
    <w:rsid w:val="00934788"/>
    <w:rsid w:val="00951896"/>
    <w:rsid w:val="00954DAA"/>
    <w:rsid w:val="00966B9A"/>
    <w:rsid w:val="00973F3E"/>
    <w:rsid w:val="00980352"/>
    <w:rsid w:val="009A0A5B"/>
    <w:rsid w:val="009C3D65"/>
    <w:rsid w:val="009C72DC"/>
    <w:rsid w:val="009E46B7"/>
    <w:rsid w:val="009E4CE6"/>
    <w:rsid w:val="009F04B1"/>
    <w:rsid w:val="009F281D"/>
    <w:rsid w:val="009F2F29"/>
    <w:rsid w:val="00A01A56"/>
    <w:rsid w:val="00A1703C"/>
    <w:rsid w:val="00A44498"/>
    <w:rsid w:val="00A544A4"/>
    <w:rsid w:val="00A61360"/>
    <w:rsid w:val="00A755CA"/>
    <w:rsid w:val="00A755EE"/>
    <w:rsid w:val="00A777FA"/>
    <w:rsid w:val="00A95B6C"/>
    <w:rsid w:val="00AA0EDF"/>
    <w:rsid w:val="00AC2BB1"/>
    <w:rsid w:val="00AE2D2A"/>
    <w:rsid w:val="00B15D95"/>
    <w:rsid w:val="00B36453"/>
    <w:rsid w:val="00B53E65"/>
    <w:rsid w:val="00B54567"/>
    <w:rsid w:val="00B62A15"/>
    <w:rsid w:val="00B8653D"/>
    <w:rsid w:val="00C13F6D"/>
    <w:rsid w:val="00C161F4"/>
    <w:rsid w:val="00C50337"/>
    <w:rsid w:val="00C65ABA"/>
    <w:rsid w:val="00C677A0"/>
    <w:rsid w:val="00C74A9E"/>
    <w:rsid w:val="00C8026E"/>
    <w:rsid w:val="00C825FF"/>
    <w:rsid w:val="00C935EC"/>
    <w:rsid w:val="00CB35DD"/>
    <w:rsid w:val="00CC4A92"/>
    <w:rsid w:val="00CE55F8"/>
    <w:rsid w:val="00CF5326"/>
    <w:rsid w:val="00D20A50"/>
    <w:rsid w:val="00D40344"/>
    <w:rsid w:val="00D4214C"/>
    <w:rsid w:val="00D43526"/>
    <w:rsid w:val="00D43697"/>
    <w:rsid w:val="00D55D57"/>
    <w:rsid w:val="00D6291A"/>
    <w:rsid w:val="00D645F2"/>
    <w:rsid w:val="00D66A9D"/>
    <w:rsid w:val="00D736AD"/>
    <w:rsid w:val="00D73802"/>
    <w:rsid w:val="00D80293"/>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49BE"/>
    <w:rsid w:val="00EC7C98"/>
    <w:rsid w:val="00ED23FD"/>
    <w:rsid w:val="00ED55FA"/>
    <w:rsid w:val="00EE04F0"/>
    <w:rsid w:val="00EF073B"/>
    <w:rsid w:val="00F209B1"/>
    <w:rsid w:val="00F211CF"/>
    <w:rsid w:val="00F23513"/>
    <w:rsid w:val="00F23662"/>
    <w:rsid w:val="00F404F6"/>
    <w:rsid w:val="00F84D39"/>
    <w:rsid w:val="00FA22EF"/>
    <w:rsid w:val="00FA4237"/>
    <w:rsid w:val="00FE2144"/>
    <w:rsid w:val="00FE3CE4"/>
    <w:rsid w:val="04EE2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2813</Words>
  <Characters>3110</Characters>
  <Lines>22</Lines>
  <Paragraphs>6</Paragraphs>
  <TotalTime>306</TotalTime>
  <ScaleCrop>false</ScaleCrop>
  <LinksUpToDate>false</LinksUpToDate>
  <CharactersWithSpaces>3190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2025-05-06T06:10:27Z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6A9AEE96D0024164AAB0E90A86995ABD_13</vt:lpwstr>
  </property>
</Properties>
</file>