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821" w:rsidRPr="00753569" w:rsidRDefault="00240821" w:rsidP="00753569">
      <w:pPr>
        <w:spacing w:line="600" w:lineRule="exact"/>
        <w:rPr>
          <w:rFonts w:eastAsia="黑体"/>
          <w:szCs w:val="32"/>
        </w:rPr>
      </w:pPr>
      <w:r w:rsidRPr="00753569">
        <w:rPr>
          <w:rFonts w:eastAsia="黑体"/>
          <w:szCs w:val="32"/>
        </w:rPr>
        <w:t>附件</w:t>
      </w:r>
    </w:p>
    <w:p w:rsidR="00240821" w:rsidRPr="00753569" w:rsidRDefault="00240821" w:rsidP="00753569">
      <w:pPr>
        <w:snapToGrid w:val="0"/>
        <w:spacing w:line="600" w:lineRule="exact"/>
        <w:jc w:val="center"/>
        <w:rPr>
          <w:rFonts w:eastAsia="方正小标宋简体"/>
          <w:sz w:val="44"/>
          <w:szCs w:val="44"/>
        </w:rPr>
      </w:pPr>
    </w:p>
    <w:p w:rsidR="00240821" w:rsidRPr="00753569" w:rsidRDefault="00240821" w:rsidP="00753569">
      <w:pPr>
        <w:snapToGrid w:val="0"/>
        <w:spacing w:line="600" w:lineRule="exact"/>
        <w:jc w:val="center"/>
        <w:rPr>
          <w:rFonts w:eastAsia="方正小标宋简体"/>
          <w:sz w:val="44"/>
          <w:szCs w:val="44"/>
        </w:rPr>
      </w:pPr>
      <w:r w:rsidRPr="00753569">
        <w:rPr>
          <w:rFonts w:eastAsia="方正小标宋简体"/>
          <w:sz w:val="44"/>
          <w:szCs w:val="44"/>
        </w:rPr>
        <w:t>2025</w:t>
      </w:r>
      <w:r w:rsidRPr="00753569">
        <w:rPr>
          <w:rFonts w:eastAsia="方正小标宋简体"/>
          <w:sz w:val="44"/>
          <w:szCs w:val="44"/>
        </w:rPr>
        <w:t>年图书（群文）、文博、艺术</w:t>
      </w:r>
    </w:p>
    <w:p w:rsidR="00240821" w:rsidRPr="00753569" w:rsidRDefault="00240821" w:rsidP="00753569">
      <w:pPr>
        <w:snapToGrid w:val="0"/>
        <w:spacing w:line="600" w:lineRule="exact"/>
        <w:jc w:val="center"/>
        <w:rPr>
          <w:rFonts w:eastAsia="方正小标宋简体"/>
          <w:sz w:val="44"/>
          <w:szCs w:val="44"/>
        </w:rPr>
      </w:pPr>
      <w:r w:rsidRPr="00753569">
        <w:rPr>
          <w:rFonts w:eastAsia="方正小标宋简体"/>
          <w:sz w:val="44"/>
          <w:szCs w:val="44"/>
        </w:rPr>
        <w:t>高级专业技术资格评审材料报送要求</w:t>
      </w:r>
    </w:p>
    <w:p w:rsidR="00240821" w:rsidRPr="00753569" w:rsidRDefault="00240821" w:rsidP="00753569">
      <w:pPr>
        <w:snapToGrid w:val="0"/>
        <w:spacing w:line="600" w:lineRule="exact"/>
        <w:jc w:val="center"/>
        <w:rPr>
          <w:rFonts w:eastAsia="方正小标宋简体"/>
          <w:sz w:val="44"/>
          <w:szCs w:val="44"/>
        </w:rPr>
      </w:pP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 </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XX</w:t>
      </w:r>
      <w:r w:rsidRPr="00753569">
        <w:rPr>
          <w:rFonts w:ascii="Times New Roman" w:eastAsia="仿宋_GB2312" w:hAnsi="Times New Roman" w:cs="Times New Roman"/>
          <w:kern w:val="2"/>
          <w:sz w:val="32"/>
          <w:szCs w:val="32"/>
        </w:rPr>
        <w:t>专业技术资格评审情况一览表》。个人填写后由各辖市区局及市各有关单位汇总后统一把关并上报电子文档，电子文档命名格式为</w:t>
      </w:r>
      <w:r w:rsidRPr="00753569">
        <w:rPr>
          <w:rFonts w:ascii="Times New Roman" w:eastAsia="仿宋_GB2312" w:hAnsi="Times New Roman" w:cs="Times New Roman"/>
          <w:kern w:val="2"/>
          <w:sz w:val="32"/>
          <w:szCs w:val="32"/>
        </w:rPr>
        <w:t>“XX</w:t>
      </w:r>
      <w:r w:rsidRPr="00753569">
        <w:rPr>
          <w:rFonts w:ascii="Times New Roman" w:eastAsia="仿宋_GB2312" w:hAnsi="Times New Roman" w:cs="Times New Roman"/>
          <w:kern w:val="2"/>
          <w:sz w:val="32"/>
          <w:szCs w:val="32"/>
        </w:rPr>
        <w:t>地区（单位）</w:t>
      </w:r>
      <w:r w:rsidRPr="00753569">
        <w:rPr>
          <w:rFonts w:ascii="Times New Roman" w:eastAsia="仿宋_GB2312" w:hAnsi="Times New Roman" w:cs="Times New Roman"/>
          <w:kern w:val="2"/>
          <w:sz w:val="32"/>
          <w:szCs w:val="32"/>
        </w:rPr>
        <w:t>XX</w:t>
      </w:r>
      <w:r w:rsidRPr="00753569">
        <w:rPr>
          <w:rFonts w:ascii="Times New Roman" w:eastAsia="仿宋_GB2312" w:hAnsi="Times New Roman" w:cs="Times New Roman"/>
          <w:kern w:val="2"/>
          <w:sz w:val="32"/>
          <w:szCs w:val="32"/>
        </w:rPr>
        <w:t>专业技术资格评审情况一览表</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2. </w:t>
      </w:r>
      <w:r w:rsidRPr="00753569">
        <w:rPr>
          <w:rFonts w:ascii="Times New Roman" w:eastAsia="仿宋_GB2312" w:hAnsi="Times New Roman" w:cs="Times New Roman"/>
          <w:kern w:val="2"/>
          <w:sz w:val="32"/>
          <w:szCs w:val="32"/>
        </w:rPr>
        <w:t>《专业技术资格评审申报表》。系统自助打印《专业技术资格评审申报表》（带水印，一式</w:t>
      </w:r>
      <w:r w:rsidRPr="00753569">
        <w:rPr>
          <w:rFonts w:ascii="Times New Roman" w:eastAsia="仿宋_GB2312" w:hAnsi="Times New Roman" w:cs="Times New Roman"/>
          <w:kern w:val="2"/>
          <w:sz w:val="32"/>
          <w:szCs w:val="32"/>
        </w:rPr>
        <w:t>3</w:t>
      </w:r>
      <w:r w:rsidRPr="00753569">
        <w:rPr>
          <w:rFonts w:ascii="Times New Roman" w:eastAsia="仿宋_GB2312" w:hAnsi="Times New Roman" w:cs="Times New Roman"/>
          <w:kern w:val="2"/>
          <w:sz w:val="32"/>
          <w:szCs w:val="32"/>
        </w:rPr>
        <w:t>份），用</w:t>
      </w:r>
      <w:r w:rsidRPr="00753569">
        <w:rPr>
          <w:rFonts w:ascii="Times New Roman" w:eastAsia="仿宋_GB2312" w:hAnsi="Times New Roman" w:cs="Times New Roman"/>
          <w:kern w:val="2"/>
          <w:sz w:val="32"/>
          <w:szCs w:val="32"/>
        </w:rPr>
        <w:t>A3</w:t>
      </w:r>
      <w:r w:rsidRPr="00753569">
        <w:rPr>
          <w:rFonts w:ascii="Times New Roman" w:eastAsia="仿宋_GB2312" w:hAnsi="Times New Roman" w:cs="Times New Roman"/>
          <w:kern w:val="2"/>
          <w:sz w:val="32"/>
          <w:szCs w:val="32"/>
        </w:rPr>
        <w:t>纸小册子方式打印，对折后用骑马钉方式装订。</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3. </w:t>
      </w:r>
      <w:r w:rsidRPr="00753569">
        <w:rPr>
          <w:rFonts w:ascii="Times New Roman" w:eastAsia="仿宋_GB2312" w:hAnsi="Times New Roman" w:cs="Times New Roman"/>
          <w:kern w:val="2"/>
          <w:sz w:val="32"/>
          <w:szCs w:val="32"/>
        </w:rPr>
        <w:t>《专业技术人员情况简介表》。高级职称申报纸质件一式</w:t>
      </w:r>
      <w:r w:rsidRPr="00753569">
        <w:rPr>
          <w:rFonts w:ascii="Times New Roman" w:eastAsia="仿宋_GB2312" w:hAnsi="Times New Roman" w:cs="Times New Roman"/>
          <w:kern w:val="2"/>
          <w:sz w:val="32"/>
          <w:szCs w:val="32"/>
        </w:rPr>
        <w:t>3</w:t>
      </w:r>
      <w:r w:rsidRPr="00753569">
        <w:rPr>
          <w:rFonts w:ascii="Times New Roman" w:eastAsia="仿宋_GB2312" w:hAnsi="Times New Roman" w:cs="Times New Roman"/>
          <w:kern w:val="2"/>
          <w:sz w:val="32"/>
          <w:szCs w:val="32"/>
        </w:rPr>
        <w:t>份和电子文档</w:t>
      </w:r>
      <w:r w:rsidRPr="00753569">
        <w:rPr>
          <w:rFonts w:ascii="Times New Roman" w:eastAsia="仿宋_GB2312" w:hAnsi="Times New Roman" w:cs="Times New Roman"/>
          <w:kern w:val="2"/>
          <w:sz w:val="32"/>
          <w:szCs w:val="32"/>
        </w:rPr>
        <w:t>1</w:t>
      </w:r>
      <w:r w:rsidRPr="00753569">
        <w:rPr>
          <w:rFonts w:ascii="Times New Roman" w:eastAsia="仿宋_GB2312" w:hAnsi="Times New Roman" w:cs="Times New Roman"/>
          <w:kern w:val="2"/>
          <w:sz w:val="32"/>
          <w:szCs w:val="32"/>
        </w:rPr>
        <w:t>份（</w:t>
      </w:r>
      <w:r w:rsidRPr="00753569">
        <w:rPr>
          <w:rFonts w:ascii="Times New Roman" w:eastAsia="仿宋_GB2312" w:hAnsi="Times New Roman" w:cs="Times New Roman"/>
          <w:kern w:val="2"/>
          <w:sz w:val="32"/>
          <w:szCs w:val="32"/>
        </w:rPr>
        <w:t>EXCEL</w:t>
      </w:r>
      <w:r w:rsidRPr="00753569">
        <w:rPr>
          <w:rFonts w:ascii="Times New Roman" w:eastAsia="仿宋_GB2312" w:hAnsi="Times New Roman" w:cs="Times New Roman"/>
          <w:kern w:val="2"/>
          <w:sz w:val="32"/>
          <w:szCs w:val="32"/>
        </w:rPr>
        <w:t>格式）。纸质件用</w:t>
      </w:r>
      <w:r w:rsidRPr="00753569">
        <w:rPr>
          <w:rFonts w:ascii="Times New Roman" w:eastAsia="仿宋_GB2312" w:hAnsi="Times New Roman" w:cs="Times New Roman"/>
          <w:kern w:val="2"/>
          <w:sz w:val="32"/>
          <w:szCs w:val="32"/>
        </w:rPr>
        <w:t>A3</w:t>
      </w:r>
      <w:r w:rsidRPr="00753569">
        <w:rPr>
          <w:rFonts w:ascii="Times New Roman" w:eastAsia="仿宋_GB2312" w:hAnsi="Times New Roman" w:cs="Times New Roman"/>
          <w:kern w:val="2"/>
          <w:sz w:val="32"/>
          <w:szCs w:val="32"/>
        </w:rPr>
        <w:t>纸打印（由本人填写，单位人事、职称部门审核）。电子文档命名格式为：申报类别</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申报级别</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姓名（例如：群文副研李</w:t>
      </w:r>
      <w:r w:rsidRPr="00753569">
        <w:rPr>
          <w:rFonts w:ascii="Times New Roman" w:eastAsia="仿宋_GB2312" w:hAnsi="Times New Roman" w:cs="Times New Roman"/>
          <w:kern w:val="2"/>
          <w:sz w:val="32"/>
          <w:szCs w:val="32"/>
        </w:rPr>
        <w:t>XX</w:t>
      </w:r>
      <w:r w:rsidRPr="00753569">
        <w:rPr>
          <w:rFonts w:ascii="Times New Roman" w:eastAsia="仿宋_GB2312" w:hAnsi="Times New Roman" w:cs="Times New Roman"/>
          <w:kern w:val="2"/>
          <w:sz w:val="32"/>
          <w:szCs w:val="32"/>
        </w:rPr>
        <w:t>）。</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4. </w:t>
      </w:r>
      <w:r w:rsidRPr="00753569">
        <w:rPr>
          <w:rFonts w:ascii="Times New Roman" w:eastAsia="仿宋_GB2312" w:hAnsi="Times New Roman" w:cs="Times New Roman"/>
          <w:kern w:val="2"/>
          <w:sz w:val="32"/>
          <w:szCs w:val="32"/>
        </w:rPr>
        <w:t>现专业技术资格证书（复印件）和取得现资格的《专业技术资格评审申报表》（复印件）。</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5. </w:t>
      </w:r>
      <w:r w:rsidRPr="00753569">
        <w:rPr>
          <w:rFonts w:ascii="Times New Roman" w:eastAsia="仿宋_GB2312" w:hAnsi="Times New Roman" w:cs="Times New Roman"/>
          <w:kern w:val="2"/>
          <w:sz w:val="32"/>
          <w:szCs w:val="32"/>
        </w:rPr>
        <w:t>现取得最高学历（学位）证书（复印件）。教育部学籍在线验证报告（原件，学信网查询、下载、打印，右侧有二维码）。教育部学历证书电子注册备案表（原件，学信网查询、下载、打</w:t>
      </w:r>
      <w:r w:rsidRPr="00753569">
        <w:rPr>
          <w:rFonts w:ascii="Times New Roman" w:eastAsia="仿宋_GB2312" w:hAnsi="Times New Roman" w:cs="Times New Roman"/>
          <w:kern w:val="2"/>
          <w:sz w:val="32"/>
          <w:szCs w:val="32"/>
        </w:rPr>
        <w:lastRenderedPageBreak/>
        <w:t>印，右侧有二维码）。</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6. </w:t>
      </w:r>
      <w:r w:rsidRPr="00753569">
        <w:rPr>
          <w:rFonts w:ascii="Times New Roman" w:eastAsia="仿宋_GB2312" w:hAnsi="Times New Roman" w:cs="Times New Roman"/>
          <w:kern w:val="2"/>
          <w:sz w:val="32"/>
          <w:szCs w:val="32"/>
        </w:rPr>
        <w:t>继续教育。公需科目和专业科目学习且考试合格的提供《常州市专业技术人员继续教育学习合格证书》（汇总表格式），参加其他形式专业科目学习的提供《常州市专业技术人员专业科目继续教育情况登记表》。</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7. </w:t>
      </w:r>
      <w:r w:rsidRPr="00753569">
        <w:rPr>
          <w:rFonts w:ascii="Times New Roman" w:eastAsia="仿宋_GB2312" w:hAnsi="Times New Roman" w:cs="Times New Roman"/>
          <w:kern w:val="2"/>
          <w:sz w:val="32"/>
          <w:szCs w:val="32"/>
        </w:rPr>
        <w:t>《专业技术人员参加公益活动核定表》。</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8. </w:t>
      </w:r>
      <w:r w:rsidRPr="00753569">
        <w:rPr>
          <w:rFonts w:ascii="Times New Roman" w:eastAsia="仿宋_GB2312" w:hAnsi="Times New Roman" w:cs="Times New Roman"/>
          <w:kern w:val="2"/>
          <w:sz w:val="32"/>
          <w:szCs w:val="32"/>
        </w:rPr>
        <w:t>取得现资格以来本人的专业技术工作总结。工作总结包括专业技术能力、工作成绩及履行职责情况等，建议</w:t>
      </w:r>
      <w:r w:rsidRPr="00753569">
        <w:rPr>
          <w:rFonts w:ascii="Times New Roman" w:eastAsia="仿宋_GB2312" w:hAnsi="Times New Roman" w:cs="Times New Roman"/>
          <w:kern w:val="2"/>
          <w:sz w:val="32"/>
          <w:szCs w:val="32"/>
        </w:rPr>
        <w:t>800-2000</w:t>
      </w:r>
      <w:r w:rsidRPr="00753569">
        <w:rPr>
          <w:rFonts w:ascii="Times New Roman" w:eastAsia="仿宋_GB2312" w:hAnsi="Times New Roman" w:cs="Times New Roman"/>
          <w:kern w:val="2"/>
          <w:sz w:val="32"/>
          <w:szCs w:val="32"/>
        </w:rPr>
        <w:t>字范围。（市文广旅局下属单位申报人的工作总结还要突出服务文旅中心大局、创新能力、业绩水平和实际贡献）</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9. </w:t>
      </w:r>
      <w:r w:rsidRPr="00753569">
        <w:rPr>
          <w:rFonts w:ascii="Times New Roman" w:eastAsia="仿宋_GB2312" w:hAnsi="Times New Roman" w:cs="Times New Roman"/>
          <w:kern w:val="2"/>
          <w:sz w:val="32"/>
          <w:szCs w:val="32"/>
        </w:rPr>
        <w:t>《专业技术人员综合考核表》（附：近五年年度考核表复印件）。各类企业专业技术人员的年度考核或任期考核，可结合本单位内部管理的实际情况，提供相关的考核材料予以证明，考核结果的使用与事业单位相同。</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10. </w:t>
      </w:r>
      <w:r w:rsidRPr="00753569">
        <w:rPr>
          <w:rFonts w:ascii="Times New Roman" w:eastAsia="仿宋_GB2312" w:hAnsi="Times New Roman" w:cs="Times New Roman"/>
          <w:kern w:val="2"/>
          <w:sz w:val="32"/>
          <w:szCs w:val="32"/>
        </w:rPr>
        <w:t>所在单位专业技术岗位聘书（复印件）。</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11. </w:t>
      </w:r>
      <w:r w:rsidRPr="00753569">
        <w:rPr>
          <w:rFonts w:ascii="Times New Roman" w:eastAsia="仿宋_GB2312" w:hAnsi="Times New Roman" w:cs="Times New Roman"/>
          <w:kern w:val="2"/>
          <w:sz w:val="32"/>
          <w:szCs w:val="32"/>
        </w:rPr>
        <w:t>所在单位人事部门出具的公示材料：（系统下载的《单位同意申报证明》原件），单位公示文件和公示结果证明，以及网上（布告栏）公示页面（照片）。</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12. </w:t>
      </w:r>
      <w:r w:rsidRPr="00753569">
        <w:rPr>
          <w:rFonts w:ascii="Times New Roman" w:eastAsia="仿宋_GB2312" w:hAnsi="Times New Roman" w:cs="Times New Roman"/>
          <w:kern w:val="2"/>
          <w:sz w:val="32"/>
          <w:szCs w:val="32"/>
        </w:rPr>
        <w:t>破格申报的依据及相关证明材料。</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13. </w:t>
      </w:r>
      <w:r w:rsidRPr="00753569">
        <w:rPr>
          <w:rFonts w:ascii="Times New Roman" w:eastAsia="仿宋_GB2312" w:hAnsi="Times New Roman" w:cs="Times New Roman"/>
          <w:kern w:val="2"/>
          <w:sz w:val="32"/>
          <w:szCs w:val="32"/>
        </w:rPr>
        <w:t>取得现资格以来专业技术工作业绩证明材料。如一项业绩多个附件材料，合并成一份</w:t>
      </w:r>
      <w:r w:rsidRPr="00753569">
        <w:rPr>
          <w:rFonts w:ascii="Times New Roman" w:eastAsia="仿宋_GB2312" w:hAnsi="Times New Roman" w:cs="Times New Roman"/>
          <w:kern w:val="2"/>
          <w:sz w:val="32"/>
          <w:szCs w:val="32"/>
        </w:rPr>
        <w:t>PDF</w:t>
      </w:r>
      <w:r w:rsidRPr="00753569">
        <w:rPr>
          <w:rFonts w:ascii="Times New Roman" w:eastAsia="仿宋_GB2312" w:hAnsi="Times New Roman" w:cs="Times New Roman"/>
          <w:kern w:val="2"/>
          <w:sz w:val="32"/>
          <w:szCs w:val="32"/>
        </w:rPr>
        <w:t>文件上传，业绩材料应能体现</w:t>
      </w:r>
      <w:r w:rsidRPr="00753569">
        <w:rPr>
          <w:rFonts w:ascii="Times New Roman" w:eastAsia="仿宋_GB2312" w:hAnsi="Times New Roman" w:cs="Times New Roman"/>
          <w:kern w:val="2"/>
          <w:sz w:val="32"/>
          <w:szCs w:val="32"/>
        </w:rPr>
        <w:lastRenderedPageBreak/>
        <w:t>个人作用。</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14. </w:t>
      </w:r>
      <w:r w:rsidRPr="00753569">
        <w:rPr>
          <w:rFonts w:ascii="Times New Roman" w:eastAsia="仿宋_GB2312" w:hAnsi="Times New Roman" w:cs="Times New Roman"/>
          <w:kern w:val="2"/>
          <w:sz w:val="32"/>
          <w:szCs w:val="32"/>
        </w:rPr>
        <w:t>获奖证书等（复印件）。</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 xml:space="preserve">15. </w:t>
      </w:r>
      <w:r w:rsidRPr="00753569">
        <w:rPr>
          <w:rFonts w:ascii="Times New Roman" w:eastAsia="仿宋_GB2312" w:hAnsi="Times New Roman" w:cs="Times New Roman"/>
          <w:kern w:val="2"/>
          <w:sz w:val="32"/>
          <w:szCs w:val="32"/>
        </w:rPr>
        <w:t>取得现资格以来理论成果。</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著作应上传著作封面、版权页、编审人员说明、目录及重要章节节选等扫描件。</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论文应上传期刊的封面、封底、目录，印有出版物刊号的页面，及本人论文正文等，提交该期刊在国家新闻出版署官网查询结果截图，同时提交该论文在知网、万方、维普或该期刊官网等渠道查验证明截图。报送纸质材料时，同步报送《论文（著作）查询情况统计表》（审核单位盖章、核实人签字）和电子版。</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查核工具：</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国家新闻出版署（</w:t>
      </w:r>
      <w:r w:rsidRPr="00753569">
        <w:rPr>
          <w:rFonts w:ascii="Times New Roman" w:eastAsia="仿宋_GB2312" w:hAnsi="Times New Roman" w:cs="Times New Roman"/>
          <w:kern w:val="2"/>
          <w:sz w:val="32"/>
          <w:szCs w:val="32"/>
        </w:rPr>
        <w:t>nppa.gov.cn</w:t>
      </w:r>
      <w:r w:rsidRPr="00753569">
        <w:rPr>
          <w:rFonts w:ascii="Times New Roman" w:eastAsia="仿宋_GB2312" w:hAnsi="Times New Roman" w:cs="Times New Roman"/>
          <w:kern w:val="2"/>
          <w:sz w:val="32"/>
          <w:szCs w:val="32"/>
        </w:rPr>
        <w:t>）</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知网</w:t>
      </w:r>
      <w:bookmarkStart w:id="0" w:name="OLE_LINK2"/>
      <w:r w:rsidRPr="00753569">
        <w:rPr>
          <w:rFonts w:ascii="Times New Roman" w:eastAsia="仿宋_GB2312" w:hAnsi="Times New Roman" w:cs="Times New Roman"/>
          <w:kern w:val="2"/>
          <w:sz w:val="32"/>
          <w:szCs w:val="32"/>
        </w:rPr>
        <w:t>https://kns.cnki.net/</w:t>
      </w:r>
    </w:p>
    <w:bookmarkEnd w:id="0"/>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维普</w:t>
      </w:r>
      <w:r w:rsidRPr="00753569">
        <w:rPr>
          <w:rFonts w:ascii="Times New Roman" w:eastAsia="仿宋_GB2312" w:hAnsi="Times New Roman" w:cs="Times New Roman"/>
          <w:kern w:val="2"/>
          <w:sz w:val="32"/>
          <w:szCs w:val="32"/>
        </w:rPr>
        <w:t>https://qikan.cqvip.com/</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万方</w:t>
      </w:r>
      <w:r w:rsidRPr="00753569">
        <w:rPr>
          <w:rFonts w:ascii="Times New Roman" w:eastAsia="仿宋_GB2312" w:hAnsi="Times New Roman" w:cs="Times New Roman"/>
          <w:kern w:val="2"/>
          <w:sz w:val="32"/>
          <w:szCs w:val="32"/>
        </w:rPr>
        <w:t>https://w.wanfangdata.com.cn/</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16</w:t>
      </w:r>
      <w:r w:rsidRPr="00753569">
        <w:rPr>
          <w:rFonts w:ascii="Times New Roman" w:eastAsia="仿宋_GB2312" w:hAnsi="Times New Roman" w:cs="Times New Roman"/>
          <w:kern w:val="2"/>
          <w:sz w:val="32"/>
          <w:szCs w:val="32"/>
        </w:rPr>
        <w:t>．其他相关材料。</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上述材料除</w:t>
      </w:r>
      <w:r w:rsidRPr="00753569">
        <w:rPr>
          <w:rFonts w:ascii="Times New Roman" w:eastAsia="仿宋_GB2312" w:hAnsi="Times New Roman" w:cs="Times New Roman"/>
          <w:kern w:val="2"/>
          <w:sz w:val="32"/>
          <w:szCs w:val="32"/>
        </w:rPr>
        <w:t>1</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2</w:t>
      </w:r>
      <w:r w:rsidRPr="00753569">
        <w:rPr>
          <w:rFonts w:ascii="Times New Roman" w:eastAsia="仿宋_GB2312" w:hAnsi="Times New Roman" w:cs="Times New Roman"/>
          <w:kern w:val="2"/>
          <w:sz w:val="32"/>
          <w:szCs w:val="32"/>
        </w:rPr>
        <w:t>、</w:t>
      </w:r>
      <w:r w:rsidRPr="00753569">
        <w:rPr>
          <w:rFonts w:ascii="Times New Roman" w:eastAsia="仿宋_GB2312" w:hAnsi="Times New Roman" w:cs="Times New Roman"/>
          <w:kern w:val="2"/>
          <w:sz w:val="32"/>
          <w:szCs w:val="32"/>
        </w:rPr>
        <w:t>3</w:t>
      </w:r>
      <w:r w:rsidRPr="00753569">
        <w:rPr>
          <w:rFonts w:ascii="Times New Roman" w:eastAsia="仿宋_GB2312" w:hAnsi="Times New Roman" w:cs="Times New Roman"/>
          <w:kern w:val="2"/>
          <w:sz w:val="32"/>
          <w:szCs w:val="32"/>
        </w:rPr>
        <w:t>项以外，其他材料须装订成册，相关证书原件须经辖市区局或有关单位人事部门审核确认，相关证书复印件须加盖申报人所在单位人事部门公章，并有审核人签名。</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装订要求：</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1</w:t>
      </w:r>
      <w:r w:rsidR="00753569" w:rsidRPr="00753569">
        <w:rPr>
          <w:rFonts w:ascii="Times New Roman" w:eastAsia="仿宋_GB2312" w:hAnsi="Times New Roman" w:cs="Times New Roman"/>
          <w:kern w:val="2"/>
          <w:sz w:val="32"/>
          <w:szCs w:val="32"/>
        </w:rPr>
        <w:t xml:space="preserve">. </w:t>
      </w:r>
      <w:r w:rsidRPr="00753569">
        <w:rPr>
          <w:rFonts w:ascii="Times New Roman" w:eastAsia="仿宋_GB2312" w:hAnsi="Times New Roman" w:cs="Times New Roman"/>
          <w:kern w:val="2"/>
          <w:sz w:val="32"/>
          <w:szCs w:val="32"/>
        </w:rPr>
        <w:t>两分册申报材料要求为胶装，左边竖向装订，不能使用拉</w:t>
      </w:r>
      <w:r w:rsidRPr="00753569">
        <w:rPr>
          <w:rFonts w:ascii="Times New Roman" w:eastAsia="仿宋_GB2312" w:hAnsi="Times New Roman" w:cs="Times New Roman"/>
          <w:kern w:val="2"/>
          <w:sz w:val="32"/>
          <w:szCs w:val="32"/>
        </w:rPr>
        <w:lastRenderedPageBreak/>
        <w:t>杆或者订书钉装订。</w:t>
      </w:r>
    </w:p>
    <w:p w:rsidR="00240821" w:rsidRPr="00753569" w:rsidRDefault="00240821" w:rsidP="00753569">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r w:rsidRPr="00753569">
        <w:rPr>
          <w:rFonts w:ascii="Times New Roman" w:eastAsia="仿宋_GB2312" w:hAnsi="Times New Roman" w:cs="Times New Roman"/>
          <w:kern w:val="2"/>
          <w:sz w:val="32"/>
          <w:szCs w:val="32"/>
        </w:rPr>
        <w:t>2</w:t>
      </w:r>
      <w:r w:rsidR="00753569" w:rsidRPr="00753569">
        <w:rPr>
          <w:rFonts w:ascii="Times New Roman" w:eastAsia="仿宋_GB2312" w:hAnsi="Times New Roman" w:cs="Times New Roman"/>
          <w:kern w:val="2"/>
          <w:sz w:val="32"/>
          <w:szCs w:val="32"/>
        </w:rPr>
        <w:t xml:space="preserve">. </w:t>
      </w:r>
      <w:r w:rsidRPr="00753569">
        <w:rPr>
          <w:rFonts w:ascii="Times New Roman" w:eastAsia="仿宋_GB2312" w:hAnsi="Times New Roman" w:cs="Times New Roman"/>
          <w:kern w:val="2"/>
          <w:sz w:val="32"/>
          <w:szCs w:val="32"/>
        </w:rPr>
        <w:t>每分册应该有封面、封底、目录和页码，页码与目录对应，目录与分册内容清晰关联。各分册装订成册后集中在一个材料袋内。</w:t>
      </w:r>
    </w:p>
    <w:p w:rsidR="00837A84" w:rsidRPr="00753569" w:rsidRDefault="00240821" w:rsidP="00753569">
      <w:pPr>
        <w:spacing w:line="600" w:lineRule="exact"/>
        <w:ind w:firstLineChars="200" w:firstLine="632"/>
        <w:rPr>
          <w:szCs w:val="32"/>
        </w:rPr>
      </w:pPr>
      <w:r w:rsidRPr="00753569">
        <w:rPr>
          <w:szCs w:val="32"/>
        </w:rPr>
        <w:t xml:space="preserve">3. </w:t>
      </w:r>
      <w:r w:rsidRPr="00753569">
        <w:rPr>
          <w:szCs w:val="32"/>
        </w:rPr>
        <w:t>申报材料放入带拉链的牢固的材料袋内，材料袋外面用</w:t>
      </w:r>
      <w:r w:rsidRPr="00753569">
        <w:rPr>
          <w:szCs w:val="32"/>
        </w:rPr>
        <w:t>A4</w:t>
      </w:r>
      <w:r w:rsidRPr="00753569">
        <w:rPr>
          <w:szCs w:val="32"/>
        </w:rPr>
        <w:t>不干胶黏贴封面，封面写明申报专业级别，申报人姓名。</w:t>
      </w: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p>
    <w:p w:rsidR="00837A84" w:rsidRPr="00753569" w:rsidRDefault="00837A84" w:rsidP="00753569">
      <w:pPr>
        <w:spacing w:line="600" w:lineRule="exact"/>
        <w:ind w:firstLineChars="200" w:firstLine="632"/>
        <w:rPr>
          <w:szCs w:val="32"/>
        </w:rPr>
      </w:pPr>
      <w:bookmarkStart w:id="1" w:name="_GoBack"/>
      <w:bookmarkEnd w:id="1"/>
    </w:p>
    <w:sectPr w:rsidR="00837A84" w:rsidRPr="00753569"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60D5" w:rsidRDefault="00A760D5">
      <w:r>
        <w:separator/>
      </w:r>
    </w:p>
  </w:endnote>
  <w:endnote w:type="continuationSeparator" w:id="0">
    <w:p w:rsidR="00A760D5" w:rsidRDefault="00A76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730AE2">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30AE2" w:rsidRPr="003D2575">
      <w:rPr>
        <w:rStyle w:val="a5"/>
        <w:sz w:val="28"/>
        <w:szCs w:val="28"/>
      </w:rPr>
      <w:fldChar w:fldCharType="begin"/>
    </w:r>
    <w:r w:rsidRPr="003D2575">
      <w:rPr>
        <w:rStyle w:val="a5"/>
        <w:sz w:val="28"/>
        <w:szCs w:val="28"/>
      </w:rPr>
      <w:instrText xml:space="preserve">PAGE  </w:instrText>
    </w:r>
    <w:r w:rsidR="00730AE2" w:rsidRPr="003D2575">
      <w:rPr>
        <w:rStyle w:val="a5"/>
        <w:sz w:val="28"/>
        <w:szCs w:val="28"/>
      </w:rPr>
      <w:fldChar w:fldCharType="separate"/>
    </w:r>
    <w:r w:rsidR="0044736E">
      <w:rPr>
        <w:rStyle w:val="a5"/>
        <w:noProof/>
        <w:sz w:val="28"/>
        <w:szCs w:val="28"/>
      </w:rPr>
      <w:t>1</w:t>
    </w:r>
    <w:r w:rsidR="00730AE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30AE2">
      <w:rPr>
        <w:sz w:val="28"/>
        <w:szCs w:val="28"/>
      </w:rPr>
      <w:fldChar w:fldCharType="begin"/>
    </w:r>
    <w:r>
      <w:rPr>
        <w:rStyle w:val="a5"/>
        <w:sz w:val="28"/>
        <w:szCs w:val="28"/>
      </w:rPr>
      <w:instrText xml:space="preserve">PAGE  </w:instrText>
    </w:r>
    <w:r w:rsidR="00730AE2">
      <w:rPr>
        <w:sz w:val="28"/>
        <w:szCs w:val="28"/>
      </w:rPr>
      <w:fldChar w:fldCharType="separate"/>
    </w:r>
    <w:r w:rsidR="004770A4">
      <w:rPr>
        <w:rStyle w:val="a5"/>
        <w:noProof/>
        <w:sz w:val="28"/>
        <w:szCs w:val="28"/>
      </w:rPr>
      <w:t>7</w:t>
    </w:r>
    <w:r w:rsidR="00730AE2">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60D5" w:rsidRDefault="00A760D5">
      <w:r>
        <w:separator/>
      </w:r>
    </w:p>
  </w:footnote>
  <w:footnote w:type="continuationSeparator" w:id="0">
    <w:p w:rsidR="00A760D5" w:rsidRDefault="00A760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55F6C083"/>
    <w:multiLevelType w:val="singleLevel"/>
    <w:tmpl w:val="55F6C083"/>
    <w:lvl w:ilvl="0">
      <w:start w:val="2"/>
      <w:numFmt w:val="chineseCounting"/>
      <w:suff w:val="nothing"/>
      <w:lvlText w:val="%1、"/>
      <w:lvlJc w:val="left"/>
    </w:lvl>
  </w:abstractNum>
  <w:abstractNum w:abstractNumId="10" w15:restartNumberingAfterBreak="0">
    <w:nsid w:val="55F7BF3D"/>
    <w:multiLevelType w:val="singleLevel"/>
    <w:tmpl w:val="55F7BF3D"/>
    <w:lvl w:ilvl="0">
      <w:start w:val="1"/>
      <w:numFmt w:val="decimal"/>
      <w:suff w:val="nothing"/>
      <w:lvlText w:val="%1."/>
      <w:lvlJc w:val="left"/>
    </w:lvl>
  </w:abstractNum>
  <w:abstractNum w:abstractNumId="11" w15:restartNumberingAfterBreak="0">
    <w:nsid w:val="59CC662B"/>
    <w:multiLevelType w:val="singleLevel"/>
    <w:tmpl w:val="59CC662B"/>
    <w:lvl w:ilvl="0">
      <w:start w:val="1"/>
      <w:numFmt w:val="chineseCounting"/>
      <w:suff w:val="nothing"/>
      <w:lvlText w:val="%1、"/>
      <w:lvlJc w:val="left"/>
    </w:lvl>
  </w:abstractNum>
  <w:abstractNum w:abstractNumId="12" w15:restartNumberingAfterBreak="0">
    <w:nsid w:val="5A041D95"/>
    <w:multiLevelType w:val="singleLevel"/>
    <w:tmpl w:val="5A041D95"/>
    <w:lvl w:ilvl="0">
      <w:start w:val="1"/>
      <w:numFmt w:val="decimal"/>
      <w:suff w:val="nothing"/>
      <w:lvlText w:val="%1、"/>
      <w:lvlJc w:val="left"/>
    </w:lvl>
  </w:abstractNum>
  <w:abstractNum w:abstractNumId="13" w15:restartNumberingAfterBreak="0">
    <w:nsid w:val="5A043048"/>
    <w:multiLevelType w:val="singleLevel"/>
    <w:tmpl w:val="5A043048"/>
    <w:lvl w:ilvl="0">
      <w:start w:val="1"/>
      <w:numFmt w:val="decimal"/>
      <w:suff w:val="nothing"/>
      <w:lvlText w:val="%1、"/>
      <w:lvlJc w:val="left"/>
      <w:pPr>
        <w:ind w:left="0" w:firstLine="0"/>
      </w:pPr>
    </w:lvl>
  </w:abstractNum>
  <w:abstractNum w:abstractNumId="14" w15:restartNumberingAfterBreak="0">
    <w:nsid w:val="69795189"/>
    <w:multiLevelType w:val="singleLevel"/>
    <w:tmpl w:val="69795189"/>
    <w:lvl w:ilvl="0">
      <w:start w:val="3"/>
      <w:numFmt w:val="chineseCounting"/>
      <w:suff w:val="nothing"/>
      <w:lvlText w:val="%1、"/>
      <w:lvlJc w:val="left"/>
      <w:rPr>
        <w:rFonts w:hint="eastAsia"/>
      </w:rPr>
    </w:lvl>
  </w:abstractNum>
  <w:abstractNum w:abstractNumId="15"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5"/>
  </w:num>
  <w:num w:numId="13">
    <w:abstractNumId w:val="4"/>
  </w:num>
  <w:num w:numId="14">
    <w:abstractNumId w:val="7"/>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5077"/>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821"/>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5ED"/>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6E"/>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AE2"/>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356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52B0"/>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A84"/>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3FE"/>
    <w:rsid w:val="008837EB"/>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323"/>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5AE8"/>
    <w:rsid w:val="00A760B2"/>
    <w:rsid w:val="00A760D5"/>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3A60"/>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1AFC"/>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0A0A"/>
    <w:rsid w:val="00D227B9"/>
    <w:rsid w:val="00D22961"/>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ADCD159D-35C3-4D83-84F7-E91E29FA5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1E0C2A-60DD-4018-81F0-835C18DD4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229</Words>
  <Characters>1309</Characters>
  <Application>Microsoft Office Word</Application>
  <DocSecurity>0</DocSecurity>
  <PresentationFormat/>
  <Lines>10</Lines>
  <Paragraphs>3</Paragraphs>
  <Slides>0</Slides>
  <Notes>0</Notes>
  <HiddenSlides>0</HiddenSlides>
  <MMClips>0</MMClips>
  <ScaleCrop>false</ScaleCrop>
  <Company>信念技术论坛</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13</cp:revision>
  <cp:lastPrinted>2021-03-30T06:38:00Z</cp:lastPrinted>
  <dcterms:created xsi:type="dcterms:W3CDTF">2025-06-16T03:16:00Z</dcterms:created>
  <dcterms:modified xsi:type="dcterms:W3CDTF">2025-06-16T08:57:00Z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