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EAF9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E7BC64B">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E67B3E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刘华建</w:t>
      </w:r>
      <w:r>
        <w:rPr>
          <w:rFonts w:ascii="Times New Roman" w:hAnsi="Times New Roman" w:eastAsia="仿宋_GB2312" w:cs="Times New Roman"/>
          <w:snapToGrid w:val="0"/>
          <w:sz w:val="28"/>
          <w:szCs w:val="28"/>
        </w:rPr>
        <w:t>：</w:t>
      </w:r>
    </w:p>
    <w:p w14:paraId="1CAD34D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苏DF1181*</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LSGKJ8RH5NW253644</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的别克牌的小型轿车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6CEB2D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太湖路(龙汇路至创客桥)段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93655E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潞横路新利财富广场南匝道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32DFE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花园街虹北路段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3CA81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西瀛里（弋桥至杨柳巷）段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4D822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2DE33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怀德路怀德北路新市路路口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10E6B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飞龙东路新堂北路口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F59FE5">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昆仑路（太湖路至龙城大道）段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4003F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太湖路长江路路口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81002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怀德中路勤业路路口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6E032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公园路青果巷路口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72FA3A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花园街府东路段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47E4C8">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关河路关河中路永宁路口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B70188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龙山路勤政路电子警察路口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22E06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晋陵路晋陵中路锦绣路口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08C4D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BD7BE7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BBD9E3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33AA13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B16E6E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06</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5C155E0E">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40FA7"/>
    <w:rsid w:val="00091668"/>
    <w:rsid w:val="0009307B"/>
    <w:rsid w:val="00094B26"/>
    <w:rsid w:val="000A6102"/>
    <w:rsid w:val="000A772B"/>
    <w:rsid w:val="000B4EA3"/>
    <w:rsid w:val="000B7B19"/>
    <w:rsid w:val="000D253A"/>
    <w:rsid w:val="0011079D"/>
    <w:rsid w:val="001120C2"/>
    <w:rsid w:val="001222DB"/>
    <w:rsid w:val="00142808"/>
    <w:rsid w:val="00164419"/>
    <w:rsid w:val="0016675F"/>
    <w:rsid w:val="00170848"/>
    <w:rsid w:val="00177198"/>
    <w:rsid w:val="00177E53"/>
    <w:rsid w:val="001A7A3F"/>
    <w:rsid w:val="001C51DA"/>
    <w:rsid w:val="001D24AE"/>
    <w:rsid w:val="001D602D"/>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266FC"/>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03546"/>
    <w:rsid w:val="00815F48"/>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221B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2B03"/>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60DE5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2980</Words>
  <Characters>3227</Characters>
  <Lines>23</Lines>
  <Paragraphs>6</Paragraphs>
  <TotalTime>358</TotalTime>
  <ScaleCrop>false</ScaleCrop>
  <LinksUpToDate>false</LinksUpToDate>
  <CharactersWithSpaces>3253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2025-06-26T02:11:36Z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897301606D6449C9BB3241CF0F7706A7_13</vt:lpwstr>
  </property>
</Properties>
</file>