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70B98E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4B14D841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5B0A6CF9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常公（交）罚决送字〔2025〕第018号</w:t>
      </w:r>
    </w:p>
    <w:p w14:paraId="739DB3B2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王伟：</w:t>
      </w:r>
    </w:p>
    <w:p w14:paraId="10013AC1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小型普通客车苏DH85Q*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(车辆识别代号：LVSHJCAL8LE045059)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的冀虎牌小型普通客车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28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3204811954938241、320481195438333、3204811954938322、3204811954938274、3204811954938300、3204811954938252、3204811954938263、3204811954938226、3204811954938230、320481195438285、3204811954938296、320481195438311、3204811954938215、3204811954938090、3204811954938204、3204811954938193、3204811954938112、3204811954938182、3204811954938171、3204811954938101、3204811954938156、3204811954938086、3204811954938123、3204811954938160、3204811954938145、3204811954938075、3204811954938064、3204811954938134、的《公安交通管理简易程序处罚决定书》（详情见附件），自公告发布之日起经过60日即视为送达。</w:t>
      </w:r>
    </w:p>
    <w:p w14:paraId="4CA0281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2F3666B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21D5FFB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5947C49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4D4C835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3702547A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7FC0A118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2025年06月26日</w:t>
      </w:r>
    </w:p>
    <w:p w14:paraId="1E6457CC">
      <w:pPr>
        <w:jc w:val="center"/>
        <w:rPr>
          <w:szCs w:val="32"/>
        </w:rPr>
      </w:pPr>
    </w:p>
    <w:p w14:paraId="2E566A37">
      <w:pPr>
        <w:jc w:val="center"/>
        <w:rPr>
          <w:szCs w:val="32"/>
        </w:rPr>
      </w:pPr>
    </w:p>
    <w:p w14:paraId="7AE4E3F9">
      <w:pPr>
        <w:jc w:val="center"/>
        <w:rPr>
          <w:szCs w:val="32"/>
        </w:rPr>
      </w:pPr>
    </w:p>
    <w:p w14:paraId="72E92A23">
      <w:pPr>
        <w:jc w:val="center"/>
      </w:pPr>
    </w:p>
    <w:p w14:paraId="460320A9">
      <w:pPr>
        <w:jc w:val="center"/>
      </w:pPr>
    </w:p>
    <w:p w14:paraId="31600236">
      <w:pPr>
        <w:jc w:val="center"/>
      </w:pPr>
    </w:p>
    <w:p w14:paraId="5DB963D0">
      <w:pPr>
        <w:jc w:val="center"/>
      </w:pPr>
    </w:p>
    <w:p w14:paraId="55B52CE3">
      <w:pPr>
        <w:jc w:val="center"/>
      </w:pPr>
    </w:p>
    <w:p w14:paraId="769BF16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76E83"/>
    <w:rsid w:val="001777D6"/>
    <w:rsid w:val="001945C9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10593"/>
    <w:rsid w:val="00712099"/>
    <w:rsid w:val="00734662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048A2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708</Words>
  <Characters>1213</Characters>
  <Lines>9</Lines>
  <Paragraphs>2</Paragraphs>
  <TotalTime>115</TotalTime>
  <ScaleCrop>false</ScaleCrop>
  <LinksUpToDate>false</LinksUpToDate>
  <CharactersWithSpaces>1278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2025-07-01T01:54:03Z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2052-12.1.0.21541</vt:lpwstr>
  </property>
  <property fmtid="{D5CDD505-2E9C-101B-9397-08002B2CF9AE}" pid="4" name="ICV">
    <vt:lpwstr>5EFC9A53140E4FC08BC203B48B592569_13</vt:lpwstr>
  </property>
</Properties>
</file>