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570" w:lineRule="exact"/>
        <w:jc w:val="left"/>
        <w:rPr>
          <w:rStyle w:val="19"/>
          <w:rFonts w:eastAsia="黑体"/>
          <w:kern w:val="2"/>
          <w:sz w:val="32"/>
          <w:szCs w:val="32"/>
        </w:rPr>
      </w:pPr>
      <w:r>
        <w:rPr>
          <w:rStyle w:val="19"/>
          <w:rFonts w:hAnsi="黑体" w:eastAsia="黑体"/>
          <w:kern w:val="2"/>
          <w:sz w:val="32"/>
          <w:szCs w:val="32"/>
        </w:rPr>
        <w:t>附件</w:t>
      </w:r>
      <w:r>
        <w:rPr>
          <w:rStyle w:val="19"/>
          <w:rFonts w:hint="eastAsia" w:hAnsi="黑体" w:eastAsia="黑体"/>
          <w:kern w:val="2"/>
          <w:sz w:val="32"/>
          <w:szCs w:val="32"/>
        </w:rPr>
        <w:t>4</w:t>
      </w:r>
    </w:p>
    <w:p>
      <w:pPr>
        <w:autoSpaceDN w:val="0"/>
        <w:spacing w:line="570" w:lineRule="exact"/>
        <w:jc w:val="center"/>
        <w:rPr>
          <w:rStyle w:val="19"/>
          <w:rFonts w:ascii="方正小标宋简体" w:hAnsi="黑体" w:eastAsia="方正小标宋简体"/>
          <w:kern w:val="2"/>
          <w:sz w:val="44"/>
          <w:szCs w:val="44"/>
        </w:rPr>
      </w:pPr>
      <w:r>
        <w:rPr>
          <w:rStyle w:val="19"/>
          <w:rFonts w:hint="eastAsia" w:ascii="方正小标宋简体" w:hAnsi="黑体" w:eastAsia="方正小标宋简体"/>
          <w:kern w:val="2"/>
          <w:sz w:val="44"/>
          <w:szCs w:val="44"/>
        </w:rPr>
        <w:t>2025年常州市机动车儿童乘员用约束系统产品质量监督抽查结果</w:t>
      </w:r>
    </w:p>
    <w:tbl>
      <w:tblPr>
        <w:tblStyle w:val="13"/>
        <w:tblW w:w="13800" w:type="dxa"/>
        <w:tblInd w:w="92" w:type="dxa"/>
        <w:tblLayout w:type="autofit"/>
        <w:tblCellMar>
          <w:top w:w="0" w:type="dxa"/>
          <w:left w:w="108" w:type="dxa"/>
          <w:bottom w:w="0" w:type="dxa"/>
          <w:right w:w="108" w:type="dxa"/>
        </w:tblCellMar>
      </w:tblPr>
      <w:tblGrid>
        <w:gridCol w:w="700"/>
        <w:gridCol w:w="1884"/>
        <w:gridCol w:w="956"/>
        <w:gridCol w:w="1240"/>
        <w:gridCol w:w="2600"/>
        <w:gridCol w:w="3940"/>
        <w:gridCol w:w="1420"/>
        <w:gridCol w:w="1060"/>
      </w:tblGrid>
      <w:tr>
        <w:tblPrEx>
          <w:tblCellMar>
            <w:top w:w="0" w:type="dxa"/>
            <w:left w:w="108" w:type="dxa"/>
            <w:bottom w:w="0" w:type="dxa"/>
            <w:right w:w="108" w:type="dxa"/>
          </w:tblCellMar>
        </w:tblPrEx>
        <w:trPr>
          <w:trHeight w:val="642" w:hRule="atLeast"/>
        </w:trPr>
        <w:tc>
          <w:tcPr>
            <w:tcW w:w="7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序号</w:t>
            </w:r>
          </w:p>
        </w:tc>
        <w:tc>
          <w:tcPr>
            <w:tcW w:w="18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产品名称</w:t>
            </w:r>
          </w:p>
        </w:tc>
        <w:tc>
          <w:tcPr>
            <w:tcW w:w="9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商标</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规格型号</w:t>
            </w:r>
          </w:p>
        </w:tc>
        <w:tc>
          <w:tcPr>
            <w:tcW w:w="26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标称生产企业</w:t>
            </w:r>
          </w:p>
        </w:tc>
        <w:tc>
          <w:tcPr>
            <w:tcW w:w="3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销售单位</w:t>
            </w:r>
          </w:p>
        </w:tc>
        <w:tc>
          <w:tcPr>
            <w:tcW w:w="14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样品来源</w:t>
            </w:r>
          </w:p>
        </w:tc>
        <w:tc>
          <w:tcPr>
            <w:tcW w:w="10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Tahoma"/>
                <w:kern w:val="0"/>
                <w:sz w:val="20"/>
                <w:szCs w:val="20"/>
              </w:rPr>
            </w:pPr>
            <w:r>
              <w:rPr>
                <w:rFonts w:hint="eastAsia" w:ascii="黑体" w:hAnsi="黑体" w:eastAsia="黑体" w:cs="Tahoma"/>
                <w:kern w:val="0"/>
                <w:sz w:val="20"/>
                <w:szCs w:val="20"/>
              </w:rPr>
              <w:t>抽查结果</w:t>
            </w:r>
          </w:p>
        </w:tc>
      </w:tr>
      <w:tr>
        <w:tblPrEx>
          <w:tblCellMar>
            <w:top w:w="0" w:type="dxa"/>
            <w:left w:w="108" w:type="dxa"/>
            <w:bottom w:w="0" w:type="dxa"/>
            <w:right w:w="108" w:type="dxa"/>
          </w:tblCellMar>
        </w:tblPrEx>
        <w:trPr>
          <w:trHeight w:val="66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1</w:t>
            </w:r>
          </w:p>
        </w:tc>
        <w:tc>
          <w:tcPr>
            <w:tcW w:w="18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提篮式儿童安全</w:t>
            </w:r>
          </w:p>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座椅</w:t>
            </w:r>
          </w:p>
        </w:tc>
        <w:tc>
          <w:tcPr>
            <w:tcW w:w="95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奥卡奇</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萌宝乐618</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常州品斯儿童用品有限公司</w:t>
            </w:r>
          </w:p>
        </w:tc>
        <w:tc>
          <w:tcPr>
            <w:tcW w:w="3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生产企业</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w:t>
            </w:r>
            <w:r>
              <w:rPr>
                <w:rFonts w:ascii="仿宋_GB2312" w:hAnsi="等线" w:eastAsia="仿宋_GB2312" w:cs="宋体"/>
                <w:color w:val="000000"/>
                <w:kern w:val="0"/>
                <w:sz w:val="18"/>
                <w:szCs w:val="18"/>
              </w:rPr>
              <w:br w:type="textWrapping"/>
            </w:r>
            <w:r>
              <w:rPr>
                <w:rFonts w:hint="eastAsia" w:ascii="仿宋_GB2312" w:hAnsi="等线" w:eastAsia="仿宋_GB2312" w:cs="宋体"/>
                <w:color w:val="000000"/>
                <w:kern w:val="0"/>
                <w:sz w:val="18"/>
                <w:szCs w:val="18"/>
              </w:rPr>
              <w:t>不合格</w:t>
            </w:r>
          </w:p>
        </w:tc>
      </w:tr>
      <w:tr>
        <w:tblPrEx>
          <w:tblCellMar>
            <w:top w:w="0" w:type="dxa"/>
            <w:left w:w="108" w:type="dxa"/>
            <w:bottom w:w="0" w:type="dxa"/>
            <w:right w:w="108" w:type="dxa"/>
          </w:tblCellMar>
        </w:tblPrEx>
        <w:trPr>
          <w:trHeight w:val="660" w:hRule="atLeast"/>
        </w:trPr>
        <w:tc>
          <w:tcPr>
            <w:tcW w:w="7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ascii="仿宋_GB2312" w:hAnsi="等线" w:eastAsia="仿宋_GB2312" w:cs="宋体"/>
                <w:color w:val="000000"/>
                <w:kern w:val="0"/>
                <w:sz w:val="18"/>
                <w:szCs w:val="18"/>
              </w:rPr>
              <w:t>2</w:t>
            </w:r>
          </w:p>
        </w:tc>
        <w:tc>
          <w:tcPr>
            <w:tcW w:w="188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儿童汽车安全座椅</w:t>
            </w:r>
          </w:p>
        </w:tc>
        <w:tc>
          <w:tcPr>
            <w:tcW w:w="95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路途乐</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乐智</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宁波乖乖乐儿童用品有限公司</w:t>
            </w:r>
          </w:p>
        </w:tc>
        <w:tc>
          <w:tcPr>
            <w:tcW w:w="394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孩子王儿童用品股份有限公司常州龙湖天街店</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实体店</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等线" w:eastAsia="仿宋_GB2312" w:cs="宋体"/>
                <w:color w:val="000000"/>
                <w:kern w:val="0"/>
                <w:sz w:val="18"/>
                <w:szCs w:val="18"/>
              </w:rPr>
            </w:pPr>
            <w:r>
              <w:rPr>
                <w:rFonts w:hint="eastAsia" w:ascii="仿宋_GB2312" w:hAnsi="等线" w:eastAsia="仿宋_GB2312" w:cs="宋体"/>
                <w:color w:val="000000"/>
                <w:kern w:val="0"/>
                <w:sz w:val="18"/>
                <w:szCs w:val="18"/>
              </w:rPr>
              <w:t>未发现</w:t>
            </w:r>
            <w:r>
              <w:rPr>
                <w:rFonts w:ascii="仿宋_GB2312" w:hAnsi="等线" w:eastAsia="仿宋_GB2312" w:cs="宋体"/>
                <w:color w:val="000000"/>
                <w:kern w:val="0"/>
                <w:sz w:val="18"/>
                <w:szCs w:val="18"/>
              </w:rPr>
              <w:br w:type="textWrapping"/>
            </w:r>
            <w:r>
              <w:rPr>
                <w:rFonts w:hint="eastAsia" w:ascii="仿宋_GB2312" w:hAnsi="等线" w:eastAsia="仿宋_GB2312" w:cs="宋体"/>
                <w:color w:val="000000"/>
                <w:kern w:val="0"/>
                <w:sz w:val="18"/>
                <w:szCs w:val="18"/>
              </w:rPr>
              <w:t>不合格</w:t>
            </w:r>
          </w:p>
        </w:tc>
      </w:tr>
    </w:tbl>
    <w:p>
      <w:pPr>
        <w:autoSpaceDN w:val="0"/>
        <w:spacing w:line="570" w:lineRule="exact"/>
        <w:jc w:val="center"/>
        <w:rPr>
          <w:rFonts w:ascii="方正小标宋简体" w:hAnsi="方正小标宋简体" w:eastAsia="方正小标宋简体" w:cs="方正小标宋简体"/>
          <w:bCs/>
          <w:sz w:val="44"/>
          <w:szCs w:val="44"/>
        </w:rPr>
      </w:pPr>
    </w:p>
    <w:p>
      <w:pPr>
        <w:autoSpaceDN w:val="0"/>
        <w:spacing w:line="57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专家解读</w:t>
      </w:r>
    </w:p>
    <w:p>
      <w:pPr>
        <w:adjustRightInd w:val="0"/>
        <w:snapToGrid w:val="0"/>
        <w:spacing w:line="570" w:lineRule="exact"/>
        <w:rPr>
          <w:rFonts w:eastAsia="仿宋_GB2312"/>
          <w:sz w:val="32"/>
          <w:szCs w:val="32"/>
        </w:rPr>
      </w:pPr>
      <w:r>
        <w:rPr>
          <w:rFonts w:hint="eastAsia" w:ascii="黑体" w:hAnsi="黑体" w:eastAsia="黑体" w:cs="黑体"/>
          <w:bCs/>
          <w:sz w:val="32"/>
          <w:szCs w:val="32"/>
        </w:rPr>
        <w:t>消费提示</w:t>
      </w:r>
    </w:p>
    <w:p>
      <w:pPr>
        <w:spacing w:line="600" w:lineRule="exact"/>
        <w:ind w:firstLine="640" w:firstLineChars="200"/>
        <w:rPr>
          <w:rFonts w:ascii="方正仿宋_GB2312" w:hAnsi="方正仿宋_GB2312" w:eastAsia="方正仿宋_GB2312" w:cs="方正仿宋_GB2312"/>
          <w:sz w:val="32"/>
          <w:szCs w:val="32"/>
        </w:rPr>
      </w:pPr>
      <w:r>
        <w:rPr>
          <w:rFonts w:hint="eastAsia" w:eastAsia="仿宋_GB2312"/>
          <w:sz w:val="32"/>
          <w:szCs w:val="32"/>
        </w:rPr>
        <w:t>1.</w:t>
      </w:r>
      <w:r>
        <w:rPr>
          <w:rFonts w:hint="eastAsia" w:ascii="方正仿宋_GB2312" w:hAnsi="方正仿宋_GB2312" w:eastAsia="方正仿宋_GB2312" w:cs="方正仿宋_GB2312"/>
          <w:sz w:val="32"/>
          <w:szCs w:val="32"/>
        </w:rPr>
        <w:t>机动车儿童乘员用约束系统（俗称：儿童安全座椅）属于国家强制性认证产品，首先看产品和外包装上是否有CCC认证标志。网购时，可在商品详情页中查找是否有CCC认证的相关信息，或要求卖家出示证书。</w:t>
      </w:r>
    </w:p>
    <w:p>
      <w:pPr>
        <w:spacing w:line="600" w:lineRule="exact"/>
        <w:ind w:firstLine="640" w:firstLineChars="200"/>
        <w:rPr>
          <w:rFonts w:ascii="方正仿宋_GB2312" w:hAnsi="方正仿宋_GB2312" w:eastAsia="方正仿宋_GB2312" w:cs="方正仿宋_GB2312"/>
          <w:sz w:val="32"/>
          <w:szCs w:val="32"/>
        </w:rPr>
      </w:pPr>
      <w:r>
        <w:rPr>
          <w:rFonts w:hint="eastAsia" w:eastAsia="仿宋_GB2312"/>
          <w:sz w:val="32"/>
          <w:szCs w:val="32"/>
        </w:rPr>
        <w:t>2.</w:t>
      </w:r>
      <w:r>
        <w:rPr>
          <w:rFonts w:hint="eastAsia" w:ascii="方正仿宋_GB2312" w:hAnsi="方正仿宋_GB2312" w:eastAsia="方正仿宋_GB2312" w:cs="方正仿宋_GB2312"/>
          <w:sz w:val="32"/>
          <w:szCs w:val="32"/>
        </w:rPr>
        <w:t>不要购买“儿童安全坐垫”，它的款式类似于儿童安全座椅，外观极易让人混淆，其安全性能无法替代儿童安全座椅。 “儿童安全坐垫”均是非法制售的机动车儿童乘员用约束系统类产品。儿童安全坐垫≠儿童安全座椅，二者在产品安全性和使用安全性等方面存在千差万别，应避免购买。</w:t>
      </w:r>
    </w:p>
    <w:p>
      <w:pPr>
        <w:spacing w:line="600" w:lineRule="exact"/>
        <w:ind w:firstLine="640" w:firstLineChars="200"/>
        <w:rPr>
          <w:rFonts w:ascii="宋体" w:hAnsi="宋体"/>
          <w:sz w:val="28"/>
          <w:szCs w:val="28"/>
        </w:rPr>
      </w:pPr>
      <w:r>
        <w:rPr>
          <w:rFonts w:hint="eastAsia" w:eastAsia="仿宋_GB2312"/>
          <w:sz w:val="32"/>
          <w:szCs w:val="32"/>
        </w:rPr>
        <w:t>3.</w:t>
      </w:r>
      <w:r>
        <w:rPr>
          <w:rFonts w:hint="eastAsia" w:ascii="方正仿宋_GB2312" w:hAnsi="方正仿宋_GB2312" w:eastAsia="方正仿宋_GB2312" w:cs="方正仿宋_GB2312"/>
          <w:sz w:val="32"/>
          <w:szCs w:val="32"/>
        </w:rPr>
        <w:t>目前市售的机动车儿童乘员用约束系统按照固定方式来分主要有两类：一是安全带固定，二是ISOFIX固定。在选购时，优先选择与车型相匹配的安全座椅。</w:t>
      </w:r>
    </w:p>
    <w:p>
      <w:pPr>
        <w:spacing w:line="600" w:lineRule="exact"/>
        <w:ind w:firstLine="640" w:firstLineChars="200"/>
        <w:rPr>
          <w:rFonts w:ascii="方正仿宋_GB2312" w:hAnsi="方正仿宋_GB2312" w:eastAsia="方正仿宋_GB2312" w:cs="方正仿宋_GB2312"/>
          <w:sz w:val="32"/>
          <w:szCs w:val="32"/>
        </w:rPr>
      </w:pPr>
      <w:r>
        <w:rPr>
          <w:rFonts w:hint="eastAsia" w:eastAsia="仿宋_GB2312"/>
          <w:sz w:val="32"/>
          <w:szCs w:val="32"/>
        </w:rPr>
        <w:t>4.</w:t>
      </w:r>
      <w:r>
        <w:rPr>
          <w:rFonts w:hint="eastAsia" w:ascii="方正仿宋_GB2312" w:hAnsi="方正仿宋_GB2312" w:eastAsia="方正仿宋_GB2312" w:cs="方正仿宋_GB2312"/>
          <w:sz w:val="32"/>
          <w:szCs w:val="32"/>
        </w:rPr>
        <w:t>仔细阅读产品说明书，严格按照说明书的要求进行安装。</w:t>
      </w:r>
    </w:p>
    <w:p>
      <w:pPr>
        <w:spacing w:line="600" w:lineRule="exact"/>
        <w:ind w:firstLine="640" w:firstLineChars="200"/>
        <w:rPr>
          <w:rFonts w:ascii="方正仿宋_GB2312" w:hAnsi="方正仿宋_GB2312" w:eastAsia="方正仿宋_GB2312" w:cs="方正仿宋_GB2312"/>
          <w:sz w:val="32"/>
          <w:szCs w:val="32"/>
        </w:rPr>
      </w:pPr>
      <w:r>
        <w:rPr>
          <w:rFonts w:hint="eastAsia" w:eastAsia="仿宋_GB2312"/>
          <w:sz w:val="32"/>
          <w:szCs w:val="32"/>
        </w:rPr>
        <w:t>5.</w:t>
      </w:r>
      <w:r>
        <w:rPr>
          <w:rFonts w:hint="eastAsia" w:ascii="方正仿宋_GB2312" w:hAnsi="方正仿宋_GB2312" w:eastAsia="方正仿宋_GB2312" w:cs="方正仿宋_GB2312"/>
          <w:sz w:val="32"/>
          <w:szCs w:val="32"/>
        </w:rPr>
        <w:t>在车辆发生意外后，原有的儿童安全座椅的安全防护功能有可能已经受到了损坏，因此不应继续使用。建议不要购买二手儿童安全座椅。</w:t>
      </w:r>
    </w:p>
    <w:p>
      <w:pPr>
        <w:overflowPunct w:val="0"/>
        <w:spacing w:line="570" w:lineRule="exact"/>
        <w:ind w:firstLine="640"/>
        <w:jc w:val="center"/>
        <w:rPr>
          <w:rStyle w:val="19"/>
          <w:rFonts w:ascii="方正小标宋简体" w:hAnsi="黑体" w:eastAsia="方正小标宋简体"/>
          <w:kern w:val="2"/>
          <w:sz w:val="44"/>
          <w:szCs w:val="44"/>
        </w:rPr>
      </w:pPr>
      <w:r>
        <w:rPr>
          <w:rFonts w:hint="eastAsia" w:eastAsia="仿宋_GB2312"/>
          <w:color w:val="000000"/>
          <w:kern w:val="0"/>
          <w:sz w:val="32"/>
          <w:szCs w:val="32"/>
        </w:rPr>
        <w:t xml:space="preserve">                                                  亿科检测认证有限公司</w:t>
      </w:r>
    </w:p>
    <w:p>
      <w:pPr>
        <w:autoSpaceDN w:val="0"/>
        <w:spacing w:line="570" w:lineRule="exact"/>
        <w:jc w:val="left"/>
        <w:rPr>
          <w:rStyle w:val="19"/>
          <w:rFonts w:hAnsi="黑体" w:eastAsia="黑体"/>
          <w:sz w:val="32"/>
          <w:szCs w:val="32"/>
        </w:rPr>
      </w:pPr>
    </w:p>
    <w:p>
      <w:pPr>
        <w:autoSpaceDN w:val="0"/>
        <w:spacing w:line="570" w:lineRule="exact"/>
        <w:jc w:val="left"/>
        <w:rPr>
          <w:rStyle w:val="19"/>
          <w:rFonts w:hAnsi="黑体" w:eastAsia="黑体"/>
          <w:sz w:val="32"/>
          <w:szCs w:val="32"/>
        </w:rPr>
      </w:pPr>
    </w:p>
    <w:p>
      <w:pPr>
        <w:autoSpaceDN w:val="0"/>
        <w:spacing w:line="570" w:lineRule="exact"/>
        <w:jc w:val="left"/>
        <w:rPr>
          <w:rStyle w:val="19"/>
          <w:rFonts w:hAnsi="黑体" w:eastAsia="黑体"/>
          <w:sz w:val="32"/>
          <w:szCs w:val="32"/>
        </w:rPr>
      </w:pPr>
    </w:p>
    <w:p>
      <w:pPr>
        <w:autoSpaceDN w:val="0"/>
        <w:spacing w:line="570" w:lineRule="exact"/>
        <w:jc w:val="left"/>
        <w:rPr>
          <w:rStyle w:val="19"/>
          <w:rFonts w:hAnsi="黑体" w:eastAsia="黑体"/>
          <w:sz w:val="32"/>
          <w:szCs w:val="32"/>
        </w:rPr>
      </w:pPr>
      <w:bookmarkStart w:id="0" w:name="_GoBack"/>
      <w:bookmarkEnd w:id="0"/>
    </w:p>
    <w:p>
      <w:pPr>
        <w:autoSpaceDN w:val="0"/>
        <w:spacing w:line="570" w:lineRule="exact"/>
        <w:jc w:val="left"/>
        <w:rPr>
          <w:rStyle w:val="19"/>
          <w:rFonts w:hAnsi="黑体" w:eastAsia="黑体"/>
          <w:sz w:val="32"/>
          <w:szCs w:val="32"/>
        </w:rPr>
      </w:pPr>
    </w:p>
    <w:p>
      <w:pPr>
        <w:autoSpaceDN w:val="0"/>
        <w:spacing w:line="570" w:lineRule="exact"/>
        <w:jc w:val="left"/>
        <w:rPr>
          <w:rStyle w:val="19"/>
          <w:rFonts w:hAnsi="黑体" w:eastAsia="黑体"/>
          <w:sz w:val="32"/>
          <w:szCs w:val="32"/>
        </w:rPr>
      </w:pPr>
    </w:p>
    <w:p>
      <w:pPr>
        <w:tabs>
          <w:tab w:val="left" w:pos="1320"/>
        </w:tabs>
        <w:adjustRightInd w:val="0"/>
        <w:snapToGrid w:val="0"/>
        <w:spacing w:line="400" w:lineRule="atLeast"/>
        <w:ind w:right="600" w:firstLine="0" w:firstLineChars="0"/>
        <w:jc w:val="left"/>
        <w:rPr>
          <w:rFonts w:ascii="仿宋_GB2312" w:eastAsia="仿宋_GB2312"/>
          <w:sz w:val="32"/>
          <w:szCs w:val="32"/>
        </w:rPr>
      </w:pPr>
    </w:p>
    <w:sectPr>
      <w:headerReference r:id="rId3" w:type="default"/>
      <w:footerReference r:id="rId5" w:type="default"/>
      <w:headerReference r:id="rId4" w:type="even"/>
      <w:footerReference r:id="rId6" w:type="even"/>
      <w:pgSz w:w="16838" w:h="11906" w:orient="landscape"/>
      <w:pgMar w:top="1531" w:right="2098" w:bottom="1531" w:left="1985" w:header="709" w:footer="136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86"/>
    <w:family w:val="auto"/>
    <w:pitch w:val="default"/>
    <w:sig w:usb0="00000000" w:usb1="00000000" w:usb2="00000016" w:usb3="00000000" w:csb0="0004000F" w:csb1="00000000"/>
  </w:font>
  <w:font w:name="汉仪仿宋S">
    <w:panose1 w:val="00020600040101000101"/>
    <w:charset w:val="86"/>
    <w:family w:val="auto"/>
    <w:pitch w:val="default"/>
    <w:sig w:usb0="A00002BF" w:usb1="38CF7CFA" w:usb2="00000016" w:usb3="00000000" w:csb0="0004009F" w:csb1="00000000"/>
  </w:font>
  <w:font w:name="方正黑体_GBK">
    <w:panose1 w:val="02000000000000000000"/>
    <w:charset w:val="86"/>
    <w:family w:val="auto"/>
    <w:pitch w:val="default"/>
    <w:sig w:usb0="00000001" w:usb1="08000000" w:usb2="00000000" w:usb3="00000000" w:csb0="00040000" w:csb1="00000000"/>
  </w:font>
  <w:font w:name="华文中宋">
    <w:altName w:val="汉仪中宋简"/>
    <w:panose1 w:val="00000000000000000000"/>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方正仿宋_GB2312">
    <w:altName w:val="方正仿宋_GBK"/>
    <w:panose1 w:val="00000000000000000000"/>
    <w:charset w:val="00"/>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MS Mincho">
    <w:altName w:val="方正书宋_GBK"/>
    <w:panose1 w:val="02020609040205080304"/>
    <w:charset w:val="80"/>
    <w:family w:val="modern"/>
    <w:pitch w:val="default"/>
    <w:sig w:usb0="00000000" w:usb1="00000000" w:usb2="00000012" w:usb3="00000000" w:csb0="0002009F"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560" w:firstLine="0" w:firstLineChars="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35</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0" w:firstLineChars="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36</w:t>
    </w:r>
    <w:r>
      <w:rPr>
        <w:sz w:val="28"/>
        <w:szCs w:val="28"/>
      </w:rPr>
      <w:fldChar w:fldCharType="end"/>
    </w:r>
    <w:r>
      <w:rPr>
        <w:rFonts w:hint="eastAsia"/>
        <w:sz w:val="28"/>
        <w:szCs w:val="28"/>
      </w:rPr>
      <w:t xml:space="preserve">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FhMjdkYTQxNTU4NDM0MzQ1MDEyN2E5Y2EyYjhkN2UifQ=="/>
  </w:docVars>
  <w:rsids>
    <w:rsidRoot w:val="002F1DFD"/>
    <w:rsid w:val="00001998"/>
    <w:rsid w:val="0001102E"/>
    <w:rsid w:val="00011AC1"/>
    <w:rsid w:val="000146B7"/>
    <w:rsid w:val="00014935"/>
    <w:rsid w:val="00016FA5"/>
    <w:rsid w:val="000173F6"/>
    <w:rsid w:val="00022FD4"/>
    <w:rsid w:val="00024388"/>
    <w:rsid w:val="00024AD9"/>
    <w:rsid w:val="00025C92"/>
    <w:rsid w:val="0003062F"/>
    <w:rsid w:val="0003157A"/>
    <w:rsid w:val="00032801"/>
    <w:rsid w:val="00033CA0"/>
    <w:rsid w:val="0004250F"/>
    <w:rsid w:val="0004500F"/>
    <w:rsid w:val="0004726D"/>
    <w:rsid w:val="00051418"/>
    <w:rsid w:val="00051F50"/>
    <w:rsid w:val="00052258"/>
    <w:rsid w:val="000529D5"/>
    <w:rsid w:val="000560D8"/>
    <w:rsid w:val="00060FAA"/>
    <w:rsid w:val="00064330"/>
    <w:rsid w:val="00071793"/>
    <w:rsid w:val="000717EF"/>
    <w:rsid w:val="00072174"/>
    <w:rsid w:val="00073B9D"/>
    <w:rsid w:val="00073D78"/>
    <w:rsid w:val="00076454"/>
    <w:rsid w:val="00077186"/>
    <w:rsid w:val="00077330"/>
    <w:rsid w:val="000903AB"/>
    <w:rsid w:val="00091438"/>
    <w:rsid w:val="000948CE"/>
    <w:rsid w:val="00094C7C"/>
    <w:rsid w:val="00095F34"/>
    <w:rsid w:val="0009678A"/>
    <w:rsid w:val="00097D23"/>
    <w:rsid w:val="000A0D17"/>
    <w:rsid w:val="000A1FEA"/>
    <w:rsid w:val="000A2679"/>
    <w:rsid w:val="000A2712"/>
    <w:rsid w:val="000A5926"/>
    <w:rsid w:val="000A6004"/>
    <w:rsid w:val="000A732F"/>
    <w:rsid w:val="000B1D41"/>
    <w:rsid w:val="000B1E77"/>
    <w:rsid w:val="000B2334"/>
    <w:rsid w:val="000B2592"/>
    <w:rsid w:val="000B2E42"/>
    <w:rsid w:val="000B3AD6"/>
    <w:rsid w:val="000B4C0F"/>
    <w:rsid w:val="000B5162"/>
    <w:rsid w:val="000C39FA"/>
    <w:rsid w:val="000D1F7B"/>
    <w:rsid w:val="000D33C3"/>
    <w:rsid w:val="000D4912"/>
    <w:rsid w:val="000D4C64"/>
    <w:rsid w:val="000E22E6"/>
    <w:rsid w:val="000F04F8"/>
    <w:rsid w:val="000F0ED8"/>
    <w:rsid w:val="000F1289"/>
    <w:rsid w:val="000F32EB"/>
    <w:rsid w:val="000F36DD"/>
    <w:rsid w:val="000F3FAB"/>
    <w:rsid w:val="000F5C25"/>
    <w:rsid w:val="000F7817"/>
    <w:rsid w:val="001017E1"/>
    <w:rsid w:val="00102D07"/>
    <w:rsid w:val="00104BD6"/>
    <w:rsid w:val="001115FF"/>
    <w:rsid w:val="00112A10"/>
    <w:rsid w:val="001132EA"/>
    <w:rsid w:val="00114FF2"/>
    <w:rsid w:val="00115958"/>
    <w:rsid w:val="001161C9"/>
    <w:rsid w:val="001209E5"/>
    <w:rsid w:val="00124D7A"/>
    <w:rsid w:val="00130D62"/>
    <w:rsid w:val="001343AD"/>
    <w:rsid w:val="001347B9"/>
    <w:rsid w:val="001361B7"/>
    <w:rsid w:val="00137AD5"/>
    <w:rsid w:val="00140019"/>
    <w:rsid w:val="00141147"/>
    <w:rsid w:val="00141752"/>
    <w:rsid w:val="00142001"/>
    <w:rsid w:val="00143A88"/>
    <w:rsid w:val="00144B39"/>
    <w:rsid w:val="00144C57"/>
    <w:rsid w:val="001459BB"/>
    <w:rsid w:val="0015606F"/>
    <w:rsid w:val="00163053"/>
    <w:rsid w:val="001634BA"/>
    <w:rsid w:val="00163CAF"/>
    <w:rsid w:val="00163EDC"/>
    <w:rsid w:val="00165744"/>
    <w:rsid w:val="001660B2"/>
    <w:rsid w:val="001709D4"/>
    <w:rsid w:val="001712CB"/>
    <w:rsid w:val="001716DF"/>
    <w:rsid w:val="00171D25"/>
    <w:rsid w:val="00174246"/>
    <w:rsid w:val="001754F2"/>
    <w:rsid w:val="00175EF1"/>
    <w:rsid w:val="001772A5"/>
    <w:rsid w:val="0018018C"/>
    <w:rsid w:val="001808CA"/>
    <w:rsid w:val="00183AAA"/>
    <w:rsid w:val="00191AF6"/>
    <w:rsid w:val="001929EE"/>
    <w:rsid w:val="00192E3C"/>
    <w:rsid w:val="00193CAA"/>
    <w:rsid w:val="00194C11"/>
    <w:rsid w:val="001978D2"/>
    <w:rsid w:val="001A0675"/>
    <w:rsid w:val="001A5515"/>
    <w:rsid w:val="001A650B"/>
    <w:rsid w:val="001B4842"/>
    <w:rsid w:val="001B4A4B"/>
    <w:rsid w:val="001B5AA9"/>
    <w:rsid w:val="001B5C4D"/>
    <w:rsid w:val="001B62A3"/>
    <w:rsid w:val="001B6334"/>
    <w:rsid w:val="001B7FED"/>
    <w:rsid w:val="001C2112"/>
    <w:rsid w:val="001C5986"/>
    <w:rsid w:val="001C6419"/>
    <w:rsid w:val="001D2BEF"/>
    <w:rsid w:val="001D2EFB"/>
    <w:rsid w:val="001D3906"/>
    <w:rsid w:val="001D3E6E"/>
    <w:rsid w:val="001E2B10"/>
    <w:rsid w:val="001E33ED"/>
    <w:rsid w:val="001E4E9B"/>
    <w:rsid w:val="001E6B38"/>
    <w:rsid w:val="001F013D"/>
    <w:rsid w:val="001F1CF6"/>
    <w:rsid w:val="001F3EC7"/>
    <w:rsid w:val="00200C9B"/>
    <w:rsid w:val="002010E1"/>
    <w:rsid w:val="00201394"/>
    <w:rsid w:val="00201F28"/>
    <w:rsid w:val="00204707"/>
    <w:rsid w:val="00217328"/>
    <w:rsid w:val="00221513"/>
    <w:rsid w:val="00221C7F"/>
    <w:rsid w:val="00222710"/>
    <w:rsid w:val="00225FD1"/>
    <w:rsid w:val="00226477"/>
    <w:rsid w:val="00232BA5"/>
    <w:rsid w:val="0023388C"/>
    <w:rsid w:val="00234646"/>
    <w:rsid w:val="00237906"/>
    <w:rsid w:val="002406DA"/>
    <w:rsid w:val="00240C5D"/>
    <w:rsid w:val="00241E70"/>
    <w:rsid w:val="0024339B"/>
    <w:rsid w:val="00244978"/>
    <w:rsid w:val="002453DE"/>
    <w:rsid w:val="0025043C"/>
    <w:rsid w:val="00254155"/>
    <w:rsid w:val="00254D4B"/>
    <w:rsid w:val="002566BC"/>
    <w:rsid w:val="002579A5"/>
    <w:rsid w:val="002630FE"/>
    <w:rsid w:val="0026541D"/>
    <w:rsid w:val="0026579C"/>
    <w:rsid w:val="0026611E"/>
    <w:rsid w:val="0027030E"/>
    <w:rsid w:val="00270EC7"/>
    <w:rsid w:val="00274279"/>
    <w:rsid w:val="002753CA"/>
    <w:rsid w:val="0027557D"/>
    <w:rsid w:val="00286CE1"/>
    <w:rsid w:val="00291F1A"/>
    <w:rsid w:val="00292203"/>
    <w:rsid w:val="00292C2A"/>
    <w:rsid w:val="00294463"/>
    <w:rsid w:val="00294A27"/>
    <w:rsid w:val="002950E6"/>
    <w:rsid w:val="00295C7E"/>
    <w:rsid w:val="00297582"/>
    <w:rsid w:val="002A03BF"/>
    <w:rsid w:val="002A3E2E"/>
    <w:rsid w:val="002A46C4"/>
    <w:rsid w:val="002B261F"/>
    <w:rsid w:val="002B4C43"/>
    <w:rsid w:val="002B4FA9"/>
    <w:rsid w:val="002B62F2"/>
    <w:rsid w:val="002C287E"/>
    <w:rsid w:val="002C3483"/>
    <w:rsid w:val="002C3D7B"/>
    <w:rsid w:val="002C417E"/>
    <w:rsid w:val="002C4A57"/>
    <w:rsid w:val="002C4F48"/>
    <w:rsid w:val="002C50F9"/>
    <w:rsid w:val="002C53D5"/>
    <w:rsid w:val="002C6CF0"/>
    <w:rsid w:val="002C6FD1"/>
    <w:rsid w:val="002C7B35"/>
    <w:rsid w:val="002D0084"/>
    <w:rsid w:val="002D1D2C"/>
    <w:rsid w:val="002D2E0C"/>
    <w:rsid w:val="002D6E43"/>
    <w:rsid w:val="002E2A55"/>
    <w:rsid w:val="002E59E6"/>
    <w:rsid w:val="002E66EA"/>
    <w:rsid w:val="002F1DFD"/>
    <w:rsid w:val="002F2C2E"/>
    <w:rsid w:val="002F3437"/>
    <w:rsid w:val="002F3F28"/>
    <w:rsid w:val="002F64C5"/>
    <w:rsid w:val="002F7FFC"/>
    <w:rsid w:val="00305C9A"/>
    <w:rsid w:val="00313458"/>
    <w:rsid w:val="003141D8"/>
    <w:rsid w:val="003151D0"/>
    <w:rsid w:val="00316FBD"/>
    <w:rsid w:val="00317661"/>
    <w:rsid w:val="0031772C"/>
    <w:rsid w:val="003232A8"/>
    <w:rsid w:val="0032356F"/>
    <w:rsid w:val="0032403C"/>
    <w:rsid w:val="00324795"/>
    <w:rsid w:val="00324BE8"/>
    <w:rsid w:val="00327631"/>
    <w:rsid w:val="00330218"/>
    <w:rsid w:val="00330A0F"/>
    <w:rsid w:val="00331410"/>
    <w:rsid w:val="00335710"/>
    <w:rsid w:val="003365CB"/>
    <w:rsid w:val="0033770A"/>
    <w:rsid w:val="0033775B"/>
    <w:rsid w:val="003404A3"/>
    <w:rsid w:val="00340BBA"/>
    <w:rsid w:val="00340F82"/>
    <w:rsid w:val="003457A2"/>
    <w:rsid w:val="00351BDB"/>
    <w:rsid w:val="00357796"/>
    <w:rsid w:val="00361B06"/>
    <w:rsid w:val="0036214D"/>
    <w:rsid w:val="003643DC"/>
    <w:rsid w:val="00366D38"/>
    <w:rsid w:val="003677E1"/>
    <w:rsid w:val="00371BFC"/>
    <w:rsid w:val="00373653"/>
    <w:rsid w:val="00373A26"/>
    <w:rsid w:val="00374E37"/>
    <w:rsid w:val="0038271F"/>
    <w:rsid w:val="00384259"/>
    <w:rsid w:val="003862E3"/>
    <w:rsid w:val="003863C8"/>
    <w:rsid w:val="00386461"/>
    <w:rsid w:val="00387621"/>
    <w:rsid w:val="003905F3"/>
    <w:rsid w:val="00390CF8"/>
    <w:rsid w:val="00391C8F"/>
    <w:rsid w:val="00392477"/>
    <w:rsid w:val="00392DBC"/>
    <w:rsid w:val="003934A6"/>
    <w:rsid w:val="0039392E"/>
    <w:rsid w:val="003944AA"/>
    <w:rsid w:val="003A09DD"/>
    <w:rsid w:val="003A1AED"/>
    <w:rsid w:val="003A1C62"/>
    <w:rsid w:val="003A4BA2"/>
    <w:rsid w:val="003A6D48"/>
    <w:rsid w:val="003B4DD5"/>
    <w:rsid w:val="003B54EA"/>
    <w:rsid w:val="003B6F36"/>
    <w:rsid w:val="003B7DE7"/>
    <w:rsid w:val="003C048A"/>
    <w:rsid w:val="003C4580"/>
    <w:rsid w:val="003C55BC"/>
    <w:rsid w:val="003C5700"/>
    <w:rsid w:val="003C68E9"/>
    <w:rsid w:val="003D07B8"/>
    <w:rsid w:val="003D4163"/>
    <w:rsid w:val="003D4C10"/>
    <w:rsid w:val="003D6735"/>
    <w:rsid w:val="003E0151"/>
    <w:rsid w:val="003E08F3"/>
    <w:rsid w:val="003E1823"/>
    <w:rsid w:val="003E6087"/>
    <w:rsid w:val="003E73ED"/>
    <w:rsid w:val="003E77D9"/>
    <w:rsid w:val="003F3744"/>
    <w:rsid w:val="003F4C38"/>
    <w:rsid w:val="003F5FE7"/>
    <w:rsid w:val="004000C6"/>
    <w:rsid w:val="00403AEE"/>
    <w:rsid w:val="00404C55"/>
    <w:rsid w:val="00405D6F"/>
    <w:rsid w:val="0040742A"/>
    <w:rsid w:val="00410F16"/>
    <w:rsid w:val="00413673"/>
    <w:rsid w:val="00414E5A"/>
    <w:rsid w:val="004170BA"/>
    <w:rsid w:val="00421FDE"/>
    <w:rsid w:val="00424373"/>
    <w:rsid w:val="00424F81"/>
    <w:rsid w:val="00425A33"/>
    <w:rsid w:val="004276C4"/>
    <w:rsid w:val="004307C8"/>
    <w:rsid w:val="00431675"/>
    <w:rsid w:val="00432A9D"/>
    <w:rsid w:val="00433440"/>
    <w:rsid w:val="00435A43"/>
    <w:rsid w:val="004407E8"/>
    <w:rsid w:val="00440F1C"/>
    <w:rsid w:val="00442090"/>
    <w:rsid w:val="00442B25"/>
    <w:rsid w:val="00444000"/>
    <w:rsid w:val="004453CF"/>
    <w:rsid w:val="00446861"/>
    <w:rsid w:val="00451520"/>
    <w:rsid w:val="00451927"/>
    <w:rsid w:val="004528CB"/>
    <w:rsid w:val="004534A8"/>
    <w:rsid w:val="004667BE"/>
    <w:rsid w:val="0046709A"/>
    <w:rsid w:val="0046726B"/>
    <w:rsid w:val="0047124F"/>
    <w:rsid w:val="0047225C"/>
    <w:rsid w:val="00473B48"/>
    <w:rsid w:val="00474D18"/>
    <w:rsid w:val="0047595C"/>
    <w:rsid w:val="00475AA7"/>
    <w:rsid w:val="00477A28"/>
    <w:rsid w:val="00480117"/>
    <w:rsid w:val="00482D54"/>
    <w:rsid w:val="004846CB"/>
    <w:rsid w:val="00484D4C"/>
    <w:rsid w:val="00485048"/>
    <w:rsid w:val="004867C5"/>
    <w:rsid w:val="00492DC7"/>
    <w:rsid w:val="0049599D"/>
    <w:rsid w:val="004971A9"/>
    <w:rsid w:val="004A1D42"/>
    <w:rsid w:val="004A5455"/>
    <w:rsid w:val="004B1342"/>
    <w:rsid w:val="004B2B35"/>
    <w:rsid w:val="004B3CDA"/>
    <w:rsid w:val="004B617F"/>
    <w:rsid w:val="004B6F95"/>
    <w:rsid w:val="004B72FF"/>
    <w:rsid w:val="004C1A7B"/>
    <w:rsid w:val="004C3047"/>
    <w:rsid w:val="004C7410"/>
    <w:rsid w:val="004D0960"/>
    <w:rsid w:val="004D1176"/>
    <w:rsid w:val="004D282A"/>
    <w:rsid w:val="004D62FC"/>
    <w:rsid w:val="004E1747"/>
    <w:rsid w:val="004E2AA8"/>
    <w:rsid w:val="004E3F76"/>
    <w:rsid w:val="004E4EF6"/>
    <w:rsid w:val="004E6056"/>
    <w:rsid w:val="004E6E79"/>
    <w:rsid w:val="004E798A"/>
    <w:rsid w:val="004F3F5A"/>
    <w:rsid w:val="004F4758"/>
    <w:rsid w:val="004F4A6E"/>
    <w:rsid w:val="004F4D85"/>
    <w:rsid w:val="004F64F4"/>
    <w:rsid w:val="004F6752"/>
    <w:rsid w:val="004F7D58"/>
    <w:rsid w:val="00501409"/>
    <w:rsid w:val="00502580"/>
    <w:rsid w:val="005026BD"/>
    <w:rsid w:val="0050384F"/>
    <w:rsid w:val="00504F89"/>
    <w:rsid w:val="00507FCE"/>
    <w:rsid w:val="00511FC4"/>
    <w:rsid w:val="005164D7"/>
    <w:rsid w:val="00516BFB"/>
    <w:rsid w:val="00517CDC"/>
    <w:rsid w:val="00517F53"/>
    <w:rsid w:val="00521CD6"/>
    <w:rsid w:val="00524E80"/>
    <w:rsid w:val="005256AE"/>
    <w:rsid w:val="00530434"/>
    <w:rsid w:val="005308EB"/>
    <w:rsid w:val="00533B29"/>
    <w:rsid w:val="00540663"/>
    <w:rsid w:val="00541BEC"/>
    <w:rsid w:val="005446F4"/>
    <w:rsid w:val="00546024"/>
    <w:rsid w:val="00547C07"/>
    <w:rsid w:val="00547F87"/>
    <w:rsid w:val="005505B2"/>
    <w:rsid w:val="00551B2D"/>
    <w:rsid w:val="00553391"/>
    <w:rsid w:val="00554186"/>
    <w:rsid w:val="005549DD"/>
    <w:rsid w:val="00556864"/>
    <w:rsid w:val="005657A1"/>
    <w:rsid w:val="005677C3"/>
    <w:rsid w:val="00567C52"/>
    <w:rsid w:val="005731A2"/>
    <w:rsid w:val="005820DD"/>
    <w:rsid w:val="00582202"/>
    <w:rsid w:val="00582893"/>
    <w:rsid w:val="00584792"/>
    <w:rsid w:val="00585D61"/>
    <w:rsid w:val="00586F3A"/>
    <w:rsid w:val="00587901"/>
    <w:rsid w:val="00592F2C"/>
    <w:rsid w:val="0059334D"/>
    <w:rsid w:val="0059769C"/>
    <w:rsid w:val="00597886"/>
    <w:rsid w:val="005A026F"/>
    <w:rsid w:val="005A5F2F"/>
    <w:rsid w:val="005B0069"/>
    <w:rsid w:val="005B297D"/>
    <w:rsid w:val="005B4695"/>
    <w:rsid w:val="005B5343"/>
    <w:rsid w:val="005B560D"/>
    <w:rsid w:val="005B5B96"/>
    <w:rsid w:val="005B6B8E"/>
    <w:rsid w:val="005C0649"/>
    <w:rsid w:val="005C22E4"/>
    <w:rsid w:val="005C351F"/>
    <w:rsid w:val="005C4FAA"/>
    <w:rsid w:val="005D4A43"/>
    <w:rsid w:val="005E1EEC"/>
    <w:rsid w:val="005E2CBE"/>
    <w:rsid w:val="005E53FF"/>
    <w:rsid w:val="005E5CF5"/>
    <w:rsid w:val="005E686D"/>
    <w:rsid w:val="005E6D31"/>
    <w:rsid w:val="005E711F"/>
    <w:rsid w:val="005F2D13"/>
    <w:rsid w:val="005F40BD"/>
    <w:rsid w:val="005F662A"/>
    <w:rsid w:val="005F70AF"/>
    <w:rsid w:val="005F71F7"/>
    <w:rsid w:val="005F755C"/>
    <w:rsid w:val="0060151F"/>
    <w:rsid w:val="00604DD9"/>
    <w:rsid w:val="006057CB"/>
    <w:rsid w:val="006060BE"/>
    <w:rsid w:val="0060635E"/>
    <w:rsid w:val="00606E7A"/>
    <w:rsid w:val="00607105"/>
    <w:rsid w:val="00610E62"/>
    <w:rsid w:val="006130B6"/>
    <w:rsid w:val="00613A98"/>
    <w:rsid w:val="00613AB2"/>
    <w:rsid w:val="00613B51"/>
    <w:rsid w:val="00617235"/>
    <w:rsid w:val="00620836"/>
    <w:rsid w:val="006219D9"/>
    <w:rsid w:val="0062336C"/>
    <w:rsid w:val="00623413"/>
    <w:rsid w:val="00624D75"/>
    <w:rsid w:val="0062629C"/>
    <w:rsid w:val="00627E28"/>
    <w:rsid w:val="00630335"/>
    <w:rsid w:val="0063366D"/>
    <w:rsid w:val="00633BDA"/>
    <w:rsid w:val="006363C8"/>
    <w:rsid w:val="00636925"/>
    <w:rsid w:val="0063785F"/>
    <w:rsid w:val="00637D92"/>
    <w:rsid w:val="00641996"/>
    <w:rsid w:val="00641F9F"/>
    <w:rsid w:val="00642470"/>
    <w:rsid w:val="00644A83"/>
    <w:rsid w:val="0064728F"/>
    <w:rsid w:val="00651D5F"/>
    <w:rsid w:val="006564B9"/>
    <w:rsid w:val="00656905"/>
    <w:rsid w:val="006657BD"/>
    <w:rsid w:val="0066609F"/>
    <w:rsid w:val="006667F0"/>
    <w:rsid w:val="0066755F"/>
    <w:rsid w:val="00672AE7"/>
    <w:rsid w:val="00675BB4"/>
    <w:rsid w:val="006810B2"/>
    <w:rsid w:val="00681B3F"/>
    <w:rsid w:val="00682AAF"/>
    <w:rsid w:val="0068522D"/>
    <w:rsid w:val="006865AA"/>
    <w:rsid w:val="0068765B"/>
    <w:rsid w:val="00687DB1"/>
    <w:rsid w:val="00694FFD"/>
    <w:rsid w:val="00695924"/>
    <w:rsid w:val="00696903"/>
    <w:rsid w:val="006A0526"/>
    <w:rsid w:val="006A1A0E"/>
    <w:rsid w:val="006A1A8C"/>
    <w:rsid w:val="006A2676"/>
    <w:rsid w:val="006A3A47"/>
    <w:rsid w:val="006A3E31"/>
    <w:rsid w:val="006A61CC"/>
    <w:rsid w:val="006B1037"/>
    <w:rsid w:val="006B2A24"/>
    <w:rsid w:val="006B3A43"/>
    <w:rsid w:val="006B3DF9"/>
    <w:rsid w:val="006B6832"/>
    <w:rsid w:val="006C0D84"/>
    <w:rsid w:val="006C4559"/>
    <w:rsid w:val="006D07C5"/>
    <w:rsid w:val="006D08C6"/>
    <w:rsid w:val="006D1C4F"/>
    <w:rsid w:val="006D2535"/>
    <w:rsid w:val="006D5CC6"/>
    <w:rsid w:val="006D75D6"/>
    <w:rsid w:val="006D78EE"/>
    <w:rsid w:val="006E1268"/>
    <w:rsid w:val="006E21FD"/>
    <w:rsid w:val="006E33BD"/>
    <w:rsid w:val="006E3948"/>
    <w:rsid w:val="006E3ABC"/>
    <w:rsid w:val="006E5CDE"/>
    <w:rsid w:val="006E7677"/>
    <w:rsid w:val="006F114D"/>
    <w:rsid w:val="006F2C51"/>
    <w:rsid w:val="006F3C1D"/>
    <w:rsid w:val="006F63F0"/>
    <w:rsid w:val="006F6B82"/>
    <w:rsid w:val="006F773A"/>
    <w:rsid w:val="006F7749"/>
    <w:rsid w:val="007014D6"/>
    <w:rsid w:val="00702817"/>
    <w:rsid w:val="00702F85"/>
    <w:rsid w:val="0070407C"/>
    <w:rsid w:val="0070531B"/>
    <w:rsid w:val="00705AF1"/>
    <w:rsid w:val="00710D92"/>
    <w:rsid w:val="0071332A"/>
    <w:rsid w:val="0071652F"/>
    <w:rsid w:val="00725C13"/>
    <w:rsid w:val="00726E17"/>
    <w:rsid w:val="00726E4E"/>
    <w:rsid w:val="00733899"/>
    <w:rsid w:val="007423D5"/>
    <w:rsid w:val="00742E6B"/>
    <w:rsid w:val="0074549F"/>
    <w:rsid w:val="00747387"/>
    <w:rsid w:val="0074780D"/>
    <w:rsid w:val="00752956"/>
    <w:rsid w:val="0075760A"/>
    <w:rsid w:val="00761C1B"/>
    <w:rsid w:val="007655D1"/>
    <w:rsid w:val="0077060A"/>
    <w:rsid w:val="00770682"/>
    <w:rsid w:val="007821A4"/>
    <w:rsid w:val="00783EDE"/>
    <w:rsid w:val="0078482A"/>
    <w:rsid w:val="007920A3"/>
    <w:rsid w:val="007925DF"/>
    <w:rsid w:val="00794362"/>
    <w:rsid w:val="007951BF"/>
    <w:rsid w:val="007A1D48"/>
    <w:rsid w:val="007A26BB"/>
    <w:rsid w:val="007B0B19"/>
    <w:rsid w:val="007B1660"/>
    <w:rsid w:val="007B4675"/>
    <w:rsid w:val="007B4BFD"/>
    <w:rsid w:val="007B71AA"/>
    <w:rsid w:val="007B79D2"/>
    <w:rsid w:val="007C1402"/>
    <w:rsid w:val="007C3193"/>
    <w:rsid w:val="007C52C2"/>
    <w:rsid w:val="007C6B8E"/>
    <w:rsid w:val="007C6EB8"/>
    <w:rsid w:val="007C70FD"/>
    <w:rsid w:val="007D30E7"/>
    <w:rsid w:val="007D3AD4"/>
    <w:rsid w:val="007D4A38"/>
    <w:rsid w:val="007D4AEA"/>
    <w:rsid w:val="007D4C4C"/>
    <w:rsid w:val="007D576F"/>
    <w:rsid w:val="007D5EE3"/>
    <w:rsid w:val="007D5F1D"/>
    <w:rsid w:val="007D77F8"/>
    <w:rsid w:val="007E0119"/>
    <w:rsid w:val="007E1572"/>
    <w:rsid w:val="007E1C0E"/>
    <w:rsid w:val="007E1EE9"/>
    <w:rsid w:val="007E3E56"/>
    <w:rsid w:val="007E4FA9"/>
    <w:rsid w:val="007E59C7"/>
    <w:rsid w:val="007E7A16"/>
    <w:rsid w:val="007F1842"/>
    <w:rsid w:val="007F1C94"/>
    <w:rsid w:val="007F61DD"/>
    <w:rsid w:val="00802397"/>
    <w:rsid w:val="00806082"/>
    <w:rsid w:val="00806D2C"/>
    <w:rsid w:val="0081297F"/>
    <w:rsid w:val="00816DA4"/>
    <w:rsid w:val="0082223D"/>
    <w:rsid w:val="00822CF3"/>
    <w:rsid w:val="0082647E"/>
    <w:rsid w:val="00826D32"/>
    <w:rsid w:val="00836467"/>
    <w:rsid w:val="0084349A"/>
    <w:rsid w:val="008462C2"/>
    <w:rsid w:val="0084679B"/>
    <w:rsid w:val="0084784E"/>
    <w:rsid w:val="008500E4"/>
    <w:rsid w:val="00855DE8"/>
    <w:rsid w:val="00857085"/>
    <w:rsid w:val="00857698"/>
    <w:rsid w:val="0086327A"/>
    <w:rsid w:val="00863CDE"/>
    <w:rsid w:val="008646EB"/>
    <w:rsid w:val="00864875"/>
    <w:rsid w:val="00866744"/>
    <w:rsid w:val="008732F7"/>
    <w:rsid w:val="00873A10"/>
    <w:rsid w:val="008867CC"/>
    <w:rsid w:val="00887CDB"/>
    <w:rsid w:val="00891A6F"/>
    <w:rsid w:val="008933A5"/>
    <w:rsid w:val="00896AB9"/>
    <w:rsid w:val="00896C07"/>
    <w:rsid w:val="008A146F"/>
    <w:rsid w:val="008A21EB"/>
    <w:rsid w:val="008A35D7"/>
    <w:rsid w:val="008A39F8"/>
    <w:rsid w:val="008B21A8"/>
    <w:rsid w:val="008B27D2"/>
    <w:rsid w:val="008B4BB9"/>
    <w:rsid w:val="008B6AA2"/>
    <w:rsid w:val="008B6BBC"/>
    <w:rsid w:val="008B7D96"/>
    <w:rsid w:val="008C0FAC"/>
    <w:rsid w:val="008C1DCA"/>
    <w:rsid w:val="008C3538"/>
    <w:rsid w:val="008C4DBD"/>
    <w:rsid w:val="008C64EC"/>
    <w:rsid w:val="008D04C4"/>
    <w:rsid w:val="008D422B"/>
    <w:rsid w:val="008D6F0F"/>
    <w:rsid w:val="008D6FF1"/>
    <w:rsid w:val="008E0156"/>
    <w:rsid w:val="008E16AE"/>
    <w:rsid w:val="008E1962"/>
    <w:rsid w:val="008E24E3"/>
    <w:rsid w:val="008E59FC"/>
    <w:rsid w:val="008F6128"/>
    <w:rsid w:val="008F762F"/>
    <w:rsid w:val="0090127B"/>
    <w:rsid w:val="009022B4"/>
    <w:rsid w:val="0090465E"/>
    <w:rsid w:val="0090568D"/>
    <w:rsid w:val="009066C1"/>
    <w:rsid w:val="0091019F"/>
    <w:rsid w:val="00914250"/>
    <w:rsid w:val="00926DD2"/>
    <w:rsid w:val="00927CF3"/>
    <w:rsid w:val="00930DE2"/>
    <w:rsid w:val="0093132E"/>
    <w:rsid w:val="00932605"/>
    <w:rsid w:val="009335D3"/>
    <w:rsid w:val="009360CD"/>
    <w:rsid w:val="0093618D"/>
    <w:rsid w:val="00936278"/>
    <w:rsid w:val="00937312"/>
    <w:rsid w:val="00937554"/>
    <w:rsid w:val="00941354"/>
    <w:rsid w:val="009421E1"/>
    <w:rsid w:val="009422F7"/>
    <w:rsid w:val="009442B2"/>
    <w:rsid w:val="00944CEB"/>
    <w:rsid w:val="009463C7"/>
    <w:rsid w:val="00947FE8"/>
    <w:rsid w:val="00950377"/>
    <w:rsid w:val="009514CF"/>
    <w:rsid w:val="00953F20"/>
    <w:rsid w:val="009555CC"/>
    <w:rsid w:val="00955B7D"/>
    <w:rsid w:val="0095622B"/>
    <w:rsid w:val="009600E0"/>
    <w:rsid w:val="00961480"/>
    <w:rsid w:val="00966394"/>
    <w:rsid w:val="009666C1"/>
    <w:rsid w:val="00967D24"/>
    <w:rsid w:val="009709A7"/>
    <w:rsid w:val="00973993"/>
    <w:rsid w:val="009769B8"/>
    <w:rsid w:val="00980C6D"/>
    <w:rsid w:val="009815EB"/>
    <w:rsid w:val="00984472"/>
    <w:rsid w:val="00987A73"/>
    <w:rsid w:val="00987C2F"/>
    <w:rsid w:val="009910AA"/>
    <w:rsid w:val="00991ECC"/>
    <w:rsid w:val="009923F1"/>
    <w:rsid w:val="00994199"/>
    <w:rsid w:val="00995790"/>
    <w:rsid w:val="009A04E2"/>
    <w:rsid w:val="009A5C0E"/>
    <w:rsid w:val="009A5CB8"/>
    <w:rsid w:val="009A6D67"/>
    <w:rsid w:val="009B0A7C"/>
    <w:rsid w:val="009B0CA9"/>
    <w:rsid w:val="009B3218"/>
    <w:rsid w:val="009C0790"/>
    <w:rsid w:val="009C2FD1"/>
    <w:rsid w:val="009C6711"/>
    <w:rsid w:val="009C6B67"/>
    <w:rsid w:val="009D1ACB"/>
    <w:rsid w:val="009D1AF3"/>
    <w:rsid w:val="009D2B0C"/>
    <w:rsid w:val="009D5A2E"/>
    <w:rsid w:val="009D5AAE"/>
    <w:rsid w:val="009D5E9C"/>
    <w:rsid w:val="009D7CED"/>
    <w:rsid w:val="009E237A"/>
    <w:rsid w:val="009E28D2"/>
    <w:rsid w:val="009E3996"/>
    <w:rsid w:val="009E5BC3"/>
    <w:rsid w:val="009E673E"/>
    <w:rsid w:val="009F05DC"/>
    <w:rsid w:val="009F0A47"/>
    <w:rsid w:val="009F17CF"/>
    <w:rsid w:val="009F4D03"/>
    <w:rsid w:val="009F6DDD"/>
    <w:rsid w:val="009F720F"/>
    <w:rsid w:val="00A027C5"/>
    <w:rsid w:val="00A04DA6"/>
    <w:rsid w:val="00A0542E"/>
    <w:rsid w:val="00A0587C"/>
    <w:rsid w:val="00A058C9"/>
    <w:rsid w:val="00A07DFB"/>
    <w:rsid w:val="00A102A6"/>
    <w:rsid w:val="00A10D43"/>
    <w:rsid w:val="00A2337C"/>
    <w:rsid w:val="00A2527D"/>
    <w:rsid w:val="00A255F4"/>
    <w:rsid w:val="00A3078A"/>
    <w:rsid w:val="00A32ACC"/>
    <w:rsid w:val="00A344CB"/>
    <w:rsid w:val="00A360EB"/>
    <w:rsid w:val="00A36DBD"/>
    <w:rsid w:val="00A42FB1"/>
    <w:rsid w:val="00A43875"/>
    <w:rsid w:val="00A45FE4"/>
    <w:rsid w:val="00A47874"/>
    <w:rsid w:val="00A53825"/>
    <w:rsid w:val="00A53AD4"/>
    <w:rsid w:val="00A603EE"/>
    <w:rsid w:val="00A62F16"/>
    <w:rsid w:val="00A63D44"/>
    <w:rsid w:val="00A71557"/>
    <w:rsid w:val="00A73928"/>
    <w:rsid w:val="00A76846"/>
    <w:rsid w:val="00A84B1E"/>
    <w:rsid w:val="00A84C82"/>
    <w:rsid w:val="00A84E26"/>
    <w:rsid w:val="00A855CA"/>
    <w:rsid w:val="00A90D58"/>
    <w:rsid w:val="00A9423E"/>
    <w:rsid w:val="00A946BF"/>
    <w:rsid w:val="00A960C8"/>
    <w:rsid w:val="00A97157"/>
    <w:rsid w:val="00AA1CA8"/>
    <w:rsid w:val="00AA2609"/>
    <w:rsid w:val="00AA3040"/>
    <w:rsid w:val="00AA3949"/>
    <w:rsid w:val="00AA5993"/>
    <w:rsid w:val="00AB1976"/>
    <w:rsid w:val="00AB2DF1"/>
    <w:rsid w:val="00AB35FF"/>
    <w:rsid w:val="00AB54BD"/>
    <w:rsid w:val="00AC0EC1"/>
    <w:rsid w:val="00AD2567"/>
    <w:rsid w:val="00AD3B9E"/>
    <w:rsid w:val="00AE3043"/>
    <w:rsid w:val="00AE55B2"/>
    <w:rsid w:val="00AE7577"/>
    <w:rsid w:val="00B0190E"/>
    <w:rsid w:val="00B0200A"/>
    <w:rsid w:val="00B0627B"/>
    <w:rsid w:val="00B1265B"/>
    <w:rsid w:val="00B133C4"/>
    <w:rsid w:val="00B1521C"/>
    <w:rsid w:val="00B16891"/>
    <w:rsid w:val="00B17A08"/>
    <w:rsid w:val="00B239F5"/>
    <w:rsid w:val="00B23DDC"/>
    <w:rsid w:val="00B24505"/>
    <w:rsid w:val="00B26CA8"/>
    <w:rsid w:val="00B345F1"/>
    <w:rsid w:val="00B34CC8"/>
    <w:rsid w:val="00B35F09"/>
    <w:rsid w:val="00B35FC0"/>
    <w:rsid w:val="00B369AF"/>
    <w:rsid w:val="00B40EDA"/>
    <w:rsid w:val="00B42D41"/>
    <w:rsid w:val="00B46260"/>
    <w:rsid w:val="00B52499"/>
    <w:rsid w:val="00B54DB6"/>
    <w:rsid w:val="00B55110"/>
    <w:rsid w:val="00B567B7"/>
    <w:rsid w:val="00B57112"/>
    <w:rsid w:val="00B61537"/>
    <w:rsid w:val="00B61643"/>
    <w:rsid w:val="00B6214D"/>
    <w:rsid w:val="00B64023"/>
    <w:rsid w:val="00B6407F"/>
    <w:rsid w:val="00B65676"/>
    <w:rsid w:val="00B71D6D"/>
    <w:rsid w:val="00B76BFB"/>
    <w:rsid w:val="00B83463"/>
    <w:rsid w:val="00B92B9D"/>
    <w:rsid w:val="00B931F8"/>
    <w:rsid w:val="00B93291"/>
    <w:rsid w:val="00B95F1B"/>
    <w:rsid w:val="00B97324"/>
    <w:rsid w:val="00BA3F30"/>
    <w:rsid w:val="00BA5D0D"/>
    <w:rsid w:val="00BA6B5B"/>
    <w:rsid w:val="00BB00FE"/>
    <w:rsid w:val="00BB0AFD"/>
    <w:rsid w:val="00BB245D"/>
    <w:rsid w:val="00BB2E12"/>
    <w:rsid w:val="00BB78C6"/>
    <w:rsid w:val="00BC1FDD"/>
    <w:rsid w:val="00BC4411"/>
    <w:rsid w:val="00BC4A66"/>
    <w:rsid w:val="00BC5502"/>
    <w:rsid w:val="00BD083C"/>
    <w:rsid w:val="00BD11E3"/>
    <w:rsid w:val="00BD2CB2"/>
    <w:rsid w:val="00BD4D27"/>
    <w:rsid w:val="00BD54A0"/>
    <w:rsid w:val="00BD618B"/>
    <w:rsid w:val="00BE463D"/>
    <w:rsid w:val="00BF3155"/>
    <w:rsid w:val="00BF3892"/>
    <w:rsid w:val="00BF7AAD"/>
    <w:rsid w:val="00C00044"/>
    <w:rsid w:val="00C06698"/>
    <w:rsid w:val="00C11679"/>
    <w:rsid w:val="00C1742F"/>
    <w:rsid w:val="00C1781E"/>
    <w:rsid w:val="00C2114E"/>
    <w:rsid w:val="00C23443"/>
    <w:rsid w:val="00C261B4"/>
    <w:rsid w:val="00C30B19"/>
    <w:rsid w:val="00C3100A"/>
    <w:rsid w:val="00C32B83"/>
    <w:rsid w:val="00C341EC"/>
    <w:rsid w:val="00C34248"/>
    <w:rsid w:val="00C36F50"/>
    <w:rsid w:val="00C373ED"/>
    <w:rsid w:val="00C37866"/>
    <w:rsid w:val="00C40246"/>
    <w:rsid w:val="00C45D7C"/>
    <w:rsid w:val="00C461A4"/>
    <w:rsid w:val="00C51550"/>
    <w:rsid w:val="00C51F40"/>
    <w:rsid w:val="00C54980"/>
    <w:rsid w:val="00C610E0"/>
    <w:rsid w:val="00C639AA"/>
    <w:rsid w:val="00C67213"/>
    <w:rsid w:val="00C679CE"/>
    <w:rsid w:val="00C7117F"/>
    <w:rsid w:val="00C741F3"/>
    <w:rsid w:val="00C74B8F"/>
    <w:rsid w:val="00C759B1"/>
    <w:rsid w:val="00C76031"/>
    <w:rsid w:val="00C7624B"/>
    <w:rsid w:val="00C804A9"/>
    <w:rsid w:val="00C80B99"/>
    <w:rsid w:val="00C840A1"/>
    <w:rsid w:val="00C85141"/>
    <w:rsid w:val="00C86E1C"/>
    <w:rsid w:val="00C87EB9"/>
    <w:rsid w:val="00C91B99"/>
    <w:rsid w:val="00C9434F"/>
    <w:rsid w:val="00CA03C8"/>
    <w:rsid w:val="00CA0C1B"/>
    <w:rsid w:val="00CA1945"/>
    <w:rsid w:val="00CA3CFA"/>
    <w:rsid w:val="00CA6355"/>
    <w:rsid w:val="00CB0EF4"/>
    <w:rsid w:val="00CB28FA"/>
    <w:rsid w:val="00CB56C0"/>
    <w:rsid w:val="00CB5F34"/>
    <w:rsid w:val="00CB6262"/>
    <w:rsid w:val="00CC1B35"/>
    <w:rsid w:val="00CC206A"/>
    <w:rsid w:val="00CC3C90"/>
    <w:rsid w:val="00CC444E"/>
    <w:rsid w:val="00CC523B"/>
    <w:rsid w:val="00CC607C"/>
    <w:rsid w:val="00CD3268"/>
    <w:rsid w:val="00CD5301"/>
    <w:rsid w:val="00CD5A16"/>
    <w:rsid w:val="00CD5C12"/>
    <w:rsid w:val="00CD68C1"/>
    <w:rsid w:val="00CE3FB4"/>
    <w:rsid w:val="00CE583F"/>
    <w:rsid w:val="00CE5F72"/>
    <w:rsid w:val="00CE726C"/>
    <w:rsid w:val="00CF09B9"/>
    <w:rsid w:val="00CF0E88"/>
    <w:rsid w:val="00CF11AE"/>
    <w:rsid w:val="00CF168D"/>
    <w:rsid w:val="00CF2492"/>
    <w:rsid w:val="00CF2C6A"/>
    <w:rsid w:val="00CF2CCF"/>
    <w:rsid w:val="00CF5563"/>
    <w:rsid w:val="00D03052"/>
    <w:rsid w:val="00D04A11"/>
    <w:rsid w:val="00D06B92"/>
    <w:rsid w:val="00D15B5B"/>
    <w:rsid w:val="00D15D10"/>
    <w:rsid w:val="00D164A7"/>
    <w:rsid w:val="00D201C4"/>
    <w:rsid w:val="00D2281E"/>
    <w:rsid w:val="00D24224"/>
    <w:rsid w:val="00D25174"/>
    <w:rsid w:val="00D259FD"/>
    <w:rsid w:val="00D26C40"/>
    <w:rsid w:val="00D271E5"/>
    <w:rsid w:val="00D30986"/>
    <w:rsid w:val="00D309A9"/>
    <w:rsid w:val="00D4024E"/>
    <w:rsid w:val="00D41754"/>
    <w:rsid w:val="00D42C1F"/>
    <w:rsid w:val="00D45D06"/>
    <w:rsid w:val="00D530F7"/>
    <w:rsid w:val="00D544E0"/>
    <w:rsid w:val="00D563F4"/>
    <w:rsid w:val="00D569A4"/>
    <w:rsid w:val="00D578C6"/>
    <w:rsid w:val="00D57B31"/>
    <w:rsid w:val="00D6484B"/>
    <w:rsid w:val="00D65AA8"/>
    <w:rsid w:val="00D6685A"/>
    <w:rsid w:val="00D70068"/>
    <w:rsid w:val="00D708E6"/>
    <w:rsid w:val="00D727D2"/>
    <w:rsid w:val="00D72ACF"/>
    <w:rsid w:val="00D834FE"/>
    <w:rsid w:val="00D83BE8"/>
    <w:rsid w:val="00D85D92"/>
    <w:rsid w:val="00D90825"/>
    <w:rsid w:val="00D936A0"/>
    <w:rsid w:val="00D94965"/>
    <w:rsid w:val="00DA44A3"/>
    <w:rsid w:val="00DA4CC3"/>
    <w:rsid w:val="00DA50BE"/>
    <w:rsid w:val="00DA5781"/>
    <w:rsid w:val="00DA5E48"/>
    <w:rsid w:val="00DA7C76"/>
    <w:rsid w:val="00DB00ED"/>
    <w:rsid w:val="00DB06CA"/>
    <w:rsid w:val="00DB0BD5"/>
    <w:rsid w:val="00DB3B46"/>
    <w:rsid w:val="00DB5B90"/>
    <w:rsid w:val="00DB5DFA"/>
    <w:rsid w:val="00DB66BA"/>
    <w:rsid w:val="00DC1323"/>
    <w:rsid w:val="00DC1504"/>
    <w:rsid w:val="00DC4014"/>
    <w:rsid w:val="00DC405A"/>
    <w:rsid w:val="00DC4517"/>
    <w:rsid w:val="00DC66F4"/>
    <w:rsid w:val="00DD37C9"/>
    <w:rsid w:val="00DD3946"/>
    <w:rsid w:val="00DD5177"/>
    <w:rsid w:val="00DD5747"/>
    <w:rsid w:val="00DD7560"/>
    <w:rsid w:val="00DE1CC6"/>
    <w:rsid w:val="00DE7CC9"/>
    <w:rsid w:val="00DF18CB"/>
    <w:rsid w:val="00DF2FFD"/>
    <w:rsid w:val="00DF3C56"/>
    <w:rsid w:val="00DF5387"/>
    <w:rsid w:val="00DF578E"/>
    <w:rsid w:val="00DF6B37"/>
    <w:rsid w:val="00DF6D67"/>
    <w:rsid w:val="00E00D15"/>
    <w:rsid w:val="00E0102E"/>
    <w:rsid w:val="00E041F1"/>
    <w:rsid w:val="00E050B7"/>
    <w:rsid w:val="00E05BD9"/>
    <w:rsid w:val="00E06459"/>
    <w:rsid w:val="00E06B3B"/>
    <w:rsid w:val="00E07B39"/>
    <w:rsid w:val="00E11326"/>
    <w:rsid w:val="00E14172"/>
    <w:rsid w:val="00E14A54"/>
    <w:rsid w:val="00E15EF7"/>
    <w:rsid w:val="00E203D2"/>
    <w:rsid w:val="00E263F3"/>
    <w:rsid w:val="00E327BF"/>
    <w:rsid w:val="00E3334A"/>
    <w:rsid w:val="00E33559"/>
    <w:rsid w:val="00E4355F"/>
    <w:rsid w:val="00E4426C"/>
    <w:rsid w:val="00E47ABF"/>
    <w:rsid w:val="00E51D57"/>
    <w:rsid w:val="00E520C2"/>
    <w:rsid w:val="00E537FE"/>
    <w:rsid w:val="00E56987"/>
    <w:rsid w:val="00E57086"/>
    <w:rsid w:val="00E62C1B"/>
    <w:rsid w:val="00E64007"/>
    <w:rsid w:val="00E70E4A"/>
    <w:rsid w:val="00E717A9"/>
    <w:rsid w:val="00E73E3D"/>
    <w:rsid w:val="00E74FE9"/>
    <w:rsid w:val="00E80BA1"/>
    <w:rsid w:val="00E815AF"/>
    <w:rsid w:val="00E822BA"/>
    <w:rsid w:val="00E8314B"/>
    <w:rsid w:val="00E85DAE"/>
    <w:rsid w:val="00E86519"/>
    <w:rsid w:val="00E8728B"/>
    <w:rsid w:val="00E90887"/>
    <w:rsid w:val="00E91B76"/>
    <w:rsid w:val="00E930BA"/>
    <w:rsid w:val="00E960B0"/>
    <w:rsid w:val="00EA0FFA"/>
    <w:rsid w:val="00EA33E3"/>
    <w:rsid w:val="00EA6E4F"/>
    <w:rsid w:val="00EB0EE2"/>
    <w:rsid w:val="00EB41E0"/>
    <w:rsid w:val="00EB56CE"/>
    <w:rsid w:val="00EB78C4"/>
    <w:rsid w:val="00EC05AD"/>
    <w:rsid w:val="00EC324F"/>
    <w:rsid w:val="00EC37CF"/>
    <w:rsid w:val="00EC71E2"/>
    <w:rsid w:val="00ED3618"/>
    <w:rsid w:val="00ED39DF"/>
    <w:rsid w:val="00ED5CD4"/>
    <w:rsid w:val="00ED64A5"/>
    <w:rsid w:val="00ED74B3"/>
    <w:rsid w:val="00ED7CA1"/>
    <w:rsid w:val="00EE185A"/>
    <w:rsid w:val="00EE46CF"/>
    <w:rsid w:val="00EE6DA1"/>
    <w:rsid w:val="00EF1AA6"/>
    <w:rsid w:val="00EF1CEF"/>
    <w:rsid w:val="00EF3012"/>
    <w:rsid w:val="00EF3FF6"/>
    <w:rsid w:val="00F010FC"/>
    <w:rsid w:val="00F02413"/>
    <w:rsid w:val="00F036D0"/>
    <w:rsid w:val="00F06D9E"/>
    <w:rsid w:val="00F10F43"/>
    <w:rsid w:val="00F11BE1"/>
    <w:rsid w:val="00F141DC"/>
    <w:rsid w:val="00F25C3D"/>
    <w:rsid w:val="00F272AA"/>
    <w:rsid w:val="00F27532"/>
    <w:rsid w:val="00F33E8D"/>
    <w:rsid w:val="00F35BFF"/>
    <w:rsid w:val="00F369D9"/>
    <w:rsid w:val="00F448FB"/>
    <w:rsid w:val="00F44CD1"/>
    <w:rsid w:val="00F4587C"/>
    <w:rsid w:val="00F47BB5"/>
    <w:rsid w:val="00F50F68"/>
    <w:rsid w:val="00F6117E"/>
    <w:rsid w:val="00F62155"/>
    <w:rsid w:val="00F62994"/>
    <w:rsid w:val="00F71625"/>
    <w:rsid w:val="00F72519"/>
    <w:rsid w:val="00F76A71"/>
    <w:rsid w:val="00F826A5"/>
    <w:rsid w:val="00F855BD"/>
    <w:rsid w:val="00F85DE6"/>
    <w:rsid w:val="00F878BC"/>
    <w:rsid w:val="00F9010C"/>
    <w:rsid w:val="00F904F7"/>
    <w:rsid w:val="00F928AA"/>
    <w:rsid w:val="00F9480D"/>
    <w:rsid w:val="00F9506F"/>
    <w:rsid w:val="00F95D16"/>
    <w:rsid w:val="00F979D7"/>
    <w:rsid w:val="00FA3597"/>
    <w:rsid w:val="00FA4937"/>
    <w:rsid w:val="00FB129B"/>
    <w:rsid w:val="00FB1701"/>
    <w:rsid w:val="00FB4E9A"/>
    <w:rsid w:val="00FC023B"/>
    <w:rsid w:val="00FC080C"/>
    <w:rsid w:val="00FC15F4"/>
    <w:rsid w:val="00FC3096"/>
    <w:rsid w:val="00FC48B0"/>
    <w:rsid w:val="00FC62D4"/>
    <w:rsid w:val="00FD1895"/>
    <w:rsid w:val="00FD3220"/>
    <w:rsid w:val="00FD7395"/>
    <w:rsid w:val="00FD7E00"/>
    <w:rsid w:val="00FE0C9D"/>
    <w:rsid w:val="00FE24FC"/>
    <w:rsid w:val="00FE291B"/>
    <w:rsid w:val="00FE3854"/>
    <w:rsid w:val="00FE4757"/>
    <w:rsid w:val="00FE558F"/>
    <w:rsid w:val="00FE5E98"/>
    <w:rsid w:val="00FE75A5"/>
    <w:rsid w:val="00FE789C"/>
    <w:rsid w:val="00FF20B1"/>
    <w:rsid w:val="00FF297E"/>
    <w:rsid w:val="00FF4D83"/>
    <w:rsid w:val="00FF73A1"/>
    <w:rsid w:val="06A216DF"/>
    <w:rsid w:val="07F92668"/>
    <w:rsid w:val="12BE7C8A"/>
    <w:rsid w:val="1D2D2902"/>
    <w:rsid w:val="33964A66"/>
    <w:rsid w:val="3C2123F7"/>
    <w:rsid w:val="4BB42BF9"/>
    <w:rsid w:val="4FDA9799"/>
    <w:rsid w:val="570F4566"/>
    <w:rsid w:val="5A377C0A"/>
    <w:rsid w:val="7B38757F"/>
    <w:rsid w:val="7B8F6228"/>
    <w:rsid w:val="7F2A6E09"/>
    <w:rsid w:val="DB6BBF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3"/>
    <w:next w:val="1"/>
    <w:link w:val="18"/>
    <w:qFormat/>
    <w:uiPriority w:val="0"/>
    <w:pPr>
      <w:keepNext/>
      <w:keepLines/>
      <w:spacing w:line="540" w:lineRule="exact"/>
    </w:pPr>
    <w:rPr>
      <w:rFonts w:ascii="Times New Roman" w:hAnsi="Times New Roman" w:eastAsia="方正小标宋简体"/>
      <w:b w:val="0"/>
      <w:kern w:val="44"/>
      <w:sz w:val="44"/>
      <w:szCs w:val="20"/>
    </w:rPr>
  </w:style>
  <w:style w:type="paragraph" w:styleId="4">
    <w:name w:val="heading 2"/>
    <w:basedOn w:val="1"/>
    <w:next w:val="1"/>
    <w:link w:val="44"/>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19"/>
    <w:qFormat/>
    <w:uiPriority w:val="0"/>
    <w:pPr>
      <w:keepNext/>
      <w:keepLines/>
      <w:spacing w:line="540" w:lineRule="exact"/>
      <w:outlineLvl w:val="2"/>
    </w:pPr>
    <w:rPr>
      <w:rFonts w:eastAsia="楷体"/>
      <w:kern w:val="0"/>
      <w:sz w:val="20"/>
      <w:szCs w:val="20"/>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Title"/>
    <w:basedOn w:val="1"/>
    <w:qFormat/>
    <w:uiPriority w:val="10"/>
    <w:pPr>
      <w:spacing w:before="240" w:after="60"/>
      <w:jc w:val="center"/>
      <w:outlineLvl w:val="0"/>
    </w:pPr>
    <w:rPr>
      <w:rFonts w:ascii="Arial" w:hAnsi="Arial"/>
      <w:b/>
      <w:sz w:val="32"/>
    </w:rPr>
  </w:style>
  <w:style w:type="paragraph" w:styleId="6">
    <w:name w:val="Normal Indent"/>
    <w:basedOn w:val="1"/>
    <w:link w:val="43"/>
    <w:qFormat/>
    <w:uiPriority w:val="0"/>
    <w:pPr>
      <w:ind w:firstLine="420"/>
    </w:pPr>
  </w:style>
  <w:style w:type="paragraph" w:styleId="7">
    <w:name w:val="Body Text"/>
    <w:basedOn w:val="1"/>
    <w:link w:val="45"/>
    <w:qFormat/>
    <w:uiPriority w:val="1"/>
    <w:rPr>
      <w:sz w:val="32"/>
      <w:szCs w:val="32"/>
    </w:rPr>
  </w:style>
  <w:style w:type="paragraph" w:styleId="8">
    <w:name w:val="Plain Text"/>
    <w:basedOn w:val="1"/>
    <w:link w:val="42"/>
    <w:qFormat/>
    <w:uiPriority w:val="0"/>
    <w:rPr>
      <w:rFonts w:ascii="宋体" w:hAnsi="Courier New" w:cs="Courier New"/>
      <w:szCs w:val="21"/>
    </w:rPr>
  </w:style>
  <w:style w:type="paragraph" w:styleId="9">
    <w:name w:val="Balloon Text"/>
    <w:basedOn w:val="1"/>
    <w:link w:val="20"/>
    <w:qFormat/>
    <w:uiPriority w:val="0"/>
    <w:rPr>
      <w:sz w:val="18"/>
      <w:szCs w:val="18"/>
    </w:rPr>
  </w:style>
  <w:style w:type="paragraph" w:styleId="10">
    <w:name w:val="footer"/>
    <w:basedOn w:val="1"/>
    <w:link w:val="21"/>
    <w:qFormat/>
    <w:uiPriority w:val="99"/>
    <w:pPr>
      <w:tabs>
        <w:tab w:val="center" w:pos="4153"/>
        <w:tab w:val="right" w:pos="8306"/>
      </w:tabs>
      <w:snapToGrid w:val="0"/>
      <w:ind w:firstLine="200" w:firstLineChars="200"/>
      <w:jc w:val="left"/>
    </w:pPr>
    <w:rPr>
      <w:rFonts w:ascii="宋体"/>
      <w:color w:val="000000"/>
      <w:kern w:val="0"/>
      <w:sz w:val="18"/>
      <w:szCs w:val="18"/>
    </w:rPr>
  </w:style>
  <w:style w:type="paragraph" w:styleId="11">
    <w:name w:val="header"/>
    <w:basedOn w:val="1"/>
    <w:qFormat/>
    <w:uiPriority w:val="0"/>
    <w:pPr>
      <w:pBdr>
        <w:bottom w:val="single" w:color="auto" w:sz="6" w:space="1"/>
      </w:pBdr>
      <w:tabs>
        <w:tab w:val="center" w:pos="4153"/>
        <w:tab w:val="right" w:pos="8306"/>
      </w:tabs>
      <w:snapToGrid w:val="0"/>
      <w:ind w:firstLine="200" w:firstLineChars="200"/>
      <w:jc w:val="center"/>
    </w:pPr>
    <w:rPr>
      <w:rFonts w:ascii="宋体"/>
      <w:color w:val="000000"/>
      <w:kern w:val="0"/>
      <w:sz w:val="18"/>
      <w:szCs w:val="18"/>
    </w:r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5">
    <w:name w:val="page number"/>
    <w:qFormat/>
    <w:uiPriority w:val="0"/>
  </w:style>
  <w:style w:type="character" w:styleId="16">
    <w:name w:val="FollowedHyperlink"/>
    <w:basedOn w:val="14"/>
    <w:unhideWhenUsed/>
    <w:qFormat/>
    <w:uiPriority w:val="99"/>
    <w:rPr>
      <w:color w:val="800080"/>
      <w:u w:val="single"/>
    </w:rPr>
  </w:style>
  <w:style w:type="character" w:styleId="17">
    <w:name w:val="Hyperlink"/>
    <w:basedOn w:val="14"/>
    <w:unhideWhenUsed/>
    <w:qFormat/>
    <w:uiPriority w:val="99"/>
    <w:rPr>
      <w:color w:val="0000FF"/>
      <w:u w:val="single"/>
    </w:rPr>
  </w:style>
  <w:style w:type="character" w:customStyle="1" w:styleId="18">
    <w:name w:val="标题 1 Char"/>
    <w:link w:val="2"/>
    <w:qFormat/>
    <w:uiPriority w:val="0"/>
    <w:rPr>
      <w:rFonts w:eastAsia="方正小标宋简体"/>
      <w:kern w:val="44"/>
      <w:sz w:val="44"/>
      <w:szCs w:val="20"/>
    </w:rPr>
  </w:style>
  <w:style w:type="character" w:customStyle="1" w:styleId="19">
    <w:name w:val="标题 3 Char"/>
    <w:link w:val="5"/>
    <w:qFormat/>
    <w:uiPriority w:val="0"/>
    <w:rPr>
      <w:rFonts w:eastAsia="楷体"/>
      <w:kern w:val="0"/>
      <w:sz w:val="20"/>
      <w:szCs w:val="20"/>
    </w:rPr>
  </w:style>
  <w:style w:type="character" w:customStyle="1" w:styleId="20">
    <w:name w:val="批注框文本 Char"/>
    <w:link w:val="9"/>
    <w:qFormat/>
    <w:uiPriority w:val="0"/>
    <w:rPr>
      <w:kern w:val="2"/>
      <w:sz w:val="18"/>
      <w:szCs w:val="18"/>
    </w:rPr>
  </w:style>
  <w:style w:type="character" w:customStyle="1" w:styleId="21">
    <w:name w:val="页脚 Char"/>
    <w:link w:val="10"/>
    <w:qFormat/>
    <w:uiPriority w:val="99"/>
    <w:rPr>
      <w:rFonts w:ascii="宋体"/>
      <w:color w:val="000000"/>
      <w:sz w:val="18"/>
      <w:szCs w:val="18"/>
    </w:rPr>
  </w:style>
  <w:style w:type="paragraph" w:styleId="22">
    <w:name w:val="List Paragraph"/>
    <w:basedOn w:val="1"/>
    <w:qFormat/>
    <w:uiPriority w:val="34"/>
    <w:pPr>
      <w:ind w:firstLine="420" w:firstLineChars="200"/>
    </w:pPr>
  </w:style>
  <w:style w:type="paragraph" w:customStyle="1" w:styleId="23">
    <w:name w:val="列出段落2"/>
    <w:basedOn w:val="1"/>
    <w:qFormat/>
    <w:uiPriority w:val="99"/>
    <w:pPr>
      <w:ind w:firstLine="420" w:firstLineChars="200"/>
    </w:pPr>
    <w:rPr>
      <w:szCs w:val="21"/>
    </w:rPr>
  </w:style>
  <w:style w:type="character" w:customStyle="1" w:styleId="24">
    <w:name w:val="正文 + (西文) Times New Roman Char"/>
    <w:link w:val="25"/>
    <w:qFormat/>
    <w:uiPriority w:val="99"/>
    <w:rPr>
      <w:rFonts w:ascii="仿宋_GB2312" w:hAnsi="宋体" w:eastAsia="仿宋_GB2312" w:cs="仿宋_GB2312"/>
      <w:color w:val="000000"/>
      <w:kern w:val="2"/>
      <w:sz w:val="28"/>
      <w:szCs w:val="28"/>
    </w:rPr>
  </w:style>
  <w:style w:type="paragraph" w:customStyle="1" w:styleId="25">
    <w:name w:val="正文 + (西文) Times New Roman"/>
    <w:basedOn w:val="12"/>
    <w:link w:val="24"/>
    <w:qFormat/>
    <w:uiPriority w:val="99"/>
    <w:pPr>
      <w:spacing w:before="0" w:beforeAutospacing="0" w:after="0" w:afterAutospacing="0" w:line="360" w:lineRule="auto"/>
      <w:ind w:firstLine="560" w:firstLineChars="200"/>
    </w:pPr>
    <w:rPr>
      <w:rFonts w:ascii="仿宋_GB2312" w:eastAsia="仿宋_GB2312" w:cs="仿宋_GB2312"/>
      <w:color w:val="000000"/>
      <w:kern w:val="2"/>
      <w:sz w:val="28"/>
      <w:szCs w:val="28"/>
    </w:rPr>
  </w:style>
  <w:style w:type="paragraph" w:customStyle="1" w:styleId="26">
    <w:name w:val="font5"/>
    <w:basedOn w:val="1"/>
    <w:qFormat/>
    <w:uiPriority w:val="0"/>
    <w:pPr>
      <w:widowControl/>
      <w:spacing w:before="100" w:beforeAutospacing="1" w:after="100" w:afterAutospacing="1"/>
      <w:jc w:val="left"/>
    </w:pPr>
    <w:rPr>
      <w:rFonts w:ascii="仿宋_GB2312" w:hAnsi="宋体" w:eastAsia="仿宋_GB2312" w:cs="宋体"/>
      <w:color w:val="000000"/>
      <w:kern w:val="0"/>
      <w:sz w:val="18"/>
      <w:szCs w:val="18"/>
    </w:rPr>
  </w:style>
  <w:style w:type="paragraph" w:customStyle="1" w:styleId="27">
    <w:name w:val="font6"/>
    <w:basedOn w:val="1"/>
    <w:qFormat/>
    <w:uiPriority w:val="0"/>
    <w:pPr>
      <w:widowControl/>
      <w:spacing w:before="100" w:beforeAutospacing="1" w:after="100" w:afterAutospacing="1"/>
      <w:jc w:val="left"/>
    </w:pPr>
    <w:rPr>
      <w:rFonts w:ascii="仿宋_GB2312" w:hAnsi="宋体" w:eastAsia="仿宋_GB2312" w:cs="宋体"/>
      <w:kern w:val="0"/>
      <w:sz w:val="18"/>
      <w:szCs w:val="18"/>
    </w:rPr>
  </w:style>
  <w:style w:type="paragraph" w:customStyle="1" w:styleId="28">
    <w:name w:val="font7"/>
    <w:basedOn w:val="1"/>
    <w:qFormat/>
    <w:uiPriority w:val="0"/>
    <w:pPr>
      <w:widowControl/>
      <w:spacing w:before="100" w:beforeAutospacing="1" w:after="100" w:afterAutospacing="1"/>
      <w:jc w:val="left"/>
    </w:pPr>
    <w:rPr>
      <w:rFonts w:ascii="等线" w:hAnsi="宋体" w:eastAsia="等线" w:cs="宋体"/>
      <w:kern w:val="0"/>
      <w:sz w:val="18"/>
      <w:szCs w:val="18"/>
    </w:rPr>
  </w:style>
  <w:style w:type="paragraph" w:customStyle="1" w:styleId="29">
    <w:name w:val="xl65"/>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0">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1">
    <w:name w:val="xl67"/>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仿宋_GB2312" w:hAnsi="宋体" w:eastAsia="仿宋_GB2312" w:cs="宋体"/>
      <w:color w:val="000000"/>
      <w:kern w:val="0"/>
      <w:sz w:val="18"/>
      <w:szCs w:val="18"/>
    </w:rPr>
  </w:style>
  <w:style w:type="paragraph" w:customStyle="1" w:styleId="32">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b/>
      <w:bCs/>
      <w:color w:val="000000"/>
      <w:kern w:val="0"/>
      <w:sz w:val="18"/>
      <w:szCs w:val="18"/>
    </w:rPr>
  </w:style>
  <w:style w:type="paragraph" w:customStyle="1" w:styleId="33">
    <w:name w:val="xl69"/>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4">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5">
    <w:name w:val="xl7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ascii="黑体" w:hAnsi="黑体" w:eastAsia="黑体" w:cs="宋体"/>
      <w:b/>
      <w:bCs/>
      <w:color w:val="000000"/>
      <w:kern w:val="0"/>
      <w:sz w:val="20"/>
      <w:szCs w:val="20"/>
    </w:rPr>
  </w:style>
  <w:style w:type="paragraph" w:customStyle="1" w:styleId="36">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黑体" w:hAnsi="黑体" w:eastAsia="黑体" w:cs="宋体"/>
      <w:b/>
      <w:bCs/>
      <w:color w:val="000000"/>
      <w:kern w:val="0"/>
      <w:sz w:val="20"/>
      <w:szCs w:val="20"/>
    </w:rPr>
  </w:style>
  <w:style w:type="paragraph" w:customStyle="1" w:styleId="37">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38">
    <w:name w:val="xl74"/>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xl7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_GB2312" w:hAnsi="宋体" w:eastAsia="仿宋_GB2312" w:cs="宋体"/>
      <w:color w:val="000000"/>
      <w:kern w:val="0"/>
      <w:sz w:val="16"/>
      <w:szCs w:val="16"/>
    </w:rPr>
  </w:style>
  <w:style w:type="paragraph" w:customStyle="1" w:styleId="40">
    <w:name w:val="xl7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_GB2312" w:hAnsi="宋体" w:eastAsia="仿宋_GB2312" w:cs="宋体"/>
      <w:color w:val="000000"/>
      <w:kern w:val="0"/>
      <w:sz w:val="18"/>
      <w:szCs w:val="18"/>
    </w:rPr>
  </w:style>
  <w:style w:type="paragraph" w:customStyle="1" w:styleId="41">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42">
    <w:name w:val="纯文本 Char"/>
    <w:basedOn w:val="14"/>
    <w:link w:val="8"/>
    <w:qFormat/>
    <w:uiPriority w:val="0"/>
    <w:rPr>
      <w:rFonts w:ascii="宋体" w:hAnsi="Courier New" w:cs="Courier New"/>
      <w:kern w:val="2"/>
      <w:sz w:val="21"/>
      <w:szCs w:val="21"/>
    </w:rPr>
  </w:style>
  <w:style w:type="character" w:customStyle="1" w:styleId="43">
    <w:name w:val="正文缩进 Char"/>
    <w:link w:val="6"/>
    <w:qFormat/>
    <w:locked/>
    <w:uiPriority w:val="0"/>
    <w:rPr>
      <w:kern w:val="2"/>
      <w:sz w:val="21"/>
      <w:szCs w:val="24"/>
    </w:rPr>
  </w:style>
  <w:style w:type="character" w:customStyle="1" w:styleId="44">
    <w:name w:val="标题 2 Char"/>
    <w:basedOn w:val="14"/>
    <w:link w:val="4"/>
    <w:semiHidden/>
    <w:qFormat/>
    <w:uiPriority w:val="0"/>
    <w:rPr>
      <w:rFonts w:asciiTheme="majorHAnsi" w:hAnsiTheme="majorHAnsi" w:eastAsiaTheme="majorEastAsia" w:cstheme="majorBidi"/>
      <w:b/>
      <w:bCs/>
      <w:kern w:val="2"/>
      <w:sz w:val="32"/>
      <w:szCs w:val="32"/>
    </w:rPr>
  </w:style>
  <w:style w:type="character" w:customStyle="1" w:styleId="45">
    <w:name w:val="正文文本 Char"/>
    <w:basedOn w:val="14"/>
    <w:link w:val="7"/>
    <w:qFormat/>
    <w:uiPriority w:val="1"/>
    <w:rPr>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http://www.ntko.com</Company>
  <Pages>36</Pages>
  <Words>2948</Words>
  <Characters>16808</Characters>
  <Lines>140</Lines>
  <Paragraphs>39</Paragraphs>
  <TotalTime>159</TotalTime>
  <ScaleCrop>false</ScaleCrop>
  <LinksUpToDate>false</LinksUpToDate>
  <CharactersWithSpaces>19717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2025-09-13T00:36:00Z</dcterms:created>
  <dc:creator>千航网络</dc:creator>
  <cp:lastModifiedBy>kylin</cp:lastModifiedBy>
  <cp:lastPrinted>2025-09-12T17:01:00Z</cp:lastPrinted>
  <dcterms:modified xsi:type="dcterms:W3CDTF">2025-10-14T10:32:33Z</dcterms:modified>
  <dc:title>【NTKO Office文档控件缺省模板】</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5A52171BF67E470382F370AC2264CB6A_13</vt:lpwstr>
  </property>
  <property fmtid="{D5CDD505-2E9C-101B-9397-08002B2CF9AE}" pid="4" name="KSOTemplateDocerSaveRecord">
    <vt:lpwstr>eyJoZGlkIjoiM2FhMjdkYTQxNTU4NDM0MzQ1MDEyN2E5Y2EyYjhkN2UiLCJ1c2VySWQiOiIzMzMwMjk3MjQifQ==</vt:lpwstr>
  </property>
</Properties>
</file>