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11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2025年常州市移动手机（老年手机）产品质量监督抽查结果</w:t>
      </w:r>
    </w:p>
    <w:tbl>
      <w:tblPr>
        <w:tblStyle w:val="13"/>
        <w:tblW w:w="12180" w:type="dxa"/>
        <w:tblInd w:w="35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358"/>
        <w:gridCol w:w="756"/>
        <w:gridCol w:w="1916"/>
        <w:gridCol w:w="1936"/>
        <w:gridCol w:w="958"/>
        <w:gridCol w:w="958"/>
        <w:gridCol w:w="1338"/>
        <w:gridCol w:w="1160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商标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抽查</w:t>
            </w:r>
          </w:p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标准值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金立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湖南金立通信设备有限公司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溧阳市锦鹏通讯店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波导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深圳市爱心数码科技有限公司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溧阳市溧城昆仑通讯器材维修部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充客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深圳前海贞泰通信技术有限公司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溧阳市溧城华胜通讯设备经营部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联想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深圳市京粤智造技术有限公司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金坛区东城隆顺通讯设备经营部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GIONEE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深圳市东领制造有限公司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钟楼区荷花池钱家铺子百货商行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GIONEE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湖南金立通信设备有限公司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钟楼区永红琴海通讯器材经营部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金世纪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宇龙计算机通信科技(深圳)有限公司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武进高新区南塘通讯器材店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康佳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四川康佳智能终端科技有限公司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天宁区郑陆语杰手机店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Lecoo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深圳市京粤智造技术有限公司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新北区春江鑫宇通讯器材店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百合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深圳市众鑫百合科技有限公司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常州德迈通信设备有限公司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充客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深圳前海贞泰通信技术有限公司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新北区罗溪茹艺通讯器材店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波导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波翼(深圳)智能科技有限公司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武进区遥观义平通信器材店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金立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深圳市寰宇溪谷科技有限公司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常州经开区横林张彦昌手机店(个体工商户)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摩乐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深圳市鑫盛年通讯技术有限公司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金坛区直溪国俊通讯器材经营部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康佳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四川康佳智能终端科技有限公司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新北区龙虎塘广合通讯器材店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夏星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夏新科技有限责任公司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金坛区尧塘永硕通讯器材经营部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酷派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宇龙计算机通信科技(深圳)有限公司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武进区湖塘岳青手机店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TD－LTE数字移动电话机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波导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波翼(深圳)智能科技有限公司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溧阳市溧城昆仑通讯器材维修部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TD-LTE数字移动电话机(全网通)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巨爱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深圳巨盛通讯技术有限公司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天宁区红梅合飞通讯器材店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金立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湖南金立通信设备有限公司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武进区横林豪洛手机维修服务部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百合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深圳市众鑫百合科技有限公司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钟楼区永红琴海通讯器材经营部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传导发射:64.46dBμV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传导发射:92.94dBμV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百合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深圳市众鑫百合科技有限公司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荷花伟泽通讯器材经营部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传导发射、辐射发射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传导发射:59.04dBμV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辐射发射:40.00dBμV/m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传导发射:90.79dBμV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辐射发射:50.00dBμV/m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巨优品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深圳巨盛通讯技术有限公司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天宁区郑陆语杰手机店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传导发射、辐射发射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传导发射:56.00dBμV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辐射发射:40.00dBμV/m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传导发射:79.53dBμV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辐射发射:41.19dBμV/m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MOLOO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深圳市鑫盛年通讯技术有限公司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武进区前黄合义手机店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传导发射、辐射发射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 62.46dBμV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辐射发射:40.00dBμV/m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传导发射:92.42dBμV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辐射发射:48.33dBμV/m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巨爱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深圳巨盛通讯技术有限公司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常州市常氏商贸有限公司三河口分公司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传导发射、辐射发射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传导发射:60.95dBμV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辐射发射:40.00dBμV/m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传导发射:86.81dBμV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辐射发射:50.21dBμV/m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TD-LTE数字移动电话机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巨爱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深圳巨盛通讯技术有限公司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常州广天通讯设备有限公司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传导发射:64.17dBμV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传导发射:93.51dBμV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全网4G数字移动电话机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SanCup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深圳市酷乐时代科技有限公司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金坛区华城骁烁通讯器材经营部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传导发射、辐射发射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 59.76dBμV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辐射发射:40.00dBμV/m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传导发射:87.39dBμV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辐射发射:49.15dBμV/m</w:t>
            </w:r>
          </w:p>
        </w:tc>
      </w:tr>
    </w:tbl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本次抽查涉及的不合格项目：传导发射和辐射发射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原因分析：一是内部关键噪声源（如开关电源、时钟电路）缺少有效的滤波和屏蔽措施，二是PCB布局和接地设计不良，以及连接线缆（如充电线、屏幕排线）处理不当。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1.正规渠道+认证选择正规商家，确认手机有CCC认证和入网许可认证，避免三无产品。检查外观无破损、插头符合国标（薄片型，无圆孔）。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2.按需选类型，功能机：适合70岁以上老人，侧重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大按键、长待机（建议电池≥4000mAh）。</w:t>
      </w:r>
    </w:p>
    <w:p>
      <w:pPr>
        <w:spacing w:line="570" w:lineRule="exact"/>
        <w:contextualSpacing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智能机：适合70岁以下老人，需支持简易模式、大字体、一键求救等功能。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3.选大容量电池（≥4000mAh），避免整夜充电；充电时远离易燃物，发现鼓包立即停用。原装充电器更安全，避免混用或劣质配件。</w:t>
      </w:r>
    </w:p>
    <w:p>
      <w:pPr>
        <w:spacing w:line="570" w:lineRule="exact"/>
        <w:ind w:firstLine="640" w:firstLineChars="200"/>
        <w:contextualSpacing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4.长期不用时，每月充放电一次保持电池活性。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 江苏威诺检测技术有限公司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6FE9BF13"/>
    <w:rsid w:val="7B38757F"/>
    <w:rsid w:val="7B8F6228"/>
    <w:rsid w:val="7F2A6E09"/>
    <w:rsid w:val="FF5F9F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5155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2025-11-19T23:01:00Z</cp:lastPrinted>
  <dcterms:modified xsi:type="dcterms:W3CDTF">2025-11-24T11:30:49Z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