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FB2D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C7C5B8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1B9CF2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常公（交）罚决送字〔2025〕第127号</w:t>
      </w:r>
    </w:p>
    <w:p w14:paraId="0D6CAA9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常州仟宇建筑工程有限公司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63D478B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小型越野客车苏D7X97*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WBACW2105N9L99378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宝马牌的小型越野客车，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3204121130000815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3204121130000826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3103021730847194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32030219439331435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3204121130000793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3204121130000804</w:t>
      </w:r>
    </w:p>
    <w:p w14:paraId="4E0BE24C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3212831856037864</w:t>
      </w:r>
      <w:r>
        <w:rPr>
          <w:rFonts w:hint="eastAsia" w:ascii="仿宋_GB2312" w:hAnsi="仿宋" w:eastAsia="仿宋_GB2312"/>
          <w:sz w:val="32"/>
          <w:szCs w:val="32"/>
        </w:rPr>
        <w:t xml:space="preserve">、 </w:t>
      </w:r>
      <w:r>
        <w:rPr>
          <w:rFonts w:ascii="仿宋_GB2312" w:hAnsi="仿宋" w:eastAsia="仿宋_GB2312"/>
          <w:sz w:val="32"/>
          <w:szCs w:val="32"/>
        </w:rPr>
        <w:t>3101151933371933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3204121130000782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3302051419326773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3307531800050753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3103021730846968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3103021730846970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3204121130000760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3204121130000771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3204121130000771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3301091169979681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3103021730846946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3305151900007146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3204041717335244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3204121130000686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3202821190606756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3202821190606760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3204821136602121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3305151900007124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051BA130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3305151900007135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3103021730846722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3202141206740592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3211111908452630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3301081126133814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3301091169979515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395C45FC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3301091169979526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3301091169979530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3418211807972242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9BB00A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042211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4E50F5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C2DCE1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0E7A17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D17A67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25E1C0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2025年12月03日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24F44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E1C1A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240F"/>
    <w:rsid w:val="001F7305"/>
    <w:rsid w:val="00204FB2"/>
    <w:rsid w:val="0021367F"/>
    <w:rsid w:val="0023345B"/>
    <w:rsid w:val="00233E3A"/>
    <w:rsid w:val="002433BA"/>
    <w:rsid w:val="00243E16"/>
    <w:rsid w:val="002445E0"/>
    <w:rsid w:val="00260E63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8146E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820B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61E10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C6EAB"/>
    <w:rsid w:val="00FD548B"/>
    <w:rsid w:val="00FE702A"/>
    <w:rsid w:val="00FE73BF"/>
    <w:rsid w:val="00FE7B5E"/>
    <w:rsid w:val="00FF126C"/>
    <w:rsid w:val="00FF5B89"/>
    <w:rsid w:val="00FF6672"/>
    <w:rsid w:val="65D8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724</Words>
  <Characters>1429</Characters>
  <Lines>10</Lines>
  <Paragraphs>3</Paragraphs>
  <TotalTime>94</TotalTime>
  <ScaleCrop>false</ScaleCrop>
  <LinksUpToDate>false</LinksUpToDate>
  <CharactersWithSpaces>1494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2025-12-03T02:35:17Z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302FA442333940508712B20053FDFD0E_13</vt:lpwstr>
  </property>
</Properties>
</file>