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589" w:rsidRPr="00F777ED" w:rsidRDefault="00877589" w:rsidP="00877589">
      <w:pPr>
        <w:widowControl/>
        <w:shd w:val="clear" w:color="auto" w:fill="FFFFFF"/>
        <w:snapToGrid w:val="0"/>
        <w:spacing w:line="640" w:lineRule="exact"/>
        <w:jc w:val="left"/>
        <w:rPr>
          <w:rFonts w:ascii="黑体" w:eastAsia="黑体" w:hAnsi="黑体"/>
        </w:rPr>
      </w:pPr>
      <w:r w:rsidRPr="00F777ED">
        <w:rPr>
          <w:rFonts w:ascii="黑体" w:eastAsia="黑体" w:hAnsi="黑体" w:cs="宋体"/>
          <w:color w:val="333333"/>
          <w:kern w:val="0"/>
          <w:sz w:val="32"/>
          <w:szCs w:val="32"/>
          <w:shd w:val="clear" w:color="auto" w:fill="FFFFFF"/>
          <w:lang w:bidi="ar"/>
        </w:rPr>
        <w:t>附件</w:t>
      </w:r>
    </w:p>
    <w:p w:rsidR="00877589" w:rsidRDefault="00877589" w:rsidP="00877589">
      <w:pPr>
        <w:widowControl/>
        <w:shd w:val="clear" w:color="auto" w:fill="FFFFFF"/>
        <w:snapToGrid w:val="0"/>
        <w:spacing w:line="640" w:lineRule="exact"/>
        <w:jc w:val="center"/>
        <w:rPr>
          <w:rFonts w:ascii="方正小标宋简体" w:eastAsia="方正小标宋简体" w:hAnsi="宋体" w:cs="宋体"/>
          <w:spacing w:val="-6"/>
          <w:kern w:val="0"/>
          <w:sz w:val="44"/>
          <w:szCs w:val="44"/>
          <w:shd w:val="clear" w:color="auto" w:fill="FFFFFF"/>
          <w:lang w:bidi="ar"/>
        </w:rPr>
      </w:pPr>
      <w:r w:rsidRPr="00261ED8">
        <w:rPr>
          <w:rFonts w:ascii="方正小标宋简体" w:eastAsia="方正小标宋简体" w:hAnsi="宋体" w:cs="宋体"/>
          <w:spacing w:val="-6"/>
          <w:kern w:val="0"/>
          <w:sz w:val="44"/>
          <w:szCs w:val="44"/>
          <w:shd w:val="clear" w:color="auto" w:fill="FFFFFF"/>
          <w:lang w:bidi="ar"/>
        </w:rPr>
        <w:t>2025</w:t>
      </w:r>
      <w:r w:rsidRPr="00261ED8">
        <w:rPr>
          <w:rFonts w:ascii="方正小标宋简体" w:eastAsia="方正小标宋简体" w:hAnsi="宋体" w:cs="宋体" w:hint="eastAsia"/>
          <w:spacing w:val="-6"/>
          <w:kern w:val="0"/>
          <w:sz w:val="44"/>
          <w:szCs w:val="44"/>
          <w:shd w:val="clear" w:color="auto" w:fill="FFFFFF"/>
          <w:lang w:bidi="ar"/>
        </w:rPr>
        <w:t>年下半年</w:t>
      </w:r>
      <w:r>
        <w:rPr>
          <w:rFonts w:ascii="方正小标宋简体" w:eastAsia="方正小标宋简体" w:hAnsi="宋体" w:cs="宋体" w:hint="eastAsia"/>
          <w:spacing w:val="-6"/>
          <w:kern w:val="0"/>
          <w:sz w:val="44"/>
          <w:szCs w:val="44"/>
          <w:shd w:val="clear" w:color="auto" w:fill="FFFFFF"/>
          <w:lang w:bidi="ar"/>
        </w:rPr>
        <w:t>造价咨询企业及注册造价工程师业务活动双随机检查情况汇总表</w:t>
      </w:r>
    </w:p>
    <w:p w:rsidR="00877589" w:rsidRPr="00F777ED" w:rsidRDefault="00877589" w:rsidP="00877589">
      <w:pPr>
        <w:widowControl/>
        <w:shd w:val="clear" w:color="auto" w:fill="FFFFFF"/>
        <w:snapToGrid w:val="0"/>
        <w:jc w:val="center"/>
        <w:rPr>
          <w:rFonts w:hint="eastAsia"/>
          <w:sz w:val="32"/>
          <w:szCs w:val="32"/>
        </w:rPr>
      </w:pPr>
    </w:p>
    <w:tbl>
      <w:tblPr>
        <w:tblW w:w="56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ook w:val="0000" w:firstRow="0" w:lastRow="0" w:firstColumn="0" w:lastColumn="0" w:noHBand="0" w:noVBand="0"/>
      </w:tblPr>
      <w:tblGrid>
        <w:gridCol w:w="818"/>
        <w:gridCol w:w="1918"/>
        <w:gridCol w:w="1908"/>
        <w:gridCol w:w="1068"/>
        <w:gridCol w:w="4535"/>
      </w:tblGrid>
      <w:tr w:rsidR="00877589" w:rsidRPr="00414768" w:rsidTr="0034034F">
        <w:trPr>
          <w:trHeight w:val="816"/>
          <w:jc w:val="center"/>
        </w:trPr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414768">
              <w:rPr>
                <w:rFonts w:ascii="宋体" w:hAnsi="宋体"/>
                <w:b/>
                <w:sz w:val="24"/>
              </w:rPr>
              <w:t>序号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414768">
              <w:rPr>
                <w:rFonts w:ascii="宋体" w:hAnsi="宋体"/>
                <w:b/>
                <w:sz w:val="24"/>
              </w:rPr>
              <w:t>受检企业名称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414768">
              <w:rPr>
                <w:rFonts w:ascii="宋体" w:hAnsi="宋体"/>
                <w:b/>
                <w:sz w:val="24"/>
              </w:rPr>
              <w:t>受检造价师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414768">
              <w:rPr>
                <w:rFonts w:ascii="宋体" w:hAnsi="宋体"/>
                <w:b/>
                <w:sz w:val="24"/>
              </w:rPr>
              <w:t>检查</w:t>
            </w:r>
          </w:p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414768">
              <w:rPr>
                <w:rFonts w:ascii="宋体" w:hAnsi="宋体"/>
                <w:b/>
                <w:sz w:val="24"/>
              </w:rPr>
              <w:t>结果</w:t>
            </w:r>
          </w:p>
        </w:tc>
        <w:tc>
          <w:tcPr>
            <w:tcW w:w="2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414768">
              <w:rPr>
                <w:rFonts w:ascii="宋体" w:hAnsi="宋体"/>
                <w:b/>
                <w:sz w:val="24"/>
              </w:rPr>
              <w:t>存在问题</w:t>
            </w:r>
          </w:p>
        </w:tc>
      </w:tr>
      <w:tr w:rsidR="00877589" w:rsidRPr="00414768" w:rsidTr="0034034F">
        <w:trPr>
          <w:trHeight w:val="1888"/>
          <w:jc w:val="center"/>
        </w:trPr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江苏信和工程建设管理房地产评估有限公司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章凤琴、张志才、姚江涛、陆文良、裴仁云、顾烔南、胡婷婷、张红花、刘乃陆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优秀</w:t>
            </w:r>
          </w:p>
        </w:tc>
        <w:tc>
          <w:tcPr>
            <w:tcW w:w="2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工程造价咨询业务质量：组价与项目特征描述不一致；清单项目计量单位错误；项目特征描述错误；会商依据不够完善。</w:t>
            </w:r>
          </w:p>
        </w:tc>
      </w:tr>
      <w:tr w:rsidR="00877589" w:rsidRPr="00414768" w:rsidTr="0034034F">
        <w:trPr>
          <w:trHeight w:val="1972"/>
          <w:jc w:val="center"/>
        </w:trPr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常州亿楷源工程咨询有限公司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徐舒妍、景芸、杨俊华、丁小俊、王晓东、刘胜纯、顾海明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优秀</w:t>
            </w:r>
          </w:p>
        </w:tc>
        <w:tc>
          <w:tcPr>
            <w:tcW w:w="2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1、工程造价咨询业务合同：咨询合同签章手续不完备。2、工程造价咨询业务质量：组价与项目特征描述不一致，组价工程量错误；人工费计取错误；相同材料价格不一致；清单项目计量单位错误。 </w:t>
            </w:r>
          </w:p>
        </w:tc>
      </w:tr>
      <w:tr w:rsidR="00877589" w:rsidRPr="00414768" w:rsidTr="0034034F">
        <w:trPr>
          <w:trHeight w:val="2255"/>
          <w:jc w:val="center"/>
        </w:trPr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常州嘉威建设项目管理有限公司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王举奇、杨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凯、朱佳庆、王延玲、张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林、张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驰、陶啸啸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优秀</w:t>
            </w:r>
          </w:p>
        </w:tc>
        <w:tc>
          <w:tcPr>
            <w:tcW w:w="2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1、档案及管理情况、统计年报报送质量：缺少与咨询成果相关的计算底稿；2、工程造价咨询业务质量：结算中仍有暂估价；按质论价、建筑工人实名制措施项目费计取错误；签证税率计取错误 。</w:t>
            </w:r>
          </w:p>
        </w:tc>
      </w:tr>
      <w:tr w:rsidR="00877589" w:rsidRPr="00414768" w:rsidTr="0034034F">
        <w:trPr>
          <w:trHeight w:val="2968"/>
          <w:jc w:val="center"/>
        </w:trPr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常州常申工程咨询有限公司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高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飞、骆小琴、朱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骏、彭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敏、赵美红、邱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洲、徐学清、时玉亭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优秀</w:t>
            </w:r>
          </w:p>
        </w:tc>
        <w:tc>
          <w:tcPr>
            <w:tcW w:w="2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1、工程造价咨询业务操作程序：复核人与咨询报告书盖章人员不一致；三级复核意见不详细。2、档案及管理情况、统计年报报送质量：所抽项目网上没有及时登记。3、工程造价咨询业务质量：结算中仍有暂估价；审定单上的项目负责人与咨询合同约定不一致。</w:t>
            </w:r>
          </w:p>
        </w:tc>
      </w:tr>
      <w:tr w:rsidR="00877589" w:rsidRPr="00414768" w:rsidTr="0034034F">
        <w:trPr>
          <w:trHeight w:val="3392"/>
          <w:jc w:val="center"/>
        </w:trPr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lastRenderedPageBreak/>
              <w:t>5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乾晋工程项目咨询（常州）有限公司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仇玉丽、顾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青、钱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锋、邓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豪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良好</w:t>
            </w:r>
          </w:p>
        </w:tc>
        <w:tc>
          <w:tcPr>
            <w:tcW w:w="2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1、工程造价咨询业务合同：造价咨询合同未约定违约责任。2、工程造价咨询业务操作程序：未实行三级复核制；三级复核意见不详细。3、档案及管理情况、统计年报报送质量：所抽项目网上没有及时登记。4、工程造价咨询业务质量：进退场人工费计取错误；相同材料价格不一致；清单项目计量单位错误；水电费扣除依据未约定。 </w:t>
            </w:r>
          </w:p>
        </w:tc>
      </w:tr>
      <w:tr w:rsidR="00877589" w:rsidRPr="00414768" w:rsidTr="0034034F">
        <w:trPr>
          <w:trHeight w:val="3534"/>
          <w:jc w:val="center"/>
        </w:trPr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常州筑源建设工程管理有限公司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张菊芳、孟凡慧、徐华秀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良好</w:t>
            </w:r>
          </w:p>
        </w:tc>
        <w:tc>
          <w:tcPr>
            <w:tcW w:w="2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1、工程造价咨询业务操作程序：未实行三级复核制。2、档案及管理情况、统计年报报送质量：所抽项目网上没有及时登记。3、工程造价咨询业务质量：合同外重新组价，未按照合同约定下浮；按质论价措施项目费计取错误；计价方式原发承包合同约定不明确，结算时未经相关补充协议或重大问题会商会议明确；工期延误说明与报告及验收单不符；审定单与质量控制流程单日期顺序关系错误。</w:t>
            </w:r>
          </w:p>
        </w:tc>
      </w:tr>
      <w:tr w:rsidR="00877589" w:rsidRPr="00414768" w:rsidTr="0034034F">
        <w:trPr>
          <w:trHeight w:val="5659"/>
          <w:jc w:val="center"/>
        </w:trPr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江苏乐启项目管理有限公司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周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宁、杨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弃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良好</w:t>
            </w:r>
          </w:p>
        </w:tc>
        <w:tc>
          <w:tcPr>
            <w:tcW w:w="2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1、工程造价咨询业务操作程序：咨询报告书扉页技术负责人未签字盖章；三级复核意见不详细。2、工程造价咨询企业以及注册造价师执业行为：有一人未按规定参加继续教育。3、档案及管理情况、统计年报报送质量：纸质档案没有装订、没有目录、没有编页码、没有委托人提供的资料清单、没有备考表；缺少与咨询成果相关的会议纪要；所抽项目网上没有及时登记。4、工程造价咨询业务质量：标外工程夜间施工、冬雨季施工措施项目费计取错误；标外工程税率计取错误；甲供材的处理在咨询报告中未说明；工期、质量奖罚处理在咨询报告中未作说明；咨询报告中对核减金额表述缺项；审定单与质量控制流程单日期顺序关系错误。</w:t>
            </w:r>
          </w:p>
        </w:tc>
      </w:tr>
      <w:tr w:rsidR="00877589" w:rsidRPr="00414768" w:rsidTr="0034034F">
        <w:trPr>
          <w:trHeight w:val="5093"/>
          <w:jc w:val="center"/>
        </w:trPr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lastRenderedPageBreak/>
              <w:t>8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常州市新阳光工程咨询有限公司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杨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俊、赵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雷、陈国祥、岳海良、刘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莉、聂元怀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2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1、工程造价咨询业务合同：咨询合同未约定服务期限、违约责任，缺少签定日期。2、工程造价咨询业务操作程序：咨询报告书扉页法定代表人、技术负责人未签字盖章；未实行三级复核制。3、工程造价咨询业务质量：结算中仍有暂估价；工程量计算书不完整；标外土建工程签证措施项目费计取错误；甲供材、水电费的处理在咨询报告中未说明；工期、质量奖罚处理在咨询报告中未作说明；咨询报告中对核减原因表述缺项；审定单上的项目负责人与咨询合同约定不一致；无汇总表，审定单与质量控制流程单日期顺序关系错误。4、回访：有评价表，但联系电话不全，未勾选评价内容。</w:t>
            </w:r>
          </w:p>
        </w:tc>
      </w:tr>
      <w:tr w:rsidR="00877589" w:rsidRPr="00414768" w:rsidTr="0034034F">
        <w:trPr>
          <w:trHeight w:val="5236"/>
          <w:jc w:val="center"/>
        </w:trPr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常州杰灵建设项目管理咨询有限公司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高</w:t>
            </w:r>
            <w:r w:rsidRPr="00414768">
              <w:rPr>
                <w:rFonts w:ascii="宋体" w:hAnsi="宋体" w:hint="eastAsia"/>
                <w:sz w:val="24"/>
              </w:rPr>
              <w:t xml:space="preserve">  </w:t>
            </w:r>
            <w:r w:rsidRPr="00414768">
              <w:rPr>
                <w:rFonts w:ascii="宋体" w:hAnsi="宋体"/>
                <w:sz w:val="24"/>
              </w:rPr>
              <w:t>洁、王火富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2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1、工程造价咨询业务合同：造价咨询合同未约定质量标准、违约责任、项目负责人；咨询合同签章手续不完备。2、工程造价咨询业务操作程序：咨询报告书扉页专业咨询员未签字盖章；未实行三级复核制。3、档案及管理情况、统计年报报送质量：纸质档案没有装订、没有目录、没有编页码、没有委托人提供的资料清单、没有备考表；缺少与咨询成果相关的计算底稿；所抽项目网上没有及时登记。4、工程造价咨询业务质量：计价方式原发承包合同约定不明确，结算时未经相关补充协议或重大问题会商会议明确；工程量计算书不完整；咨询报告中对审核范围表述缺项。</w:t>
            </w:r>
          </w:p>
        </w:tc>
      </w:tr>
      <w:tr w:rsidR="00877589" w:rsidRPr="00414768" w:rsidTr="0034034F">
        <w:trPr>
          <w:trHeight w:val="988"/>
          <w:jc w:val="center"/>
        </w:trPr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10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常州常投招标有限公司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未打分</w:t>
            </w:r>
          </w:p>
        </w:tc>
        <w:tc>
          <w:tcPr>
            <w:tcW w:w="2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589" w:rsidRPr="00414768" w:rsidRDefault="00877589" w:rsidP="0034034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414768">
              <w:rPr>
                <w:rFonts w:ascii="宋体" w:hAnsi="宋体"/>
                <w:sz w:val="24"/>
              </w:rPr>
              <w:t>检查期内未开展造价咨询业务</w:t>
            </w:r>
          </w:p>
        </w:tc>
      </w:tr>
    </w:tbl>
    <w:p w:rsidR="00877589" w:rsidRDefault="00877589" w:rsidP="00877589">
      <w:pPr>
        <w:widowControl/>
        <w:shd w:val="clear" w:color="auto" w:fill="FFFFFF"/>
        <w:snapToGrid w:val="0"/>
        <w:spacing w:before="100" w:beforeAutospacing="1" w:after="100" w:afterAutospacing="1" w:line="540" w:lineRule="exact"/>
        <w:jc w:val="center"/>
        <w:rPr>
          <w:rFonts w:eastAsia="仿宋_GB2312" w:hint="eastAsia"/>
          <w:color w:val="000000"/>
          <w:sz w:val="28"/>
          <w:szCs w:val="28"/>
        </w:rPr>
      </w:pPr>
    </w:p>
    <w:p w:rsidR="00D85D58" w:rsidRPr="00877589" w:rsidRDefault="00D85D58">
      <w:bookmarkStart w:id="0" w:name="_GoBack"/>
      <w:bookmarkEnd w:id="0"/>
    </w:p>
    <w:sectPr w:rsidR="00D85D58" w:rsidRPr="00877589" w:rsidSect="00F777ED">
      <w:footerReference w:type="default" r:id="rId5"/>
      <w:pgSz w:w="11906" w:h="16838" w:code="9"/>
      <w:pgMar w:top="1985" w:right="1531" w:bottom="1701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768" w:rsidRDefault="00877589">
    <w:pPr>
      <w:pStyle w:val="a3"/>
      <w:framePr w:h="1576" w:hRule="exact" w:wrap="around" w:vAnchor="text" w:hAnchor="margin" w:xAlign="outside" w:y="-176"/>
      <w:rPr>
        <w:rStyle w:val="a4"/>
        <w:rFonts w:hint="eastAsia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2</w:t>
    </w:r>
    <w:r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414768" w:rsidRDefault="00877589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589"/>
    <w:rsid w:val="00001B28"/>
    <w:rsid w:val="00004008"/>
    <w:rsid w:val="000055BB"/>
    <w:rsid w:val="0000585B"/>
    <w:rsid w:val="00007658"/>
    <w:rsid w:val="00011E32"/>
    <w:rsid w:val="00012D08"/>
    <w:rsid w:val="000134E3"/>
    <w:rsid w:val="00015E0B"/>
    <w:rsid w:val="0002320F"/>
    <w:rsid w:val="00026A68"/>
    <w:rsid w:val="00030685"/>
    <w:rsid w:val="00035CD6"/>
    <w:rsid w:val="000360A0"/>
    <w:rsid w:val="00040B21"/>
    <w:rsid w:val="00041B1A"/>
    <w:rsid w:val="00044F06"/>
    <w:rsid w:val="0004795B"/>
    <w:rsid w:val="00051880"/>
    <w:rsid w:val="00053D02"/>
    <w:rsid w:val="00053F50"/>
    <w:rsid w:val="00063636"/>
    <w:rsid w:val="00064ADF"/>
    <w:rsid w:val="000662C8"/>
    <w:rsid w:val="00071B12"/>
    <w:rsid w:val="000812CF"/>
    <w:rsid w:val="00082B69"/>
    <w:rsid w:val="00084586"/>
    <w:rsid w:val="000873C3"/>
    <w:rsid w:val="0009191B"/>
    <w:rsid w:val="00093070"/>
    <w:rsid w:val="000931D6"/>
    <w:rsid w:val="000939CB"/>
    <w:rsid w:val="000A00DB"/>
    <w:rsid w:val="000A217C"/>
    <w:rsid w:val="000A2624"/>
    <w:rsid w:val="000B3189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0F714F"/>
    <w:rsid w:val="000F75ED"/>
    <w:rsid w:val="0010654F"/>
    <w:rsid w:val="00110D87"/>
    <w:rsid w:val="00114026"/>
    <w:rsid w:val="00114192"/>
    <w:rsid w:val="00114C5A"/>
    <w:rsid w:val="00117DD1"/>
    <w:rsid w:val="001203C7"/>
    <w:rsid w:val="00120641"/>
    <w:rsid w:val="00120E46"/>
    <w:rsid w:val="00124A0A"/>
    <w:rsid w:val="00124BB6"/>
    <w:rsid w:val="00125FFF"/>
    <w:rsid w:val="0012619B"/>
    <w:rsid w:val="0013074A"/>
    <w:rsid w:val="00135453"/>
    <w:rsid w:val="00136EC5"/>
    <w:rsid w:val="0014013B"/>
    <w:rsid w:val="001413EC"/>
    <w:rsid w:val="001432BE"/>
    <w:rsid w:val="001443ED"/>
    <w:rsid w:val="00147E75"/>
    <w:rsid w:val="0015507B"/>
    <w:rsid w:val="00156A97"/>
    <w:rsid w:val="0016038F"/>
    <w:rsid w:val="00160545"/>
    <w:rsid w:val="00162018"/>
    <w:rsid w:val="00163746"/>
    <w:rsid w:val="00163A2C"/>
    <w:rsid w:val="0016509B"/>
    <w:rsid w:val="00165528"/>
    <w:rsid w:val="001662FB"/>
    <w:rsid w:val="00170E21"/>
    <w:rsid w:val="0017461E"/>
    <w:rsid w:val="0017568D"/>
    <w:rsid w:val="001774AF"/>
    <w:rsid w:val="00181AFC"/>
    <w:rsid w:val="00182F07"/>
    <w:rsid w:val="0018474C"/>
    <w:rsid w:val="00185E55"/>
    <w:rsid w:val="00194EBC"/>
    <w:rsid w:val="001969EC"/>
    <w:rsid w:val="001A2FC3"/>
    <w:rsid w:val="001A3F77"/>
    <w:rsid w:val="001A3FE6"/>
    <w:rsid w:val="001A4A40"/>
    <w:rsid w:val="001A5124"/>
    <w:rsid w:val="001A5685"/>
    <w:rsid w:val="001A57E0"/>
    <w:rsid w:val="001A599E"/>
    <w:rsid w:val="001A739D"/>
    <w:rsid w:val="001B3F24"/>
    <w:rsid w:val="001B4658"/>
    <w:rsid w:val="001C07BE"/>
    <w:rsid w:val="001C6651"/>
    <w:rsid w:val="001C7E27"/>
    <w:rsid w:val="001D1E7A"/>
    <w:rsid w:val="001D236A"/>
    <w:rsid w:val="001D3A15"/>
    <w:rsid w:val="001D5030"/>
    <w:rsid w:val="001D57F9"/>
    <w:rsid w:val="001D7C9A"/>
    <w:rsid w:val="001E2EED"/>
    <w:rsid w:val="001E5447"/>
    <w:rsid w:val="001E68AA"/>
    <w:rsid w:val="001E73C8"/>
    <w:rsid w:val="001F10FB"/>
    <w:rsid w:val="001F16EF"/>
    <w:rsid w:val="001F1DC3"/>
    <w:rsid w:val="001F4A23"/>
    <w:rsid w:val="001F54A7"/>
    <w:rsid w:val="00200736"/>
    <w:rsid w:val="00204C2A"/>
    <w:rsid w:val="00205C09"/>
    <w:rsid w:val="00206000"/>
    <w:rsid w:val="002170E3"/>
    <w:rsid w:val="00217359"/>
    <w:rsid w:val="00222869"/>
    <w:rsid w:val="002241A9"/>
    <w:rsid w:val="002243FA"/>
    <w:rsid w:val="00226170"/>
    <w:rsid w:val="00227C6C"/>
    <w:rsid w:val="00230B52"/>
    <w:rsid w:val="00244D8A"/>
    <w:rsid w:val="00250A53"/>
    <w:rsid w:val="00252E3D"/>
    <w:rsid w:val="00253722"/>
    <w:rsid w:val="00254819"/>
    <w:rsid w:val="00254879"/>
    <w:rsid w:val="00254A54"/>
    <w:rsid w:val="00267CBC"/>
    <w:rsid w:val="0027006C"/>
    <w:rsid w:val="00270230"/>
    <w:rsid w:val="00272DFD"/>
    <w:rsid w:val="00273C70"/>
    <w:rsid w:val="00275053"/>
    <w:rsid w:val="002769E8"/>
    <w:rsid w:val="002802A0"/>
    <w:rsid w:val="0028169D"/>
    <w:rsid w:val="00283D42"/>
    <w:rsid w:val="002935C7"/>
    <w:rsid w:val="00294A48"/>
    <w:rsid w:val="00295EE6"/>
    <w:rsid w:val="00296C1E"/>
    <w:rsid w:val="00297147"/>
    <w:rsid w:val="00297D45"/>
    <w:rsid w:val="002A3AF6"/>
    <w:rsid w:val="002B477D"/>
    <w:rsid w:val="002B4BBA"/>
    <w:rsid w:val="002B71F7"/>
    <w:rsid w:val="002C2A19"/>
    <w:rsid w:val="002C5030"/>
    <w:rsid w:val="002C6CA0"/>
    <w:rsid w:val="002D0A9E"/>
    <w:rsid w:val="002D1C1D"/>
    <w:rsid w:val="002D30B2"/>
    <w:rsid w:val="002D3CAB"/>
    <w:rsid w:val="002D3E57"/>
    <w:rsid w:val="002E2C22"/>
    <w:rsid w:val="002E7D31"/>
    <w:rsid w:val="002F115F"/>
    <w:rsid w:val="002F33AA"/>
    <w:rsid w:val="002F4526"/>
    <w:rsid w:val="002F6DA9"/>
    <w:rsid w:val="0030008F"/>
    <w:rsid w:val="0030370C"/>
    <w:rsid w:val="0031010B"/>
    <w:rsid w:val="003109D9"/>
    <w:rsid w:val="00312633"/>
    <w:rsid w:val="00312CD0"/>
    <w:rsid w:val="003148DE"/>
    <w:rsid w:val="00315FD6"/>
    <w:rsid w:val="00316465"/>
    <w:rsid w:val="00316622"/>
    <w:rsid w:val="00322BF3"/>
    <w:rsid w:val="003233C1"/>
    <w:rsid w:val="00323DAA"/>
    <w:rsid w:val="003250F5"/>
    <w:rsid w:val="00330B77"/>
    <w:rsid w:val="003319FF"/>
    <w:rsid w:val="00331B96"/>
    <w:rsid w:val="00334C45"/>
    <w:rsid w:val="0033703B"/>
    <w:rsid w:val="003415BB"/>
    <w:rsid w:val="003474DA"/>
    <w:rsid w:val="003518D6"/>
    <w:rsid w:val="00353C70"/>
    <w:rsid w:val="00354DCA"/>
    <w:rsid w:val="003552BB"/>
    <w:rsid w:val="003552F2"/>
    <w:rsid w:val="00357069"/>
    <w:rsid w:val="0036360D"/>
    <w:rsid w:val="003639AC"/>
    <w:rsid w:val="00364C2F"/>
    <w:rsid w:val="00365AB9"/>
    <w:rsid w:val="00366F60"/>
    <w:rsid w:val="00367E00"/>
    <w:rsid w:val="00376B05"/>
    <w:rsid w:val="00377030"/>
    <w:rsid w:val="00380901"/>
    <w:rsid w:val="00381253"/>
    <w:rsid w:val="00381CEB"/>
    <w:rsid w:val="00383217"/>
    <w:rsid w:val="003837AD"/>
    <w:rsid w:val="00386535"/>
    <w:rsid w:val="00390484"/>
    <w:rsid w:val="0039118B"/>
    <w:rsid w:val="00392A3C"/>
    <w:rsid w:val="00393305"/>
    <w:rsid w:val="00396346"/>
    <w:rsid w:val="00396E7B"/>
    <w:rsid w:val="003978B3"/>
    <w:rsid w:val="003A213E"/>
    <w:rsid w:val="003A3B80"/>
    <w:rsid w:val="003A7BB9"/>
    <w:rsid w:val="003B1291"/>
    <w:rsid w:val="003B18EB"/>
    <w:rsid w:val="003B23F3"/>
    <w:rsid w:val="003B3765"/>
    <w:rsid w:val="003B76BE"/>
    <w:rsid w:val="003C0DE8"/>
    <w:rsid w:val="003C5182"/>
    <w:rsid w:val="003C549F"/>
    <w:rsid w:val="003C7ED0"/>
    <w:rsid w:val="003C7ED2"/>
    <w:rsid w:val="003D0594"/>
    <w:rsid w:val="003D0F17"/>
    <w:rsid w:val="003D10E4"/>
    <w:rsid w:val="003D12E1"/>
    <w:rsid w:val="003D485C"/>
    <w:rsid w:val="003D5A7B"/>
    <w:rsid w:val="003E2C03"/>
    <w:rsid w:val="003E4650"/>
    <w:rsid w:val="003E66EB"/>
    <w:rsid w:val="003E7DCC"/>
    <w:rsid w:val="003E7E37"/>
    <w:rsid w:val="003F012F"/>
    <w:rsid w:val="003F1696"/>
    <w:rsid w:val="003F4686"/>
    <w:rsid w:val="003F6A71"/>
    <w:rsid w:val="003F6CDA"/>
    <w:rsid w:val="00400445"/>
    <w:rsid w:val="00400718"/>
    <w:rsid w:val="00400A48"/>
    <w:rsid w:val="00403CBB"/>
    <w:rsid w:val="00406399"/>
    <w:rsid w:val="0040734B"/>
    <w:rsid w:val="00410546"/>
    <w:rsid w:val="00415E34"/>
    <w:rsid w:val="00417793"/>
    <w:rsid w:val="00420BEB"/>
    <w:rsid w:val="00421899"/>
    <w:rsid w:val="0042664B"/>
    <w:rsid w:val="00437F20"/>
    <w:rsid w:val="0044278B"/>
    <w:rsid w:val="0044313E"/>
    <w:rsid w:val="00445EA6"/>
    <w:rsid w:val="004465AE"/>
    <w:rsid w:val="004503BE"/>
    <w:rsid w:val="00450E6F"/>
    <w:rsid w:val="00451B21"/>
    <w:rsid w:val="004530F6"/>
    <w:rsid w:val="00453FB1"/>
    <w:rsid w:val="00456578"/>
    <w:rsid w:val="004565AB"/>
    <w:rsid w:val="004567BB"/>
    <w:rsid w:val="0045688F"/>
    <w:rsid w:val="00461CB3"/>
    <w:rsid w:val="00462414"/>
    <w:rsid w:val="0046282D"/>
    <w:rsid w:val="0046295A"/>
    <w:rsid w:val="00465217"/>
    <w:rsid w:val="00465658"/>
    <w:rsid w:val="00470F05"/>
    <w:rsid w:val="00471497"/>
    <w:rsid w:val="004717B2"/>
    <w:rsid w:val="00473043"/>
    <w:rsid w:val="004749AD"/>
    <w:rsid w:val="00474CCD"/>
    <w:rsid w:val="0047506F"/>
    <w:rsid w:val="00475CBC"/>
    <w:rsid w:val="0048071C"/>
    <w:rsid w:val="00481180"/>
    <w:rsid w:val="00482725"/>
    <w:rsid w:val="00483886"/>
    <w:rsid w:val="00486D41"/>
    <w:rsid w:val="004943B4"/>
    <w:rsid w:val="00496144"/>
    <w:rsid w:val="004A04B3"/>
    <w:rsid w:val="004A1DBC"/>
    <w:rsid w:val="004A41CC"/>
    <w:rsid w:val="004A5A19"/>
    <w:rsid w:val="004A6377"/>
    <w:rsid w:val="004A6C16"/>
    <w:rsid w:val="004A726B"/>
    <w:rsid w:val="004B3EE3"/>
    <w:rsid w:val="004B407B"/>
    <w:rsid w:val="004B60C9"/>
    <w:rsid w:val="004B681E"/>
    <w:rsid w:val="004B71EC"/>
    <w:rsid w:val="004C1791"/>
    <w:rsid w:val="004C4C33"/>
    <w:rsid w:val="004C60A7"/>
    <w:rsid w:val="004D0679"/>
    <w:rsid w:val="004D5AE3"/>
    <w:rsid w:val="004E2EE6"/>
    <w:rsid w:val="004E6A6C"/>
    <w:rsid w:val="004F2250"/>
    <w:rsid w:val="004F5FCB"/>
    <w:rsid w:val="004F6BA1"/>
    <w:rsid w:val="004F6CFF"/>
    <w:rsid w:val="004F71CA"/>
    <w:rsid w:val="00501084"/>
    <w:rsid w:val="00501B21"/>
    <w:rsid w:val="00503A7F"/>
    <w:rsid w:val="00507EFA"/>
    <w:rsid w:val="00507F61"/>
    <w:rsid w:val="00513294"/>
    <w:rsid w:val="005160FE"/>
    <w:rsid w:val="00516AB1"/>
    <w:rsid w:val="00523758"/>
    <w:rsid w:val="00524F70"/>
    <w:rsid w:val="005270FE"/>
    <w:rsid w:val="00530140"/>
    <w:rsid w:val="00530F4C"/>
    <w:rsid w:val="005322F9"/>
    <w:rsid w:val="0053475B"/>
    <w:rsid w:val="005355B9"/>
    <w:rsid w:val="00540FCC"/>
    <w:rsid w:val="0054109F"/>
    <w:rsid w:val="00542F24"/>
    <w:rsid w:val="00544219"/>
    <w:rsid w:val="00546F2A"/>
    <w:rsid w:val="00547D36"/>
    <w:rsid w:val="005507B4"/>
    <w:rsid w:val="005529F7"/>
    <w:rsid w:val="00553A15"/>
    <w:rsid w:val="0055770A"/>
    <w:rsid w:val="00563321"/>
    <w:rsid w:val="00563EB8"/>
    <w:rsid w:val="00565E21"/>
    <w:rsid w:val="00566A5E"/>
    <w:rsid w:val="00570DC5"/>
    <w:rsid w:val="00575C24"/>
    <w:rsid w:val="0057709A"/>
    <w:rsid w:val="005826F8"/>
    <w:rsid w:val="005861A6"/>
    <w:rsid w:val="00586871"/>
    <w:rsid w:val="00586981"/>
    <w:rsid w:val="005902EF"/>
    <w:rsid w:val="00593C0C"/>
    <w:rsid w:val="00594150"/>
    <w:rsid w:val="005A29BB"/>
    <w:rsid w:val="005A40A4"/>
    <w:rsid w:val="005A4159"/>
    <w:rsid w:val="005A5571"/>
    <w:rsid w:val="005B12C0"/>
    <w:rsid w:val="005B413E"/>
    <w:rsid w:val="005B45EF"/>
    <w:rsid w:val="005B6A9A"/>
    <w:rsid w:val="005C1C13"/>
    <w:rsid w:val="005C7220"/>
    <w:rsid w:val="005C7A42"/>
    <w:rsid w:val="005D1E22"/>
    <w:rsid w:val="005D3ED3"/>
    <w:rsid w:val="005D6662"/>
    <w:rsid w:val="005D7143"/>
    <w:rsid w:val="005E0693"/>
    <w:rsid w:val="005E190A"/>
    <w:rsid w:val="005E3EBE"/>
    <w:rsid w:val="005E3F6A"/>
    <w:rsid w:val="005E53C6"/>
    <w:rsid w:val="005E6D80"/>
    <w:rsid w:val="005F0F86"/>
    <w:rsid w:val="005F1F8A"/>
    <w:rsid w:val="005F512D"/>
    <w:rsid w:val="006062B3"/>
    <w:rsid w:val="00611518"/>
    <w:rsid w:val="00611CD4"/>
    <w:rsid w:val="00614B23"/>
    <w:rsid w:val="00616A58"/>
    <w:rsid w:val="00616AB3"/>
    <w:rsid w:val="00617256"/>
    <w:rsid w:val="0061730D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512"/>
    <w:rsid w:val="00634F8F"/>
    <w:rsid w:val="006356F2"/>
    <w:rsid w:val="0063793E"/>
    <w:rsid w:val="0064330C"/>
    <w:rsid w:val="00646CCA"/>
    <w:rsid w:val="00646FE4"/>
    <w:rsid w:val="00647E12"/>
    <w:rsid w:val="0065096E"/>
    <w:rsid w:val="0065371C"/>
    <w:rsid w:val="0066343F"/>
    <w:rsid w:val="006645B1"/>
    <w:rsid w:val="0066498F"/>
    <w:rsid w:val="00665C2C"/>
    <w:rsid w:val="00666B49"/>
    <w:rsid w:val="00673CA5"/>
    <w:rsid w:val="0068341E"/>
    <w:rsid w:val="00687323"/>
    <w:rsid w:val="00687631"/>
    <w:rsid w:val="00687AB3"/>
    <w:rsid w:val="0069262F"/>
    <w:rsid w:val="0069473B"/>
    <w:rsid w:val="006959A0"/>
    <w:rsid w:val="00697794"/>
    <w:rsid w:val="006A2115"/>
    <w:rsid w:val="006A3EE0"/>
    <w:rsid w:val="006A4986"/>
    <w:rsid w:val="006A5A2F"/>
    <w:rsid w:val="006A6B2C"/>
    <w:rsid w:val="006A7BF6"/>
    <w:rsid w:val="006B1C5D"/>
    <w:rsid w:val="006B2DAB"/>
    <w:rsid w:val="006B3910"/>
    <w:rsid w:val="006B472B"/>
    <w:rsid w:val="006B7335"/>
    <w:rsid w:val="006C525C"/>
    <w:rsid w:val="006D0E16"/>
    <w:rsid w:val="006D5320"/>
    <w:rsid w:val="006E0660"/>
    <w:rsid w:val="006E1EA7"/>
    <w:rsid w:val="006E223B"/>
    <w:rsid w:val="006E2A24"/>
    <w:rsid w:val="006E39EF"/>
    <w:rsid w:val="006E5766"/>
    <w:rsid w:val="006E591C"/>
    <w:rsid w:val="006F0E75"/>
    <w:rsid w:val="006F305A"/>
    <w:rsid w:val="006F573A"/>
    <w:rsid w:val="0070048E"/>
    <w:rsid w:val="0070168B"/>
    <w:rsid w:val="0070796C"/>
    <w:rsid w:val="007105C9"/>
    <w:rsid w:val="00712263"/>
    <w:rsid w:val="00712F43"/>
    <w:rsid w:val="00721249"/>
    <w:rsid w:val="00722352"/>
    <w:rsid w:val="00725ACA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6F37"/>
    <w:rsid w:val="00747CD3"/>
    <w:rsid w:val="007507A6"/>
    <w:rsid w:val="00750F9B"/>
    <w:rsid w:val="00752364"/>
    <w:rsid w:val="007529CE"/>
    <w:rsid w:val="00755CC2"/>
    <w:rsid w:val="007650EF"/>
    <w:rsid w:val="00765EDC"/>
    <w:rsid w:val="0076700F"/>
    <w:rsid w:val="0077042F"/>
    <w:rsid w:val="007722C8"/>
    <w:rsid w:val="00775E97"/>
    <w:rsid w:val="00776536"/>
    <w:rsid w:val="007812AF"/>
    <w:rsid w:val="00782FAD"/>
    <w:rsid w:val="00783B9C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B41F6"/>
    <w:rsid w:val="007C1C56"/>
    <w:rsid w:val="007C4C4E"/>
    <w:rsid w:val="007C61B2"/>
    <w:rsid w:val="007C696C"/>
    <w:rsid w:val="007C79A8"/>
    <w:rsid w:val="007D3D9E"/>
    <w:rsid w:val="007D529A"/>
    <w:rsid w:val="007D5375"/>
    <w:rsid w:val="007D540A"/>
    <w:rsid w:val="007E0AC1"/>
    <w:rsid w:val="007E219C"/>
    <w:rsid w:val="007E2E74"/>
    <w:rsid w:val="007E647E"/>
    <w:rsid w:val="007E74CF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17A16"/>
    <w:rsid w:val="00822590"/>
    <w:rsid w:val="00823454"/>
    <w:rsid w:val="008274AA"/>
    <w:rsid w:val="0083724D"/>
    <w:rsid w:val="00837F8C"/>
    <w:rsid w:val="00842803"/>
    <w:rsid w:val="00842C58"/>
    <w:rsid w:val="00847895"/>
    <w:rsid w:val="008503C7"/>
    <w:rsid w:val="00852AB4"/>
    <w:rsid w:val="008546A6"/>
    <w:rsid w:val="00854C04"/>
    <w:rsid w:val="0085610B"/>
    <w:rsid w:val="008564D9"/>
    <w:rsid w:val="0086361D"/>
    <w:rsid w:val="008641A9"/>
    <w:rsid w:val="008658BA"/>
    <w:rsid w:val="00866311"/>
    <w:rsid w:val="008675A9"/>
    <w:rsid w:val="008729A0"/>
    <w:rsid w:val="00872EBB"/>
    <w:rsid w:val="00873280"/>
    <w:rsid w:val="00876CC5"/>
    <w:rsid w:val="00877589"/>
    <w:rsid w:val="0088055B"/>
    <w:rsid w:val="00884FA5"/>
    <w:rsid w:val="008937A4"/>
    <w:rsid w:val="00893A20"/>
    <w:rsid w:val="00894278"/>
    <w:rsid w:val="0089498C"/>
    <w:rsid w:val="008950DD"/>
    <w:rsid w:val="00896EAF"/>
    <w:rsid w:val="008974FD"/>
    <w:rsid w:val="008A3D29"/>
    <w:rsid w:val="008A64B2"/>
    <w:rsid w:val="008A786E"/>
    <w:rsid w:val="008B0EF3"/>
    <w:rsid w:val="008B167B"/>
    <w:rsid w:val="008B47E5"/>
    <w:rsid w:val="008B6488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8F5A58"/>
    <w:rsid w:val="0090255D"/>
    <w:rsid w:val="009042D8"/>
    <w:rsid w:val="00913168"/>
    <w:rsid w:val="009134E0"/>
    <w:rsid w:val="009159D2"/>
    <w:rsid w:val="00920940"/>
    <w:rsid w:val="0092373A"/>
    <w:rsid w:val="00924473"/>
    <w:rsid w:val="009247E2"/>
    <w:rsid w:val="00936E14"/>
    <w:rsid w:val="00943F10"/>
    <w:rsid w:val="00944674"/>
    <w:rsid w:val="00947A64"/>
    <w:rsid w:val="00951802"/>
    <w:rsid w:val="0095385D"/>
    <w:rsid w:val="0095486E"/>
    <w:rsid w:val="009557A9"/>
    <w:rsid w:val="009560F1"/>
    <w:rsid w:val="00956880"/>
    <w:rsid w:val="00956C10"/>
    <w:rsid w:val="00967B43"/>
    <w:rsid w:val="009737FF"/>
    <w:rsid w:val="0097552B"/>
    <w:rsid w:val="00975670"/>
    <w:rsid w:val="009757D1"/>
    <w:rsid w:val="00975A7B"/>
    <w:rsid w:val="00982019"/>
    <w:rsid w:val="0098227A"/>
    <w:rsid w:val="00985C13"/>
    <w:rsid w:val="00990C6A"/>
    <w:rsid w:val="00992F18"/>
    <w:rsid w:val="0099401E"/>
    <w:rsid w:val="00994E52"/>
    <w:rsid w:val="00997182"/>
    <w:rsid w:val="00997494"/>
    <w:rsid w:val="009A0937"/>
    <w:rsid w:val="009A0C86"/>
    <w:rsid w:val="009A3436"/>
    <w:rsid w:val="009A3B38"/>
    <w:rsid w:val="009A42F3"/>
    <w:rsid w:val="009A4A74"/>
    <w:rsid w:val="009A4F02"/>
    <w:rsid w:val="009A5C4D"/>
    <w:rsid w:val="009A680F"/>
    <w:rsid w:val="009B007C"/>
    <w:rsid w:val="009B09BC"/>
    <w:rsid w:val="009B35D9"/>
    <w:rsid w:val="009B4F21"/>
    <w:rsid w:val="009B6D89"/>
    <w:rsid w:val="009C04C3"/>
    <w:rsid w:val="009C21BF"/>
    <w:rsid w:val="009C6B0A"/>
    <w:rsid w:val="009C6B39"/>
    <w:rsid w:val="009C710C"/>
    <w:rsid w:val="009C7E91"/>
    <w:rsid w:val="009D0D99"/>
    <w:rsid w:val="009D199E"/>
    <w:rsid w:val="009D328A"/>
    <w:rsid w:val="009D46EA"/>
    <w:rsid w:val="009D4E7B"/>
    <w:rsid w:val="009D5F39"/>
    <w:rsid w:val="009E0473"/>
    <w:rsid w:val="009E1D98"/>
    <w:rsid w:val="009E4CAE"/>
    <w:rsid w:val="009E5346"/>
    <w:rsid w:val="009F2D4E"/>
    <w:rsid w:val="009F3D5D"/>
    <w:rsid w:val="009F46C7"/>
    <w:rsid w:val="009F6B9D"/>
    <w:rsid w:val="00A02EF3"/>
    <w:rsid w:val="00A02F5B"/>
    <w:rsid w:val="00A0372E"/>
    <w:rsid w:val="00A0378F"/>
    <w:rsid w:val="00A05035"/>
    <w:rsid w:val="00A05441"/>
    <w:rsid w:val="00A06B86"/>
    <w:rsid w:val="00A1620B"/>
    <w:rsid w:val="00A168A4"/>
    <w:rsid w:val="00A16AD3"/>
    <w:rsid w:val="00A222F0"/>
    <w:rsid w:val="00A22FD7"/>
    <w:rsid w:val="00A242A2"/>
    <w:rsid w:val="00A24FD9"/>
    <w:rsid w:val="00A26A1F"/>
    <w:rsid w:val="00A31156"/>
    <w:rsid w:val="00A3264A"/>
    <w:rsid w:val="00A33E3F"/>
    <w:rsid w:val="00A36083"/>
    <w:rsid w:val="00A37BF5"/>
    <w:rsid w:val="00A42E4D"/>
    <w:rsid w:val="00A44BEC"/>
    <w:rsid w:val="00A4747C"/>
    <w:rsid w:val="00A51272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5F9E"/>
    <w:rsid w:val="00A6648F"/>
    <w:rsid w:val="00A673C2"/>
    <w:rsid w:val="00A708D4"/>
    <w:rsid w:val="00A70B36"/>
    <w:rsid w:val="00A713AA"/>
    <w:rsid w:val="00A721F5"/>
    <w:rsid w:val="00A724FD"/>
    <w:rsid w:val="00A76BE8"/>
    <w:rsid w:val="00A7758F"/>
    <w:rsid w:val="00A80131"/>
    <w:rsid w:val="00A80A40"/>
    <w:rsid w:val="00A812C2"/>
    <w:rsid w:val="00A830E1"/>
    <w:rsid w:val="00A8634B"/>
    <w:rsid w:val="00A87E92"/>
    <w:rsid w:val="00A90C1A"/>
    <w:rsid w:val="00A91970"/>
    <w:rsid w:val="00A930E9"/>
    <w:rsid w:val="00AA454C"/>
    <w:rsid w:val="00AA7F7D"/>
    <w:rsid w:val="00AB1713"/>
    <w:rsid w:val="00AB253C"/>
    <w:rsid w:val="00AB3DBC"/>
    <w:rsid w:val="00AB44C3"/>
    <w:rsid w:val="00AB6F40"/>
    <w:rsid w:val="00AB7656"/>
    <w:rsid w:val="00AB7FDC"/>
    <w:rsid w:val="00AC07C1"/>
    <w:rsid w:val="00AC118F"/>
    <w:rsid w:val="00AC1930"/>
    <w:rsid w:val="00AC21B9"/>
    <w:rsid w:val="00AC29CC"/>
    <w:rsid w:val="00AC3450"/>
    <w:rsid w:val="00AC4D37"/>
    <w:rsid w:val="00AC50F4"/>
    <w:rsid w:val="00AC51A9"/>
    <w:rsid w:val="00AC5590"/>
    <w:rsid w:val="00AC60EB"/>
    <w:rsid w:val="00AD1498"/>
    <w:rsid w:val="00AD164C"/>
    <w:rsid w:val="00AD2C39"/>
    <w:rsid w:val="00AD3410"/>
    <w:rsid w:val="00AD56BD"/>
    <w:rsid w:val="00AD6ED9"/>
    <w:rsid w:val="00AE11E6"/>
    <w:rsid w:val="00AE631C"/>
    <w:rsid w:val="00AE70A1"/>
    <w:rsid w:val="00AF050A"/>
    <w:rsid w:val="00AF340E"/>
    <w:rsid w:val="00AF40E9"/>
    <w:rsid w:val="00AF5714"/>
    <w:rsid w:val="00AF7583"/>
    <w:rsid w:val="00B0223C"/>
    <w:rsid w:val="00B045F6"/>
    <w:rsid w:val="00B057A0"/>
    <w:rsid w:val="00B1002D"/>
    <w:rsid w:val="00B21A89"/>
    <w:rsid w:val="00B2541E"/>
    <w:rsid w:val="00B2581A"/>
    <w:rsid w:val="00B27446"/>
    <w:rsid w:val="00B32DD4"/>
    <w:rsid w:val="00B33AF9"/>
    <w:rsid w:val="00B366C8"/>
    <w:rsid w:val="00B401A6"/>
    <w:rsid w:val="00B40ADB"/>
    <w:rsid w:val="00B4683F"/>
    <w:rsid w:val="00B51A71"/>
    <w:rsid w:val="00B54DE1"/>
    <w:rsid w:val="00B55B43"/>
    <w:rsid w:val="00B57D0A"/>
    <w:rsid w:val="00B57EB1"/>
    <w:rsid w:val="00B60016"/>
    <w:rsid w:val="00B63B30"/>
    <w:rsid w:val="00B6582F"/>
    <w:rsid w:val="00B65E2E"/>
    <w:rsid w:val="00B672E1"/>
    <w:rsid w:val="00B73B49"/>
    <w:rsid w:val="00B77531"/>
    <w:rsid w:val="00B81100"/>
    <w:rsid w:val="00B817AB"/>
    <w:rsid w:val="00B8255F"/>
    <w:rsid w:val="00B831D2"/>
    <w:rsid w:val="00B849B4"/>
    <w:rsid w:val="00B84CA2"/>
    <w:rsid w:val="00B876F7"/>
    <w:rsid w:val="00B87BDF"/>
    <w:rsid w:val="00B90F3E"/>
    <w:rsid w:val="00B9104A"/>
    <w:rsid w:val="00B93094"/>
    <w:rsid w:val="00BA2CCD"/>
    <w:rsid w:val="00BA452A"/>
    <w:rsid w:val="00BA646E"/>
    <w:rsid w:val="00BA65F5"/>
    <w:rsid w:val="00BB0529"/>
    <w:rsid w:val="00BB202A"/>
    <w:rsid w:val="00BB2122"/>
    <w:rsid w:val="00BB25C7"/>
    <w:rsid w:val="00BB34CD"/>
    <w:rsid w:val="00BB4035"/>
    <w:rsid w:val="00BB731A"/>
    <w:rsid w:val="00BB7C4D"/>
    <w:rsid w:val="00BB7EC9"/>
    <w:rsid w:val="00BC08EE"/>
    <w:rsid w:val="00BC0AF6"/>
    <w:rsid w:val="00BC0F34"/>
    <w:rsid w:val="00BC1B65"/>
    <w:rsid w:val="00BC1DA4"/>
    <w:rsid w:val="00BC2D01"/>
    <w:rsid w:val="00BC37F0"/>
    <w:rsid w:val="00BC5C52"/>
    <w:rsid w:val="00BC5E37"/>
    <w:rsid w:val="00BD5368"/>
    <w:rsid w:val="00BD65BC"/>
    <w:rsid w:val="00BD7568"/>
    <w:rsid w:val="00BE052B"/>
    <w:rsid w:val="00BE0E01"/>
    <w:rsid w:val="00BE1CDA"/>
    <w:rsid w:val="00BE53F5"/>
    <w:rsid w:val="00BE675B"/>
    <w:rsid w:val="00BF2AE8"/>
    <w:rsid w:val="00BF3C7B"/>
    <w:rsid w:val="00BF48F3"/>
    <w:rsid w:val="00BF5D92"/>
    <w:rsid w:val="00BF7D2D"/>
    <w:rsid w:val="00BF7E5D"/>
    <w:rsid w:val="00C00B3D"/>
    <w:rsid w:val="00C0489D"/>
    <w:rsid w:val="00C06992"/>
    <w:rsid w:val="00C1134A"/>
    <w:rsid w:val="00C12FBB"/>
    <w:rsid w:val="00C1626A"/>
    <w:rsid w:val="00C16CB0"/>
    <w:rsid w:val="00C201C1"/>
    <w:rsid w:val="00C20604"/>
    <w:rsid w:val="00C22757"/>
    <w:rsid w:val="00C251D6"/>
    <w:rsid w:val="00C305FA"/>
    <w:rsid w:val="00C34856"/>
    <w:rsid w:val="00C34BF9"/>
    <w:rsid w:val="00C35B48"/>
    <w:rsid w:val="00C35B84"/>
    <w:rsid w:val="00C35C59"/>
    <w:rsid w:val="00C36D77"/>
    <w:rsid w:val="00C40BBE"/>
    <w:rsid w:val="00C40C41"/>
    <w:rsid w:val="00C419C4"/>
    <w:rsid w:val="00C44A7E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7735B"/>
    <w:rsid w:val="00C77E44"/>
    <w:rsid w:val="00C83F84"/>
    <w:rsid w:val="00C84BAE"/>
    <w:rsid w:val="00C86BC9"/>
    <w:rsid w:val="00C91451"/>
    <w:rsid w:val="00C9146B"/>
    <w:rsid w:val="00C920F5"/>
    <w:rsid w:val="00C92D7A"/>
    <w:rsid w:val="00C94B91"/>
    <w:rsid w:val="00CA0C50"/>
    <w:rsid w:val="00CA44EE"/>
    <w:rsid w:val="00CA5AA1"/>
    <w:rsid w:val="00CA6C36"/>
    <w:rsid w:val="00CB380C"/>
    <w:rsid w:val="00CB3CFC"/>
    <w:rsid w:val="00CB4CF2"/>
    <w:rsid w:val="00CB4E5C"/>
    <w:rsid w:val="00CB6A0C"/>
    <w:rsid w:val="00CC59B7"/>
    <w:rsid w:val="00CC5BB9"/>
    <w:rsid w:val="00CC7A7D"/>
    <w:rsid w:val="00CD2015"/>
    <w:rsid w:val="00CD324B"/>
    <w:rsid w:val="00CD3611"/>
    <w:rsid w:val="00CD6ED6"/>
    <w:rsid w:val="00CE0016"/>
    <w:rsid w:val="00CE0EA0"/>
    <w:rsid w:val="00CE18CC"/>
    <w:rsid w:val="00CE1FF3"/>
    <w:rsid w:val="00CE4E96"/>
    <w:rsid w:val="00CE4F24"/>
    <w:rsid w:val="00CF091E"/>
    <w:rsid w:val="00CF5E0E"/>
    <w:rsid w:val="00CF7CB1"/>
    <w:rsid w:val="00D00454"/>
    <w:rsid w:val="00D01A26"/>
    <w:rsid w:val="00D0515E"/>
    <w:rsid w:val="00D05F95"/>
    <w:rsid w:val="00D0683E"/>
    <w:rsid w:val="00D07E82"/>
    <w:rsid w:val="00D11108"/>
    <w:rsid w:val="00D11228"/>
    <w:rsid w:val="00D13D7B"/>
    <w:rsid w:val="00D14174"/>
    <w:rsid w:val="00D17E45"/>
    <w:rsid w:val="00D210B7"/>
    <w:rsid w:val="00D23430"/>
    <w:rsid w:val="00D25270"/>
    <w:rsid w:val="00D2599B"/>
    <w:rsid w:val="00D37541"/>
    <w:rsid w:val="00D40745"/>
    <w:rsid w:val="00D4534F"/>
    <w:rsid w:val="00D46CA2"/>
    <w:rsid w:val="00D50006"/>
    <w:rsid w:val="00D50802"/>
    <w:rsid w:val="00D52865"/>
    <w:rsid w:val="00D530C7"/>
    <w:rsid w:val="00D56229"/>
    <w:rsid w:val="00D56591"/>
    <w:rsid w:val="00D60B82"/>
    <w:rsid w:val="00D613BD"/>
    <w:rsid w:val="00D614A0"/>
    <w:rsid w:val="00D62AC2"/>
    <w:rsid w:val="00D63A5C"/>
    <w:rsid w:val="00D72245"/>
    <w:rsid w:val="00D7299A"/>
    <w:rsid w:val="00D7535C"/>
    <w:rsid w:val="00D810BC"/>
    <w:rsid w:val="00D81904"/>
    <w:rsid w:val="00D832D9"/>
    <w:rsid w:val="00D85A55"/>
    <w:rsid w:val="00D85D58"/>
    <w:rsid w:val="00D86965"/>
    <w:rsid w:val="00D86A43"/>
    <w:rsid w:val="00D873AE"/>
    <w:rsid w:val="00D922DB"/>
    <w:rsid w:val="00D9489C"/>
    <w:rsid w:val="00DA44FE"/>
    <w:rsid w:val="00DA6E6B"/>
    <w:rsid w:val="00DB17AA"/>
    <w:rsid w:val="00DB3627"/>
    <w:rsid w:val="00DB436F"/>
    <w:rsid w:val="00DC1C9D"/>
    <w:rsid w:val="00DC216F"/>
    <w:rsid w:val="00DD4715"/>
    <w:rsid w:val="00DE2181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15559"/>
    <w:rsid w:val="00E15920"/>
    <w:rsid w:val="00E200EB"/>
    <w:rsid w:val="00E32730"/>
    <w:rsid w:val="00E36486"/>
    <w:rsid w:val="00E37587"/>
    <w:rsid w:val="00E40C51"/>
    <w:rsid w:val="00E42396"/>
    <w:rsid w:val="00E47F4D"/>
    <w:rsid w:val="00E50D95"/>
    <w:rsid w:val="00E53214"/>
    <w:rsid w:val="00E535E6"/>
    <w:rsid w:val="00E53658"/>
    <w:rsid w:val="00E55671"/>
    <w:rsid w:val="00E571E8"/>
    <w:rsid w:val="00E57846"/>
    <w:rsid w:val="00E61FDB"/>
    <w:rsid w:val="00E6201F"/>
    <w:rsid w:val="00E6271A"/>
    <w:rsid w:val="00E6671F"/>
    <w:rsid w:val="00E70E20"/>
    <w:rsid w:val="00E729BE"/>
    <w:rsid w:val="00E75AB0"/>
    <w:rsid w:val="00E819C2"/>
    <w:rsid w:val="00E81A62"/>
    <w:rsid w:val="00E83C39"/>
    <w:rsid w:val="00E855C4"/>
    <w:rsid w:val="00E91F4F"/>
    <w:rsid w:val="00E941A7"/>
    <w:rsid w:val="00E94B85"/>
    <w:rsid w:val="00E951A0"/>
    <w:rsid w:val="00E9786C"/>
    <w:rsid w:val="00EA33FF"/>
    <w:rsid w:val="00EA61B5"/>
    <w:rsid w:val="00EA76AF"/>
    <w:rsid w:val="00EB064F"/>
    <w:rsid w:val="00EC0EF8"/>
    <w:rsid w:val="00EC4B94"/>
    <w:rsid w:val="00EC5181"/>
    <w:rsid w:val="00ED04A7"/>
    <w:rsid w:val="00ED2FBC"/>
    <w:rsid w:val="00ED473F"/>
    <w:rsid w:val="00EE3D53"/>
    <w:rsid w:val="00EE5372"/>
    <w:rsid w:val="00EE6B3F"/>
    <w:rsid w:val="00EF026A"/>
    <w:rsid w:val="00EF3440"/>
    <w:rsid w:val="00EF5472"/>
    <w:rsid w:val="00EF5A1D"/>
    <w:rsid w:val="00EF6568"/>
    <w:rsid w:val="00F01F91"/>
    <w:rsid w:val="00F02AF4"/>
    <w:rsid w:val="00F06114"/>
    <w:rsid w:val="00F064ED"/>
    <w:rsid w:val="00F07079"/>
    <w:rsid w:val="00F1033E"/>
    <w:rsid w:val="00F1076E"/>
    <w:rsid w:val="00F107BB"/>
    <w:rsid w:val="00F114B9"/>
    <w:rsid w:val="00F13680"/>
    <w:rsid w:val="00F142C5"/>
    <w:rsid w:val="00F15D7F"/>
    <w:rsid w:val="00F21F25"/>
    <w:rsid w:val="00F23303"/>
    <w:rsid w:val="00F253CA"/>
    <w:rsid w:val="00F26B1D"/>
    <w:rsid w:val="00F27DD9"/>
    <w:rsid w:val="00F32C13"/>
    <w:rsid w:val="00F337DB"/>
    <w:rsid w:val="00F33C2D"/>
    <w:rsid w:val="00F3404B"/>
    <w:rsid w:val="00F403D5"/>
    <w:rsid w:val="00F412EA"/>
    <w:rsid w:val="00F420C4"/>
    <w:rsid w:val="00F424BD"/>
    <w:rsid w:val="00F47315"/>
    <w:rsid w:val="00F51214"/>
    <w:rsid w:val="00F53493"/>
    <w:rsid w:val="00F5362D"/>
    <w:rsid w:val="00F5383B"/>
    <w:rsid w:val="00F54869"/>
    <w:rsid w:val="00F55A18"/>
    <w:rsid w:val="00F578D0"/>
    <w:rsid w:val="00F60609"/>
    <w:rsid w:val="00F60AC5"/>
    <w:rsid w:val="00F61169"/>
    <w:rsid w:val="00F61DA7"/>
    <w:rsid w:val="00F667D4"/>
    <w:rsid w:val="00F70B85"/>
    <w:rsid w:val="00F72294"/>
    <w:rsid w:val="00F73138"/>
    <w:rsid w:val="00F74212"/>
    <w:rsid w:val="00F762A5"/>
    <w:rsid w:val="00F764BE"/>
    <w:rsid w:val="00F778DE"/>
    <w:rsid w:val="00F81B73"/>
    <w:rsid w:val="00F81D0E"/>
    <w:rsid w:val="00F85D43"/>
    <w:rsid w:val="00F85D72"/>
    <w:rsid w:val="00FA28B5"/>
    <w:rsid w:val="00FA2ADE"/>
    <w:rsid w:val="00FA5AF0"/>
    <w:rsid w:val="00FA60A5"/>
    <w:rsid w:val="00FB0C6C"/>
    <w:rsid w:val="00FB1C1C"/>
    <w:rsid w:val="00FB3A50"/>
    <w:rsid w:val="00FB3CF6"/>
    <w:rsid w:val="00FB5C71"/>
    <w:rsid w:val="00FB6B01"/>
    <w:rsid w:val="00FB6C45"/>
    <w:rsid w:val="00FB7194"/>
    <w:rsid w:val="00FB7586"/>
    <w:rsid w:val="00FB7EB4"/>
    <w:rsid w:val="00FC26DC"/>
    <w:rsid w:val="00FC3D71"/>
    <w:rsid w:val="00FC51AF"/>
    <w:rsid w:val="00FC5B16"/>
    <w:rsid w:val="00FC6DFA"/>
    <w:rsid w:val="00FE16E7"/>
    <w:rsid w:val="00FE1B68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5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77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77589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877589"/>
  </w:style>
  <w:style w:type="character" w:styleId="a4">
    <w:name w:val="page number"/>
    <w:rsid w:val="008775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5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77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77589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877589"/>
  </w:style>
  <w:style w:type="character" w:styleId="a4">
    <w:name w:val="page number"/>
    <w:rsid w:val="00877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297</Words>
  <Characters>1693</Characters>
  <Application>Microsoft Office Word</Application>
  <DocSecurity>0</DocSecurity>
  <Lines>14</Lines>
  <Paragraphs>3</Paragraphs>
  <ScaleCrop>false</ScaleCrop>
  <Company>MS</Company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2025-12-16T07:11:00Z</dcterms:created>
  <dcterms:modified xsi:type="dcterms:W3CDTF">2025-12-16T07:12:00Z</dcterms:modified>
</cp:coreProperties>
</file>